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5B" w:rsidRPr="003F775B" w:rsidRDefault="003F775B" w:rsidP="003F775B">
      <w:pPr>
        <w:keepNext/>
        <w:jc w:val="center"/>
        <w:outlineLvl w:val="2"/>
        <w:rPr>
          <w:rFonts w:ascii="Verdana" w:hAnsi="Verdana" w:cs="Verdana"/>
          <w:b/>
          <w:bCs/>
          <w:caps/>
          <w:sz w:val="28"/>
          <w:u w:val="single"/>
        </w:rPr>
      </w:pPr>
      <w:r w:rsidRPr="003F775B">
        <w:rPr>
          <w:rFonts w:ascii="Verdana" w:hAnsi="Verdana" w:cs="Verdana"/>
          <w:b/>
          <w:bCs/>
          <w:caps/>
          <w:sz w:val="28"/>
          <w:u w:val="single"/>
        </w:rPr>
        <w:t>Zadávací</w:t>
      </w:r>
      <w:r w:rsidRPr="003F775B">
        <w:rPr>
          <w:rFonts w:ascii="Verdana" w:eastAsia="Verdana" w:hAnsi="Verdana" w:cs="Verdana"/>
          <w:b/>
          <w:bCs/>
          <w:caps/>
          <w:sz w:val="28"/>
          <w:u w:val="single"/>
        </w:rPr>
        <w:t xml:space="preserve"> </w:t>
      </w:r>
      <w:r w:rsidRPr="003F775B">
        <w:rPr>
          <w:rFonts w:ascii="Verdana" w:hAnsi="Verdana" w:cs="Verdana"/>
          <w:b/>
          <w:bCs/>
          <w:caps/>
          <w:sz w:val="28"/>
          <w:u w:val="single"/>
        </w:rPr>
        <w:t>dokumentace</w:t>
      </w:r>
    </w:p>
    <w:p w:rsidR="003F775B" w:rsidRPr="003F775B" w:rsidRDefault="003F775B" w:rsidP="003F775B">
      <w:pPr>
        <w:jc w:val="center"/>
        <w:rPr>
          <w:rFonts w:ascii="Verdana" w:eastAsia="Verdana" w:hAnsi="Verdana" w:cs="Verdana"/>
          <w:sz w:val="20"/>
        </w:rPr>
      </w:pPr>
      <w:r w:rsidRPr="003F775B">
        <w:rPr>
          <w:rFonts w:ascii="Verdana" w:hAnsi="Verdana" w:cs="Verdana"/>
          <w:sz w:val="20"/>
        </w:rPr>
        <w:t>pro</w:t>
      </w:r>
      <w:r w:rsidRPr="003F775B">
        <w:rPr>
          <w:rFonts w:ascii="Verdana" w:eastAsia="Verdana" w:hAnsi="Verdana" w:cs="Verdana"/>
          <w:sz w:val="20"/>
        </w:rPr>
        <w:t xml:space="preserve"> </w:t>
      </w:r>
      <w:r w:rsidRPr="003F775B">
        <w:rPr>
          <w:rFonts w:ascii="Verdana" w:hAnsi="Verdana" w:cs="Verdana"/>
          <w:sz w:val="20"/>
        </w:rPr>
        <w:t>zpracování</w:t>
      </w:r>
      <w:r w:rsidRPr="003F775B">
        <w:rPr>
          <w:rFonts w:ascii="Verdana" w:eastAsia="Verdana" w:hAnsi="Verdana" w:cs="Verdana"/>
          <w:sz w:val="20"/>
        </w:rPr>
        <w:t xml:space="preserve"> </w:t>
      </w:r>
      <w:r w:rsidRPr="003F775B">
        <w:rPr>
          <w:rFonts w:ascii="Verdana" w:hAnsi="Verdana" w:cs="Verdana"/>
          <w:sz w:val="20"/>
        </w:rPr>
        <w:t>nabídky</w:t>
      </w:r>
      <w:r w:rsidRPr="003F775B">
        <w:rPr>
          <w:rFonts w:ascii="Verdana" w:eastAsia="Verdana" w:hAnsi="Verdana" w:cs="Verdana"/>
          <w:sz w:val="20"/>
        </w:rPr>
        <w:t xml:space="preserve"> </w:t>
      </w:r>
      <w:r w:rsidRPr="003F775B">
        <w:rPr>
          <w:rFonts w:ascii="Verdana" w:hAnsi="Verdana" w:cs="Verdana"/>
          <w:sz w:val="20"/>
        </w:rPr>
        <w:t>k veřejné</w:t>
      </w:r>
      <w:r w:rsidRPr="003F775B">
        <w:rPr>
          <w:rFonts w:ascii="Verdana" w:eastAsia="Verdana" w:hAnsi="Verdana" w:cs="Verdana"/>
          <w:sz w:val="20"/>
        </w:rPr>
        <w:t xml:space="preserve"> </w:t>
      </w:r>
      <w:r w:rsidRPr="003F775B">
        <w:rPr>
          <w:rFonts w:ascii="Verdana" w:hAnsi="Verdana" w:cs="Verdana"/>
          <w:sz w:val="20"/>
        </w:rPr>
        <w:t>zakázce</w:t>
      </w:r>
      <w:r w:rsidRPr="003F775B">
        <w:rPr>
          <w:rFonts w:ascii="Verdana" w:eastAsia="Verdana" w:hAnsi="Verdana" w:cs="Verdana"/>
          <w:sz w:val="20"/>
        </w:rPr>
        <w:t xml:space="preserve"> </w:t>
      </w:r>
      <w:r w:rsidRPr="003F775B">
        <w:rPr>
          <w:rFonts w:ascii="Verdana" w:hAnsi="Verdana" w:cs="Verdana"/>
          <w:sz w:val="20"/>
        </w:rPr>
        <w:t>zadávané</w:t>
      </w:r>
      <w:r w:rsidRPr="003F775B">
        <w:rPr>
          <w:rFonts w:ascii="Verdana" w:eastAsia="Verdana" w:hAnsi="Verdana" w:cs="Verdana"/>
          <w:sz w:val="20"/>
        </w:rPr>
        <w:t xml:space="preserve"> </w:t>
      </w:r>
      <w:r w:rsidRPr="003F775B">
        <w:rPr>
          <w:rFonts w:ascii="Verdana" w:hAnsi="Verdana" w:cs="Verdana"/>
          <w:sz w:val="20"/>
        </w:rPr>
        <w:t>dle</w:t>
      </w:r>
      <w:r w:rsidRPr="003F775B">
        <w:rPr>
          <w:rFonts w:ascii="Verdana" w:eastAsia="Verdana" w:hAnsi="Verdana" w:cs="Verdana"/>
          <w:sz w:val="20"/>
        </w:rPr>
        <w:t xml:space="preserve"> </w:t>
      </w:r>
      <w:r w:rsidRPr="003F775B">
        <w:rPr>
          <w:rFonts w:ascii="Verdana" w:hAnsi="Verdana" w:cs="Verdana"/>
          <w:sz w:val="20"/>
        </w:rPr>
        <w:t>zákona</w:t>
      </w:r>
      <w:r w:rsidRPr="003F775B">
        <w:rPr>
          <w:rFonts w:ascii="Verdana" w:eastAsia="Verdana" w:hAnsi="Verdana" w:cs="Verdana"/>
          <w:sz w:val="20"/>
        </w:rPr>
        <w:t xml:space="preserve"> </w:t>
      </w:r>
      <w:r w:rsidRPr="003F775B">
        <w:rPr>
          <w:rFonts w:ascii="Verdana" w:hAnsi="Verdana" w:cs="Verdana"/>
          <w:sz w:val="20"/>
        </w:rPr>
        <w:t>č.</w:t>
      </w:r>
      <w:r w:rsidRPr="003F775B">
        <w:rPr>
          <w:rFonts w:ascii="Verdana" w:eastAsia="Verdana" w:hAnsi="Verdana" w:cs="Verdana"/>
          <w:sz w:val="20"/>
        </w:rPr>
        <w:t xml:space="preserve"> </w:t>
      </w:r>
      <w:r w:rsidRPr="003F775B">
        <w:rPr>
          <w:rFonts w:ascii="Verdana" w:hAnsi="Verdana" w:cs="Verdana"/>
          <w:sz w:val="20"/>
        </w:rPr>
        <w:t>137/2006</w:t>
      </w:r>
      <w:r w:rsidRPr="003F775B">
        <w:rPr>
          <w:rFonts w:ascii="Verdana" w:eastAsia="Verdana" w:hAnsi="Verdana" w:cs="Verdana"/>
          <w:sz w:val="20"/>
        </w:rPr>
        <w:t xml:space="preserve"> </w:t>
      </w:r>
      <w:r w:rsidRPr="003F775B">
        <w:rPr>
          <w:rFonts w:ascii="Verdana" w:hAnsi="Verdana" w:cs="Verdana"/>
          <w:sz w:val="20"/>
        </w:rPr>
        <w:t>Sb.,</w:t>
      </w:r>
      <w:r w:rsidRPr="003F775B">
        <w:rPr>
          <w:rFonts w:ascii="Verdana" w:eastAsia="Verdana" w:hAnsi="Verdana" w:cs="Verdana"/>
          <w:sz w:val="20"/>
        </w:rPr>
        <w:t xml:space="preserve"> </w:t>
      </w:r>
    </w:p>
    <w:p w:rsidR="003F775B" w:rsidRPr="003F775B" w:rsidRDefault="003F775B" w:rsidP="003F775B">
      <w:pPr>
        <w:jc w:val="center"/>
        <w:rPr>
          <w:rFonts w:ascii="Verdana" w:hAnsi="Verdana" w:cs="Verdana"/>
          <w:sz w:val="20"/>
        </w:rPr>
      </w:pPr>
      <w:r w:rsidRPr="003F775B">
        <w:rPr>
          <w:rFonts w:ascii="Verdana" w:hAnsi="Verdana" w:cs="Verdana"/>
          <w:sz w:val="20"/>
        </w:rPr>
        <w:t>o</w:t>
      </w:r>
      <w:r w:rsidRPr="003F775B">
        <w:rPr>
          <w:rFonts w:ascii="Verdana" w:eastAsia="Verdana" w:hAnsi="Verdana" w:cs="Verdana"/>
          <w:sz w:val="20"/>
        </w:rPr>
        <w:t xml:space="preserve"> </w:t>
      </w:r>
      <w:r w:rsidRPr="003F775B">
        <w:rPr>
          <w:rFonts w:ascii="Verdana" w:hAnsi="Verdana" w:cs="Verdana"/>
          <w:sz w:val="20"/>
        </w:rPr>
        <w:t>veřejných</w:t>
      </w:r>
      <w:r w:rsidRPr="003F775B">
        <w:rPr>
          <w:rFonts w:ascii="Verdana" w:eastAsia="Verdana" w:hAnsi="Verdana" w:cs="Verdana"/>
          <w:sz w:val="20"/>
        </w:rPr>
        <w:t xml:space="preserve"> </w:t>
      </w:r>
      <w:r w:rsidRPr="003F775B">
        <w:rPr>
          <w:rFonts w:ascii="Verdana" w:hAnsi="Verdana" w:cs="Verdana"/>
          <w:sz w:val="20"/>
        </w:rPr>
        <w:t>zakázkách,</w:t>
      </w:r>
      <w:r w:rsidRPr="003F775B">
        <w:rPr>
          <w:rFonts w:ascii="Verdana" w:eastAsia="Verdana" w:hAnsi="Verdana" w:cs="Verdana"/>
          <w:sz w:val="20"/>
        </w:rPr>
        <w:t xml:space="preserve"> </w:t>
      </w:r>
      <w:r w:rsidRPr="003F775B">
        <w:rPr>
          <w:rFonts w:ascii="Verdana" w:hAnsi="Verdana" w:cs="Verdana"/>
          <w:sz w:val="20"/>
        </w:rPr>
        <w:t>v platném</w:t>
      </w:r>
      <w:r w:rsidRPr="003F775B">
        <w:rPr>
          <w:rFonts w:ascii="Verdana" w:eastAsia="Verdana" w:hAnsi="Verdana" w:cs="Verdana"/>
          <w:sz w:val="20"/>
        </w:rPr>
        <w:t xml:space="preserve"> </w:t>
      </w:r>
      <w:r w:rsidRPr="003F775B">
        <w:rPr>
          <w:rFonts w:ascii="Verdana" w:hAnsi="Verdana" w:cs="Verdana"/>
          <w:sz w:val="20"/>
        </w:rPr>
        <w:t>znění</w:t>
      </w:r>
      <w:r w:rsidRPr="003F775B">
        <w:rPr>
          <w:rFonts w:ascii="Verdana" w:eastAsia="Verdana" w:hAnsi="Verdana" w:cs="Verdana"/>
          <w:sz w:val="20"/>
        </w:rPr>
        <w:t xml:space="preserve"> </w:t>
      </w:r>
      <w:r w:rsidRPr="003F775B">
        <w:rPr>
          <w:rFonts w:ascii="Verdana" w:hAnsi="Verdana" w:cs="Verdana"/>
          <w:sz w:val="20"/>
        </w:rPr>
        <w:t>(dále</w:t>
      </w:r>
      <w:r w:rsidRPr="003F775B">
        <w:rPr>
          <w:rFonts w:ascii="Verdana" w:eastAsia="Verdana" w:hAnsi="Verdana" w:cs="Verdana"/>
          <w:sz w:val="20"/>
        </w:rPr>
        <w:t xml:space="preserve"> </w:t>
      </w:r>
      <w:r w:rsidRPr="003F775B">
        <w:rPr>
          <w:rFonts w:ascii="Verdana" w:hAnsi="Verdana" w:cs="Verdana"/>
          <w:sz w:val="20"/>
        </w:rPr>
        <w:t>jen</w:t>
      </w:r>
      <w:r w:rsidRPr="003F775B">
        <w:rPr>
          <w:rFonts w:ascii="Verdana" w:eastAsia="Verdana" w:hAnsi="Verdana" w:cs="Verdana"/>
          <w:sz w:val="20"/>
        </w:rPr>
        <w:t xml:space="preserve"> „</w:t>
      </w:r>
      <w:r w:rsidRPr="003F775B">
        <w:rPr>
          <w:rFonts w:ascii="Verdana" w:hAnsi="Verdana" w:cs="Verdana"/>
          <w:sz w:val="20"/>
        </w:rPr>
        <w:t>zákon</w:t>
      </w:r>
      <w:r w:rsidRPr="003F775B">
        <w:rPr>
          <w:rFonts w:ascii="Verdana" w:eastAsia="Verdana" w:hAnsi="Verdana" w:cs="Verdana"/>
          <w:sz w:val="20"/>
        </w:rPr>
        <w:t>“</w:t>
      </w:r>
      <w:r w:rsidRPr="003F775B">
        <w:rPr>
          <w:rFonts w:ascii="Verdana" w:hAnsi="Verdana" w:cs="Verdana"/>
          <w:sz w:val="20"/>
        </w:rPr>
        <w:t>)</w:t>
      </w:r>
    </w:p>
    <w:p w:rsidR="003F775B" w:rsidRPr="003F775B" w:rsidRDefault="003F775B" w:rsidP="003F775B">
      <w:pPr>
        <w:rPr>
          <w:rFonts w:ascii="Verdana" w:hAnsi="Verdana" w:cs="Verdana"/>
          <w:sz w:val="20"/>
        </w:rPr>
      </w:pPr>
    </w:p>
    <w:p w:rsidR="003F775B" w:rsidRPr="003F775B" w:rsidRDefault="003F775B" w:rsidP="003F775B">
      <w:pPr>
        <w:ind w:left="2835" w:hanging="2835"/>
        <w:jc w:val="both"/>
        <w:rPr>
          <w:rFonts w:ascii="Verdana" w:hAnsi="Verdana" w:cs="Verdana"/>
          <w:b/>
          <w:bCs/>
          <w:sz w:val="20"/>
        </w:rPr>
      </w:pPr>
      <w:r w:rsidRPr="003F775B">
        <w:rPr>
          <w:rFonts w:ascii="Verdana" w:hAnsi="Verdana" w:cs="Verdana"/>
          <w:b/>
          <w:bCs/>
          <w:sz w:val="20"/>
        </w:rPr>
        <w:t>Název</w:t>
      </w:r>
      <w:r w:rsidRPr="003F775B">
        <w:rPr>
          <w:rFonts w:ascii="Verdana" w:eastAsia="Verdana" w:hAnsi="Verdana" w:cs="Verdana"/>
          <w:b/>
          <w:bCs/>
          <w:sz w:val="20"/>
        </w:rPr>
        <w:t xml:space="preserve"> </w:t>
      </w:r>
      <w:r w:rsidRPr="003F775B">
        <w:rPr>
          <w:rFonts w:ascii="Verdana" w:hAnsi="Verdana" w:cs="Verdana"/>
          <w:b/>
          <w:bCs/>
          <w:sz w:val="20"/>
        </w:rPr>
        <w:t>veřejné</w:t>
      </w:r>
      <w:r w:rsidRPr="003F775B">
        <w:rPr>
          <w:rFonts w:ascii="Verdana" w:eastAsia="Verdana" w:hAnsi="Verdana" w:cs="Verdana"/>
          <w:b/>
          <w:bCs/>
          <w:sz w:val="20"/>
        </w:rPr>
        <w:t xml:space="preserve"> </w:t>
      </w:r>
      <w:r w:rsidRPr="003F775B">
        <w:rPr>
          <w:rFonts w:ascii="Verdana" w:hAnsi="Verdana" w:cs="Verdana"/>
          <w:b/>
          <w:bCs/>
          <w:sz w:val="20"/>
        </w:rPr>
        <w:t>zakázky:</w:t>
      </w:r>
      <w:r w:rsidRPr="003F775B">
        <w:rPr>
          <w:rFonts w:ascii="Verdana" w:hAnsi="Verdana" w:cs="Verdana"/>
          <w:b/>
          <w:bCs/>
          <w:sz w:val="20"/>
        </w:rPr>
        <w:tab/>
      </w:r>
      <w:r w:rsidR="00712DCF">
        <w:rPr>
          <w:rFonts w:ascii="Verdana" w:hAnsi="Verdana" w:cs="Verdana"/>
          <w:b/>
          <w:bCs/>
          <w:sz w:val="20"/>
        </w:rPr>
        <w:t>Konfokální mikroskop pro materiálovou analýzu</w:t>
      </w:r>
      <w:r w:rsidRPr="003F775B">
        <w:rPr>
          <w:rFonts w:ascii="Verdana" w:hAnsi="Verdana" w:cs="Verdana"/>
          <w:b/>
          <w:bCs/>
          <w:sz w:val="20"/>
        </w:rPr>
        <w:t xml:space="preserve"> </w:t>
      </w:r>
    </w:p>
    <w:p w:rsidR="003F775B" w:rsidRPr="003F775B" w:rsidRDefault="003F775B" w:rsidP="003F775B">
      <w:pPr>
        <w:rPr>
          <w:rFonts w:ascii="Verdana" w:hAnsi="Verdana" w:cs="Verdana"/>
          <w:b/>
          <w:bCs/>
          <w:sz w:val="20"/>
        </w:rPr>
      </w:pPr>
    </w:p>
    <w:p w:rsidR="003F775B" w:rsidRPr="003F775B" w:rsidRDefault="003F775B" w:rsidP="003F775B">
      <w:pPr>
        <w:ind w:left="2832" w:hanging="2832"/>
        <w:rPr>
          <w:rFonts w:ascii="Verdana" w:hAnsi="Verdana"/>
          <w:b/>
          <w:sz w:val="20"/>
          <w:szCs w:val="20"/>
          <w:lang w:eastAsia="ar-SA"/>
        </w:rPr>
      </w:pPr>
      <w:r w:rsidRPr="003F775B">
        <w:rPr>
          <w:rFonts w:ascii="Verdana" w:hAnsi="Verdana"/>
          <w:b/>
          <w:bCs/>
          <w:sz w:val="20"/>
          <w:szCs w:val="20"/>
          <w:lang w:eastAsia="ar-SA"/>
        </w:rPr>
        <w:t>Zadavatel:</w:t>
      </w:r>
      <w:r w:rsidRPr="003F775B">
        <w:rPr>
          <w:rFonts w:ascii="Verdana" w:hAnsi="Verdana"/>
          <w:b/>
          <w:sz w:val="20"/>
          <w:szCs w:val="20"/>
          <w:lang w:eastAsia="ar-SA"/>
        </w:rPr>
        <w:t xml:space="preserve"> </w:t>
      </w:r>
      <w:r w:rsidRPr="003F775B">
        <w:rPr>
          <w:rFonts w:ascii="Verdana" w:hAnsi="Verdana"/>
          <w:b/>
          <w:sz w:val="20"/>
          <w:szCs w:val="20"/>
          <w:lang w:eastAsia="ar-SA"/>
        </w:rPr>
        <w:tab/>
      </w:r>
      <w:r w:rsidRPr="003F775B">
        <w:rPr>
          <w:rFonts w:ascii="Verdana" w:hAnsi="Verdana"/>
          <w:sz w:val="20"/>
          <w:szCs w:val="20"/>
          <w:lang w:eastAsia="ar-SA"/>
        </w:rPr>
        <w:t>Fyzikální ústav AV ČR, v. v. i.</w:t>
      </w:r>
      <w:r w:rsidRPr="003F775B">
        <w:rPr>
          <w:rFonts w:ascii="Verdana" w:hAnsi="Verdana"/>
          <w:b/>
          <w:sz w:val="20"/>
          <w:szCs w:val="20"/>
          <w:lang w:eastAsia="ar-SA"/>
        </w:rPr>
        <w:t xml:space="preserve"> </w:t>
      </w:r>
    </w:p>
    <w:p w:rsidR="003F775B" w:rsidRPr="003F775B" w:rsidRDefault="003F775B" w:rsidP="003F775B">
      <w:pPr>
        <w:rPr>
          <w:rFonts w:ascii="Verdana" w:hAnsi="Verdana"/>
          <w:b/>
          <w:sz w:val="20"/>
          <w:szCs w:val="20"/>
          <w:lang w:eastAsia="ar-SA"/>
        </w:rPr>
      </w:pPr>
      <w:r w:rsidRPr="003F775B">
        <w:rPr>
          <w:rFonts w:ascii="Verdana" w:hAnsi="Verdana"/>
          <w:b/>
          <w:bCs/>
          <w:sz w:val="20"/>
          <w:szCs w:val="20"/>
          <w:lang w:eastAsia="ar-SA"/>
        </w:rPr>
        <w:t>Sídlo:</w:t>
      </w:r>
      <w:r w:rsidRPr="003F775B">
        <w:rPr>
          <w:rFonts w:ascii="Verdana" w:hAnsi="Verdana"/>
          <w:b/>
          <w:sz w:val="20"/>
          <w:szCs w:val="20"/>
          <w:lang w:eastAsia="ar-SA"/>
        </w:rPr>
        <w:t xml:space="preserve"> </w:t>
      </w:r>
      <w:r w:rsidRPr="003F775B">
        <w:rPr>
          <w:rFonts w:ascii="Verdana" w:hAnsi="Verdana"/>
          <w:b/>
          <w:sz w:val="20"/>
          <w:szCs w:val="20"/>
          <w:lang w:eastAsia="ar-SA"/>
        </w:rPr>
        <w:tab/>
      </w:r>
      <w:r w:rsidRPr="003F775B">
        <w:rPr>
          <w:rFonts w:ascii="Verdana" w:hAnsi="Verdana"/>
          <w:b/>
          <w:sz w:val="20"/>
          <w:szCs w:val="20"/>
          <w:lang w:eastAsia="ar-SA"/>
        </w:rPr>
        <w:tab/>
      </w:r>
      <w:r w:rsidRPr="003F775B">
        <w:rPr>
          <w:rFonts w:ascii="Verdana" w:hAnsi="Verdana"/>
          <w:b/>
          <w:sz w:val="20"/>
          <w:szCs w:val="20"/>
          <w:lang w:eastAsia="ar-SA"/>
        </w:rPr>
        <w:tab/>
      </w:r>
      <w:r w:rsidRPr="003F775B">
        <w:rPr>
          <w:rFonts w:ascii="Verdana" w:hAnsi="Verdana"/>
          <w:b/>
          <w:sz w:val="20"/>
          <w:szCs w:val="20"/>
          <w:lang w:eastAsia="ar-SA"/>
        </w:rPr>
        <w:tab/>
      </w:r>
      <w:r w:rsidRPr="003F775B">
        <w:rPr>
          <w:rFonts w:ascii="Verdana" w:hAnsi="Verdana" w:cs="Tahoma"/>
          <w:sz w:val="20"/>
          <w:szCs w:val="20"/>
          <w:lang w:eastAsia="en-US"/>
        </w:rPr>
        <w:t>Na Slovance 1999/2, 182 21 Praha 8</w:t>
      </w:r>
    </w:p>
    <w:p w:rsidR="003F775B" w:rsidRPr="003F775B" w:rsidRDefault="003F775B" w:rsidP="003F775B">
      <w:pPr>
        <w:rPr>
          <w:rFonts w:ascii="Verdana" w:hAnsi="Verdana" w:cs="Arial"/>
          <w:sz w:val="20"/>
          <w:szCs w:val="20"/>
          <w:lang w:eastAsia="ar-SA"/>
        </w:rPr>
      </w:pPr>
      <w:r w:rsidRPr="003F775B">
        <w:rPr>
          <w:rFonts w:ascii="Verdana" w:hAnsi="Verdana"/>
          <w:b/>
          <w:sz w:val="20"/>
          <w:szCs w:val="20"/>
          <w:lang w:eastAsia="ar-SA"/>
        </w:rPr>
        <w:t>IČO:</w:t>
      </w:r>
      <w:r w:rsidRPr="003F775B">
        <w:rPr>
          <w:rFonts w:ascii="Verdana" w:hAnsi="Verdana"/>
          <w:b/>
          <w:sz w:val="20"/>
          <w:szCs w:val="20"/>
          <w:lang w:eastAsia="ar-SA"/>
        </w:rPr>
        <w:tab/>
      </w:r>
      <w:r w:rsidRPr="003F775B">
        <w:rPr>
          <w:rFonts w:ascii="Verdana" w:hAnsi="Verdana"/>
          <w:b/>
          <w:sz w:val="20"/>
          <w:szCs w:val="20"/>
          <w:lang w:eastAsia="ar-SA"/>
        </w:rPr>
        <w:tab/>
      </w:r>
      <w:r w:rsidRPr="003F775B">
        <w:rPr>
          <w:rFonts w:ascii="Verdana" w:hAnsi="Verdana"/>
          <w:b/>
          <w:sz w:val="20"/>
          <w:szCs w:val="20"/>
          <w:lang w:eastAsia="ar-SA"/>
        </w:rPr>
        <w:tab/>
      </w:r>
      <w:r w:rsidRPr="003F775B">
        <w:rPr>
          <w:rFonts w:ascii="Verdana" w:hAnsi="Verdana"/>
          <w:b/>
          <w:sz w:val="20"/>
          <w:szCs w:val="20"/>
          <w:lang w:eastAsia="ar-SA"/>
        </w:rPr>
        <w:tab/>
      </w:r>
      <w:r w:rsidRPr="003F775B">
        <w:rPr>
          <w:rFonts w:ascii="Verdana" w:hAnsi="Verdana" w:cs="Arial"/>
          <w:sz w:val="20"/>
          <w:szCs w:val="20"/>
          <w:lang w:eastAsia="ar-SA"/>
        </w:rPr>
        <w:t>68378271</w:t>
      </w:r>
    </w:p>
    <w:p w:rsidR="003F775B" w:rsidRPr="003F775B" w:rsidRDefault="003F775B" w:rsidP="003F775B">
      <w:pPr>
        <w:rPr>
          <w:rFonts w:ascii="Verdana" w:hAnsi="Verdana"/>
          <w:b/>
          <w:sz w:val="20"/>
          <w:szCs w:val="20"/>
          <w:lang w:eastAsia="ar-SA"/>
        </w:rPr>
      </w:pPr>
      <w:r w:rsidRPr="003F775B">
        <w:rPr>
          <w:rFonts w:ascii="Verdana" w:hAnsi="Verdana" w:cs="Arial"/>
          <w:b/>
          <w:sz w:val="20"/>
          <w:szCs w:val="20"/>
          <w:lang w:eastAsia="ar-SA"/>
        </w:rPr>
        <w:t>DIČ:</w:t>
      </w:r>
      <w:r w:rsidRPr="003F775B">
        <w:rPr>
          <w:rFonts w:ascii="Verdana" w:hAnsi="Verdana" w:cs="Arial"/>
          <w:sz w:val="20"/>
          <w:szCs w:val="20"/>
          <w:lang w:eastAsia="ar-SA"/>
        </w:rPr>
        <w:tab/>
      </w:r>
      <w:r w:rsidRPr="003F775B">
        <w:rPr>
          <w:rFonts w:ascii="Verdana" w:hAnsi="Verdana" w:cs="Arial"/>
          <w:sz w:val="20"/>
          <w:szCs w:val="20"/>
          <w:lang w:eastAsia="ar-SA"/>
        </w:rPr>
        <w:tab/>
      </w:r>
      <w:r w:rsidRPr="003F775B">
        <w:rPr>
          <w:rFonts w:ascii="Verdana" w:hAnsi="Verdana" w:cs="Arial"/>
          <w:sz w:val="20"/>
          <w:szCs w:val="20"/>
          <w:lang w:eastAsia="ar-SA"/>
        </w:rPr>
        <w:tab/>
      </w:r>
      <w:r w:rsidRPr="003F775B">
        <w:rPr>
          <w:rFonts w:ascii="Verdana" w:hAnsi="Verdana" w:cs="Arial"/>
          <w:sz w:val="20"/>
          <w:szCs w:val="20"/>
          <w:lang w:eastAsia="ar-SA"/>
        </w:rPr>
        <w:tab/>
        <w:t>CZ68378271</w:t>
      </w:r>
    </w:p>
    <w:p w:rsidR="003F775B" w:rsidRPr="003F775B" w:rsidRDefault="003F775B" w:rsidP="003F775B">
      <w:pPr>
        <w:rPr>
          <w:rFonts w:ascii="Verdana" w:hAnsi="Verdana"/>
          <w:b/>
          <w:bCs/>
          <w:sz w:val="20"/>
          <w:szCs w:val="20"/>
          <w:lang w:eastAsia="ar-SA"/>
        </w:rPr>
      </w:pPr>
      <w:r w:rsidRPr="003F775B">
        <w:rPr>
          <w:rFonts w:ascii="Verdana" w:hAnsi="Verdana"/>
          <w:b/>
          <w:bCs/>
          <w:sz w:val="20"/>
          <w:szCs w:val="20"/>
          <w:lang w:eastAsia="ar-SA"/>
        </w:rPr>
        <w:t xml:space="preserve">Osoba oprávněná </w:t>
      </w:r>
    </w:p>
    <w:p w:rsidR="003F775B" w:rsidRPr="003F775B" w:rsidRDefault="003F775B" w:rsidP="003F775B">
      <w:pPr>
        <w:rPr>
          <w:rFonts w:ascii="Verdana" w:hAnsi="Verdana"/>
          <w:b/>
          <w:sz w:val="20"/>
          <w:szCs w:val="20"/>
          <w:lang w:eastAsia="ar-SA"/>
        </w:rPr>
      </w:pPr>
      <w:r w:rsidRPr="003F775B">
        <w:rPr>
          <w:rFonts w:ascii="Verdana" w:hAnsi="Verdana"/>
          <w:b/>
          <w:bCs/>
          <w:sz w:val="20"/>
          <w:szCs w:val="20"/>
          <w:lang w:eastAsia="ar-SA"/>
        </w:rPr>
        <w:t>jednat za Zadavatele:</w:t>
      </w:r>
      <w:r w:rsidRPr="003F775B">
        <w:rPr>
          <w:rFonts w:ascii="Verdana" w:hAnsi="Verdana"/>
          <w:b/>
          <w:sz w:val="20"/>
          <w:szCs w:val="20"/>
          <w:lang w:eastAsia="ar-SA"/>
        </w:rPr>
        <w:t xml:space="preserve"> </w:t>
      </w:r>
      <w:r w:rsidRPr="003F775B">
        <w:rPr>
          <w:rFonts w:ascii="Verdana" w:hAnsi="Verdana"/>
          <w:b/>
          <w:sz w:val="20"/>
          <w:szCs w:val="20"/>
          <w:lang w:eastAsia="ar-SA"/>
        </w:rPr>
        <w:tab/>
      </w:r>
      <w:r w:rsidRPr="003F775B">
        <w:rPr>
          <w:rFonts w:ascii="Verdana" w:hAnsi="Verdana"/>
          <w:sz w:val="20"/>
          <w:szCs w:val="20"/>
          <w:lang w:eastAsia="ar-SA"/>
        </w:rPr>
        <w:t>prof</w:t>
      </w:r>
      <w:r w:rsidRPr="003F775B">
        <w:rPr>
          <w:rFonts w:ascii="Verdana" w:hAnsi="Verdana"/>
          <w:b/>
          <w:sz w:val="20"/>
          <w:szCs w:val="20"/>
          <w:lang w:eastAsia="ar-SA"/>
        </w:rPr>
        <w:t xml:space="preserve">. </w:t>
      </w:r>
      <w:r w:rsidRPr="003F775B">
        <w:rPr>
          <w:rFonts w:ascii="Verdana" w:hAnsi="Verdana" w:cs="Arial"/>
          <w:sz w:val="20"/>
          <w:szCs w:val="20"/>
          <w:lang w:eastAsia="ar-SA"/>
        </w:rPr>
        <w:t>Jan Řídký, DrSc.</w:t>
      </w:r>
      <w:r w:rsidRPr="003F775B">
        <w:rPr>
          <w:rFonts w:ascii="Verdana" w:hAnsi="Verdana"/>
          <w:sz w:val="20"/>
          <w:szCs w:val="20"/>
          <w:lang w:eastAsia="ar-SA"/>
        </w:rPr>
        <w:t>, ředitel</w:t>
      </w:r>
    </w:p>
    <w:p w:rsidR="003F775B" w:rsidRPr="003F775B" w:rsidRDefault="003F775B" w:rsidP="003F775B">
      <w:pPr>
        <w:rPr>
          <w:rFonts w:ascii="Verdana" w:hAnsi="Verdana" w:cs="Verdana"/>
          <w:sz w:val="20"/>
          <w:lang w:eastAsia="ar-SA"/>
        </w:rPr>
      </w:pPr>
      <w:r w:rsidRPr="003F775B">
        <w:rPr>
          <w:rFonts w:ascii="Verdana" w:hAnsi="Verdana" w:cs="Verdana"/>
          <w:b/>
          <w:bCs/>
          <w:sz w:val="20"/>
          <w:lang w:eastAsia="ar-SA"/>
        </w:rPr>
        <w:t>Kontaktní</w:t>
      </w:r>
      <w:r w:rsidRPr="003F775B">
        <w:rPr>
          <w:rFonts w:ascii="Verdana" w:eastAsia="Verdana" w:hAnsi="Verdana" w:cs="Verdana"/>
          <w:b/>
          <w:bCs/>
          <w:sz w:val="20"/>
          <w:lang w:eastAsia="ar-SA"/>
        </w:rPr>
        <w:t xml:space="preserve"> </w:t>
      </w:r>
      <w:r w:rsidRPr="003F775B">
        <w:rPr>
          <w:rFonts w:ascii="Verdana" w:hAnsi="Verdana" w:cs="Verdana"/>
          <w:b/>
          <w:bCs/>
          <w:sz w:val="20"/>
          <w:lang w:eastAsia="ar-SA"/>
        </w:rPr>
        <w:t>osoba:</w:t>
      </w:r>
      <w:r w:rsidRPr="003F775B">
        <w:rPr>
          <w:rFonts w:ascii="Verdana" w:eastAsia="Verdana" w:hAnsi="Verdana" w:cs="Verdana"/>
          <w:sz w:val="20"/>
          <w:lang w:eastAsia="ar-SA"/>
        </w:rPr>
        <w:t xml:space="preserve"> </w:t>
      </w:r>
      <w:r w:rsidRPr="003F775B">
        <w:rPr>
          <w:rFonts w:ascii="Verdana" w:hAnsi="Verdana" w:cs="Verdana"/>
          <w:sz w:val="20"/>
          <w:lang w:eastAsia="ar-SA"/>
        </w:rPr>
        <w:tab/>
      </w:r>
      <w:r w:rsidRPr="003F775B">
        <w:rPr>
          <w:rFonts w:ascii="Verdana" w:hAnsi="Verdana" w:cs="Verdana"/>
          <w:sz w:val="20"/>
          <w:lang w:eastAsia="ar-SA"/>
        </w:rPr>
        <w:tab/>
        <w:t>Mgr. Ivana Vrbová</w:t>
      </w:r>
    </w:p>
    <w:p w:rsidR="003F775B" w:rsidRPr="003F775B" w:rsidRDefault="003F775B" w:rsidP="003F775B">
      <w:pPr>
        <w:rPr>
          <w:rFonts w:ascii="Verdana" w:hAnsi="Verdana" w:cs="Verdana"/>
          <w:sz w:val="20"/>
          <w:lang w:eastAsia="ar-SA"/>
        </w:rPr>
      </w:pPr>
      <w:r w:rsidRPr="003F775B">
        <w:rPr>
          <w:rFonts w:ascii="Verdana" w:hAnsi="Verdana" w:cs="Verdana"/>
          <w:b/>
          <w:bCs/>
          <w:sz w:val="20"/>
          <w:lang w:eastAsia="ar-SA"/>
        </w:rPr>
        <w:t>Telefon:</w:t>
      </w:r>
      <w:r w:rsidRPr="003F775B">
        <w:rPr>
          <w:rFonts w:ascii="Verdana" w:eastAsia="Verdana" w:hAnsi="Verdana" w:cs="Verdana"/>
          <w:sz w:val="20"/>
          <w:lang w:eastAsia="ar-SA"/>
        </w:rPr>
        <w:t xml:space="preserve"> </w:t>
      </w:r>
      <w:r w:rsidRPr="003F775B">
        <w:rPr>
          <w:rFonts w:ascii="Verdana" w:hAnsi="Verdana" w:cs="Verdana"/>
          <w:sz w:val="20"/>
          <w:lang w:eastAsia="ar-SA"/>
        </w:rPr>
        <w:tab/>
      </w:r>
      <w:r w:rsidRPr="003F775B">
        <w:rPr>
          <w:rFonts w:ascii="Verdana" w:hAnsi="Verdana" w:cs="Verdana"/>
          <w:sz w:val="20"/>
          <w:lang w:eastAsia="ar-SA"/>
        </w:rPr>
        <w:tab/>
      </w:r>
      <w:r w:rsidRPr="003F775B">
        <w:rPr>
          <w:rFonts w:ascii="Verdana" w:hAnsi="Verdana" w:cs="Verdana"/>
          <w:sz w:val="20"/>
          <w:lang w:eastAsia="ar-SA"/>
        </w:rPr>
        <w:tab/>
        <w:t>608 736 526</w:t>
      </w:r>
    </w:p>
    <w:p w:rsidR="003F775B" w:rsidRPr="003F775B" w:rsidRDefault="003F775B" w:rsidP="003F775B">
      <w:pPr>
        <w:rPr>
          <w:rFonts w:ascii="Verdana" w:hAnsi="Verdana"/>
          <w:sz w:val="20"/>
          <w:lang w:val="en-US" w:eastAsia="ar-SA"/>
        </w:rPr>
      </w:pPr>
      <w:r w:rsidRPr="003F775B">
        <w:rPr>
          <w:rFonts w:ascii="Verdana" w:hAnsi="Verdana" w:cs="Verdana"/>
          <w:b/>
          <w:bCs/>
          <w:sz w:val="20"/>
          <w:szCs w:val="20"/>
          <w:lang w:eastAsia="ar-SA"/>
        </w:rPr>
        <w:t>Email:</w:t>
      </w:r>
      <w:r w:rsidRPr="003F775B"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  <w:r w:rsidRPr="003F775B">
        <w:rPr>
          <w:rFonts w:ascii="Verdana" w:hAnsi="Verdana" w:cs="Verdana"/>
          <w:sz w:val="20"/>
          <w:szCs w:val="20"/>
          <w:lang w:eastAsia="ar-SA"/>
        </w:rPr>
        <w:tab/>
      </w:r>
      <w:r w:rsidRPr="003F775B">
        <w:rPr>
          <w:rFonts w:ascii="Verdana" w:hAnsi="Verdana" w:cs="Verdana"/>
          <w:sz w:val="20"/>
          <w:szCs w:val="20"/>
          <w:lang w:eastAsia="ar-SA"/>
        </w:rPr>
        <w:tab/>
      </w:r>
      <w:r w:rsidRPr="003F775B">
        <w:rPr>
          <w:rFonts w:ascii="Verdana" w:hAnsi="Verdana" w:cs="Verdana"/>
          <w:sz w:val="20"/>
          <w:szCs w:val="20"/>
          <w:lang w:eastAsia="ar-SA"/>
        </w:rPr>
        <w:tab/>
        <w:t>vrbovai</w:t>
      </w:r>
      <w:r w:rsidRPr="003F775B">
        <w:rPr>
          <w:rFonts w:ascii="Verdana" w:hAnsi="Verdana" w:cs="Verdana"/>
          <w:sz w:val="20"/>
          <w:szCs w:val="20"/>
          <w:lang w:val="en-US" w:eastAsia="ar-SA"/>
        </w:rPr>
        <w:t>@fzu.cz</w:t>
      </w:r>
    </w:p>
    <w:p w:rsidR="003F775B" w:rsidRPr="003F775B" w:rsidRDefault="003F775B" w:rsidP="003F775B">
      <w:pPr>
        <w:spacing w:before="240" w:after="240"/>
        <w:rPr>
          <w:rFonts w:ascii="Verdana" w:hAnsi="Verdana" w:cs="Verdana"/>
          <w:b/>
          <w:caps/>
          <w:sz w:val="22"/>
        </w:rPr>
      </w:pPr>
      <w:r w:rsidRPr="003F775B">
        <w:rPr>
          <w:rFonts w:ascii="Verdana" w:hAnsi="Verdana" w:cs="Verdana"/>
          <w:b/>
          <w:caps/>
          <w:sz w:val="22"/>
        </w:rPr>
        <w:t>1</w:t>
      </w:r>
      <w:r w:rsidRPr="003F775B">
        <w:rPr>
          <w:rFonts w:ascii="Verdana" w:eastAsia="Verdana" w:hAnsi="Verdana" w:cs="Verdana"/>
          <w:b/>
          <w:caps/>
          <w:sz w:val="22"/>
        </w:rPr>
        <w:t xml:space="preserve"> </w:t>
      </w:r>
      <w:r w:rsidRPr="003F775B">
        <w:rPr>
          <w:rFonts w:ascii="Verdana" w:hAnsi="Verdana" w:cs="Verdana"/>
          <w:b/>
          <w:caps/>
          <w:sz w:val="22"/>
        </w:rPr>
        <w:t>Vymezení</w:t>
      </w:r>
      <w:r w:rsidRPr="003F775B">
        <w:rPr>
          <w:rFonts w:ascii="Verdana" w:eastAsia="Verdana" w:hAnsi="Verdana" w:cs="Verdana"/>
          <w:b/>
          <w:caps/>
          <w:sz w:val="22"/>
        </w:rPr>
        <w:t xml:space="preserve"> </w:t>
      </w:r>
      <w:r w:rsidRPr="003F775B">
        <w:rPr>
          <w:rFonts w:ascii="Verdana" w:hAnsi="Verdana" w:cs="Verdana"/>
          <w:b/>
          <w:caps/>
          <w:sz w:val="22"/>
        </w:rPr>
        <w:t>předmětu</w:t>
      </w:r>
      <w:r w:rsidRPr="003F775B">
        <w:rPr>
          <w:rFonts w:ascii="Verdana" w:eastAsia="Verdana" w:hAnsi="Verdana" w:cs="Verdana"/>
          <w:b/>
          <w:caps/>
          <w:sz w:val="22"/>
        </w:rPr>
        <w:t xml:space="preserve"> </w:t>
      </w:r>
      <w:r w:rsidRPr="003F775B">
        <w:rPr>
          <w:rFonts w:ascii="Verdana" w:hAnsi="Verdana" w:cs="Verdana"/>
          <w:b/>
          <w:caps/>
          <w:sz w:val="22"/>
        </w:rPr>
        <w:t>plnění</w:t>
      </w:r>
      <w:r w:rsidRPr="003F775B">
        <w:rPr>
          <w:rFonts w:ascii="Verdana" w:eastAsia="Verdana" w:hAnsi="Verdana" w:cs="Verdana"/>
          <w:b/>
          <w:caps/>
          <w:sz w:val="22"/>
        </w:rPr>
        <w:t xml:space="preserve"> </w:t>
      </w:r>
      <w:r w:rsidRPr="003F775B">
        <w:rPr>
          <w:rFonts w:ascii="Verdana" w:hAnsi="Verdana" w:cs="Verdana"/>
          <w:b/>
          <w:caps/>
          <w:sz w:val="22"/>
        </w:rPr>
        <w:t>veřejné</w:t>
      </w:r>
      <w:r w:rsidRPr="003F775B">
        <w:rPr>
          <w:rFonts w:ascii="Verdana" w:eastAsia="Verdana" w:hAnsi="Verdana" w:cs="Verdana"/>
          <w:b/>
          <w:caps/>
          <w:sz w:val="22"/>
        </w:rPr>
        <w:t xml:space="preserve"> </w:t>
      </w:r>
      <w:r w:rsidRPr="003F775B">
        <w:rPr>
          <w:rFonts w:ascii="Verdana" w:hAnsi="Verdana" w:cs="Verdana"/>
          <w:b/>
          <w:caps/>
          <w:sz w:val="22"/>
        </w:rPr>
        <w:t>zakázky</w:t>
      </w:r>
    </w:p>
    <w:p w:rsidR="003F775B" w:rsidRPr="003F775B" w:rsidRDefault="003F775B" w:rsidP="003F775B">
      <w:pPr>
        <w:spacing w:after="120"/>
        <w:rPr>
          <w:rFonts w:ascii="Verdana" w:hAnsi="Verdana" w:cs="Verdana"/>
          <w:b/>
          <w:bCs/>
          <w:sz w:val="20"/>
        </w:rPr>
      </w:pPr>
      <w:r w:rsidRPr="003F775B">
        <w:rPr>
          <w:rFonts w:ascii="Verdana" w:hAnsi="Verdana" w:cs="Verdana"/>
          <w:b/>
          <w:bCs/>
          <w:sz w:val="20"/>
        </w:rPr>
        <w:t>1.1</w:t>
      </w:r>
      <w:r w:rsidRPr="003F775B">
        <w:rPr>
          <w:rFonts w:ascii="Verdana" w:hAnsi="Verdana" w:cs="Verdana"/>
          <w:b/>
          <w:bCs/>
          <w:sz w:val="20"/>
        </w:rPr>
        <w:tab/>
        <w:t>Klasifikace</w:t>
      </w:r>
      <w:r w:rsidRPr="003F775B">
        <w:rPr>
          <w:rFonts w:ascii="Verdana" w:eastAsia="Verdana" w:hAnsi="Verdana" w:cs="Verdana"/>
          <w:b/>
          <w:bCs/>
          <w:sz w:val="20"/>
        </w:rPr>
        <w:t xml:space="preserve"> </w:t>
      </w:r>
      <w:r w:rsidRPr="003F775B">
        <w:rPr>
          <w:rFonts w:ascii="Verdana" w:hAnsi="Verdana" w:cs="Verdana"/>
          <w:b/>
          <w:bCs/>
          <w:sz w:val="20"/>
        </w:rPr>
        <w:t>předmětu</w:t>
      </w:r>
      <w:r w:rsidRPr="003F775B">
        <w:rPr>
          <w:rFonts w:ascii="Verdana" w:eastAsia="Verdana" w:hAnsi="Verdana" w:cs="Verdana"/>
          <w:b/>
          <w:bCs/>
          <w:sz w:val="20"/>
        </w:rPr>
        <w:t xml:space="preserve"> </w:t>
      </w:r>
      <w:r w:rsidRPr="003F775B">
        <w:rPr>
          <w:rFonts w:ascii="Verdana" w:hAnsi="Verdana" w:cs="Verdana"/>
          <w:b/>
          <w:bCs/>
          <w:sz w:val="20"/>
        </w:rPr>
        <w:t>plnění</w:t>
      </w:r>
      <w:r w:rsidRPr="003F775B">
        <w:rPr>
          <w:rFonts w:ascii="Verdana" w:eastAsia="Verdana" w:hAnsi="Verdana" w:cs="Verdana"/>
          <w:b/>
          <w:bCs/>
          <w:sz w:val="20"/>
        </w:rPr>
        <w:t xml:space="preserve"> </w:t>
      </w:r>
      <w:r w:rsidRPr="003F775B">
        <w:rPr>
          <w:rFonts w:ascii="Verdana" w:hAnsi="Verdana" w:cs="Verdana"/>
          <w:b/>
          <w:bCs/>
          <w:sz w:val="20"/>
        </w:rPr>
        <w:t>veřejné</w:t>
      </w:r>
      <w:r w:rsidRPr="003F775B">
        <w:rPr>
          <w:rFonts w:ascii="Verdana" w:eastAsia="Verdana" w:hAnsi="Verdana" w:cs="Verdana"/>
          <w:b/>
          <w:bCs/>
          <w:sz w:val="20"/>
        </w:rPr>
        <w:t xml:space="preserve"> </w:t>
      </w:r>
      <w:r w:rsidRPr="003F775B">
        <w:rPr>
          <w:rFonts w:ascii="Verdana" w:hAnsi="Verdana" w:cs="Verdana"/>
          <w:b/>
          <w:bCs/>
          <w:sz w:val="20"/>
        </w:rPr>
        <w:t>zakázky</w:t>
      </w:r>
    </w:p>
    <w:p w:rsidR="003F775B" w:rsidRDefault="003F775B" w:rsidP="003F775B">
      <w:pPr>
        <w:spacing w:after="120"/>
        <w:ind w:firstLine="709"/>
        <w:rPr>
          <w:rFonts w:ascii="Verdana" w:hAnsi="Verdana" w:cs="Verdana"/>
          <w:sz w:val="20"/>
        </w:rPr>
      </w:pPr>
      <w:r w:rsidRPr="003F775B">
        <w:rPr>
          <w:rFonts w:ascii="Verdana" w:hAnsi="Verdana" w:cs="Verdana"/>
          <w:sz w:val="20"/>
        </w:rPr>
        <w:t>Klasifikace</w:t>
      </w:r>
      <w:r w:rsidRPr="003F775B">
        <w:rPr>
          <w:rFonts w:ascii="Verdana" w:eastAsia="Verdana" w:hAnsi="Verdana" w:cs="Verdana"/>
          <w:sz w:val="20"/>
        </w:rPr>
        <w:t xml:space="preserve"> </w:t>
      </w:r>
      <w:r w:rsidRPr="003F775B">
        <w:rPr>
          <w:rFonts w:ascii="Verdana" w:hAnsi="Verdana" w:cs="Verdana"/>
          <w:sz w:val="20"/>
        </w:rPr>
        <w:t>předmětu</w:t>
      </w:r>
      <w:r w:rsidRPr="003F775B">
        <w:rPr>
          <w:rFonts w:ascii="Verdana" w:eastAsia="Verdana" w:hAnsi="Verdana" w:cs="Verdana"/>
          <w:sz w:val="20"/>
        </w:rPr>
        <w:t xml:space="preserve"> </w:t>
      </w:r>
      <w:r w:rsidRPr="003F775B">
        <w:rPr>
          <w:rFonts w:ascii="Verdana" w:hAnsi="Verdana" w:cs="Verdana"/>
          <w:sz w:val="20"/>
        </w:rPr>
        <w:t>plnění</w:t>
      </w:r>
      <w:r w:rsidRPr="003F775B">
        <w:rPr>
          <w:rFonts w:ascii="Verdana" w:eastAsia="Verdana" w:hAnsi="Verdana" w:cs="Verdana"/>
          <w:sz w:val="20"/>
        </w:rPr>
        <w:t xml:space="preserve"> </w:t>
      </w:r>
      <w:r w:rsidRPr="003F775B">
        <w:rPr>
          <w:rFonts w:ascii="Verdana" w:hAnsi="Verdana" w:cs="Verdana"/>
          <w:sz w:val="20"/>
        </w:rPr>
        <w:t>veřejné</w:t>
      </w:r>
      <w:r w:rsidRPr="003F775B">
        <w:rPr>
          <w:rFonts w:ascii="Verdana" w:eastAsia="Verdana" w:hAnsi="Verdana" w:cs="Verdana"/>
          <w:sz w:val="20"/>
        </w:rPr>
        <w:t xml:space="preserve"> </w:t>
      </w:r>
      <w:r w:rsidRPr="003F775B">
        <w:rPr>
          <w:rFonts w:ascii="Verdana" w:hAnsi="Verdana" w:cs="Verdana"/>
          <w:sz w:val="20"/>
        </w:rPr>
        <w:t>zakázky</w:t>
      </w:r>
      <w:r w:rsidRPr="003F775B">
        <w:rPr>
          <w:rFonts w:ascii="Verdana" w:eastAsia="Verdana" w:hAnsi="Verdana" w:cs="Verdana"/>
          <w:sz w:val="20"/>
        </w:rPr>
        <w:t xml:space="preserve"> </w:t>
      </w:r>
      <w:r w:rsidRPr="003F775B">
        <w:rPr>
          <w:rFonts w:ascii="Verdana" w:hAnsi="Verdana" w:cs="Verdana"/>
          <w:sz w:val="20"/>
        </w:rPr>
        <w:t>odpovídá</w:t>
      </w:r>
      <w:r w:rsidRPr="003F775B">
        <w:rPr>
          <w:rFonts w:ascii="Verdana" w:eastAsia="Verdana" w:hAnsi="Verdana" w:cs="Verdana"/>
          <w:sz w:val="20"/>
        </w:rPr>
        <w:t xml:space="preserve"> </w:t>
      </w:r>
      <w:r w:rsidRPr="003F775B">
        <w:rPr>
          <w:rFonts w:ascii="Verdana" w:hAnsi="Verdana" w:cs="Verdana"/>
          <w:sz w:val="20"/>
        </w:rPr>
        <w:t>položce:</w:t>
      </w:r>
    </w:p>
    <w:p w:rsidR="003F775B" w:rsidRPr="003F775B" w:rsidRDefault="00367014" w:rsidP="003F775B">
      <w:pPr>
        <w:spacing w:after="120"/>
        <w:ind w:firstLine="709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38510000-3  Mikroskopy</w:t>
      </w:r>
    </w:p>
    <w:p w:rsidR="003F775B" w:rsidRPr="003F775B" w:rsidRDefault="003F775B" w:rsidP="003F775B">
      <w:pPr>
        <w:spacing w:after="120"/>
        <w:rPr>
          <w:rFonts w:ascii="Verdana" w:hAnsi="Verdana" w:cs="Verdana"/>
          <w:b/>
          <w:bCs/>
          <w:sz w:val="20"/>
        </w:rPr>
      </w:pPr>
      <w:r w:rsidRPr="003F775B">
        <w:rPr>
          <w:rFonts w:ascii="Verdana" w:hAnsi="Verdana" w:cs="Verdana"/>
          <w:b/>
          <w:bCs/>
          <w:sz w:val="20"/>
        </w:rPr>
        <w:t>1.2</w:t>
      </w:r>
      <w:r w:rsidRPr="003F775B">
        <w:rPr>
          <w:rFonts w:ascii="Verdana" w:eastAsia="Verdana" w:hAnsi="Verdana" w:cs="Verdana"/>
          <w:b/>
          <w:bCs/>
          <w:sz w:val="20"/>
        </w:rPr>
        <w:t xml:space="preserve"> </w:t>
      </w:r>
      <w:r w:rsidRPr="003F775B">
        <w:rPr>
          <w:rFonts w:ascii="Verdana" w:hAnsi="Verdana" w:cs="Verdana"/>
          <w:b/>
          <w:bCs/>
          <w:sz w:val="20"/>
        </w:rPr>
        <w:tab/>
        <w:t>Popis</w:t>
      </w:r>
      <w:r w:rsidRPr="003F775B">
        <w:rPr>
          <w:rFonts w:ascii="Verdana" w:eastAsia="Verdana" w:hAnsi="Verdana" w:cs="Verdana"/>
          <w:b/>
          <w:bCs/>
          <w:sz w:val="20"/>
        </w:rPr>
        <w:t xml:space="preserve"> </w:t>
      </w:r>
      <w:r w:rsidRPr="003F775B">
        <w:rPr>
          <w:rFonts w:ascii="Verdana" w:hAnsi="Verdana" w:cs="Verdana"/>
          <w:b/>
          <w:bCs/>
          <w:sz w:val="20"/>
        </w:rPr>
        <w:t>předmětu</w:t>
      </w:r>
      <w:r w:rsidRPr="003F775B">
        <w:rPr>
          <w:rFonts w:ascii="Verdana" w:eastAsia="Verdana" w:hAnsi="Verdana" w:cs="Verdana"/>
          <w:b/>
          <w:bCs/>
          <w:sz w:val="20"/>
        </w:rPr>
        <w:t xml:space="preserve"> </w:t>
      </w:r>
      <w:r w:rsidRPr="003F775B">
        <w:rPr>
          <w:rFonts w:ascii="Verdana" w:hAnsi="Verdana" w:cs="Verdana"/>
          <w:b/>
          <w:bCs/>
          <w:sz w:val="20"/>
        </w:rPr>
        <w:t>plnění</w:t>
      </w:r>
      <w:r w:rsidRPr="003F775B">
        <w:rPr>
          <w:rFonts w:ascii="Verdana" w:eastAsia="Verdana" w:hAnsi="Verdana" w:cs="Verdana"/>
          <w:b/>
          <w:bCs/>
          <w:sz w:val="20"/>
        </w:rPr>
        <w:t xml:space="preserve"> </w:t>
      </w:r>
      <w:r w:rsidRPr="003F775B">
        <w:rPr>
          <w:rFonts w:ascii="Verdana" w:hAnsi="Verdana" w:cs="Verdana"/>
          <w:b/>
          <w:bCs/>
          <w:sz w:val="20"/>
        </w:rPr>
        <w:t>veřejné</w:t>
      </w:r>
      <w:r w:rsidRPr="003F775B">
        <w:rPr>
          <w:rFonts w:ascii="Verdana" w:eastAsia="Verdana" w:hAnsi="Verdana" w:cs="Verdana"/>
          <w:b/>
          <w:bCs/>
          <w:sz w:val="20"/>
        </w:rPr>
        <w:t xml:space="preserve"> </w:t>
      </w:r>
      <w:r w:rsidRPr="003F775B">
        <w:rPr>
          <w:rFonts w:ascii="Verdana" w:hAnsi="Verdana" w:cs="Verdana"/>
          <w:b/>
          <w:bCs/>
          <w:sz w:val="20"/>
        </w:rPr>
        <w:t>zakázky</w:t>
      </w:r>
    </w:p>
    <w:p w:rsidR="003F775B" w:rsidRPr="003F775B" w:rsidRDefault="003F775B" w:rsidP="003F775B">
      <w:pPr>
        <w:spacing w:after="120"/>
        <w:ind w:left="709"/>
        <w:jc w:val="both"/>
        <w:rPr>
          <w:rFonts w:ascii="Verdana" w:hAnsi="Verdana" w:cs="Verdana"/>
          <w:sz w:val="20"/>
          <w:szCs w:val="20"/>
        </w:rPr>
      </w:pPr>
      <w:r w:rsidRPr="003F775B">
        <w:rPr>
          <w:rFonts w:ascii="Verdana" w:hAnsi="Verdana" w:cs="Calibri"/>
          <w:sz w:val="20"/>
          <w:szCs w:val="20"/>
        </w:rPr>
        <w:t xml:space="preserve">Předmětem plnění této veřejné zakázky je zajištění dodávky </w:t>
      </w:r>
      <w:r>
        <w:rPr>
          <w:rFonts w:ascii="Verdana" w:hAnsi="Verdana" w:cs="Calibri"/>
          <w:sz w:val="20"/>
          <w:szCs w:val="20"/>
        </w:rPr>
        <w:t>konfokálního mikroskopu pro materiálovou analýzu</w:t>
      </w:r>
      <w:r w:rsidRPr="003F775B">
        <w:rPr>
          <w:rFonts w:ascii="Verdana" w:hAnsi="Verdana" w:cs="Calibri"/>
          <w:sz w:val="20"/>
          <w:szCs w:val="20"/>
        </w:rPr>
        <w:t xml:space="preserve">. </w:t>
      </w:r>
    </w:p>
    <w:p w:rsidR="003F775B" w:rsidRPr="003F775B" w:rsidRDefault="003F775B" w:rsidP="003F775B">
      <w:pPr>
        <w:spacing w:after="240"/>
        <w:ind w:left="709"/>
        <w:jc w:val="both"/>
        <w:rPr>
          <w:rFonts w:ascii="Verdana" w:eastAsia="Verdana" w:hAnsi="Verdana" w:cs="Verdana"/>
          <w:sz w:val="20"/>
          <w:szCs w:val="20"/>
        </w:rPr>
      </w:pPr>
      <w:r w:rsidRPr="003F775B">
        <w:rPr>
          <w:rFonts w:ascii="Verdana" w:hAnsi="Verdana" w:cs="Verdana"/>
          <w:sz w:val="20"/>
          <w:szCs w:val="20"/>
        </w:rPr>
        <w:t>Předmět plnění je dále blíže vymezen v </w:t>
      </w:r>
      <w:r w:rsidRPr="003F775B">
        <w:rPr>
          <w:rFonts w:ascii="Verdana" w:hAnsi="Verdana" w:cs="Verdana"/>
          <w:b/>
          <w:sz w:val="20"/>
          <w:szCs w:val="20"/>
          <w:u w:val="single"/>
        </w:rPr>
        <w:t>přílohách</w:t>
      </w:r>
      <w:r w:rsidRPr="003F775B"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r w:rsidRPr="003F775B">
        <w:rPr>
          <w:rFonts w:ascii="Verdana" w:hAnsi="Verdana" w:cs="Verdana"/>
          <w:b/>
          <w:sz w:val="20"/>
          <w:szCs w:val="20"/>
          <w:u w:val="single"/>
        </w:rPr>
        <w:t>č.</w:t>
      </w:r>
      <w:r w:rsidRPr="003F775B"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r w:rsidRPr="003F775B">
        <w:rPr>
          <w:rFonts w:ascii="Verdana" w:hAnsi="Verdana" w:cs="Verdana"/>
          <w:b/>
          <w:sz w:val="20"/>
          <w:szCs w:val="20"/>
          <w:u w:val="single"/>
        </w:rPr>
        <w:t>3 a č. 4</w:t>
      </w:r>
      <w:r w:rsidRPr="003F775B">
        <w:rPr>
          <w:rFonts w:ascii="Verdana" w:eastAsia="Verdana" w:hAnsi="Verdana" w:cs="Verdana"/>
          <w:sz w:val="20"/>
          <w:szCs w:val="20"/>
        </w:rPr>
        <w:t xml:space="preserve">  návrh kupní smlouvy a Předmět plnění.</w:t>
      </w:r>
    </w:p>
    <w:p w:rsidR="003F775B" w:rsidRPr="003F775B" w:rsidRDefault="003F775B" w:rsidP="003F775B">
      <w:pPr>
        <w:spacing w:after="240"/>
        <w:ind w:left="709"/>
        <w:jc w:val="both"/>
        <w:rPr>
          <w:rFonts w:ascii="Verdana" w:eastAsia="Verdana" w:hAnsi="Verdana" w:cs="Verdana"/>
          <w:sz w:val="20"/>
          <w:szCs w:val="20"/>
        </w:rPr>
      </w:pPr>
      <w:r w:rsidRPr="003F775B">
        <w:rPr>
          <w:rFonts w:ascii="Verdana" w:eastAsia="Verdana" w:hAnsi="Verdana" w:cs="Verdana"/>
          <w:sz w:val="20"/>
          <w:szCs w:val="20"/>
        </w:rPr>
        <w:t>Součást</w:t>
      </w:r>
      <w:r>
        <w:rPr>
          <w:rFonts w:ascii="Verdana" w:eastAsia="Verdana" w:hAnsi="Verdana" w:cs="Verdana"/>
          <w:sz w:val="20"/>
          <w:szCs w:val="20"/>
        </w:rPr>
        <w:t>í dodávky konfokálního mikroskopu</w:t>
      </w:r>
      <w:r w:rsidRPr="003F775B">
        <w:rPr>
          <w:rFonts w:ascii="Verdana" w:eastAsia="Verdana" w:hAnsi="Verdana" w:cs="Verdana"/>
          <w:sz w:val="20"/>
          <w:szCs w:val="20"/>
        </w:rPr>
        <w:t xml:space="preserve"> je:</w:t>
      </w:r>
    </w:p>
    <w:p w:rsidR="003F775B" w:rsidRPr="003F775B" w:rsidRDefault="003F775B" w:rsidP="003F775B">
      <w:pPr>
        <w:numPr>
          <w:ilvl w:val="0"/>
          <w:numId w:val="3"/>
        </w:numPr>
        <w:suppressAutoHyphens w:val="0"/>
        <w:ind w:left="1418" w:hanging="709"/>
        <w:jc w:val="both"/>
        <w:rPr>
          <w:rFonts w:ascii="Verdana" w:eastAsia="Calibri" w:hAnsi="Verdana"/>
          <w:sz w:val="20"/>
          <w:szCs w:val="20"/>
          <w:lang w:eastAsia="cs-CZ"/>
        </w:rPr>
      </w:pPr>
      <w:r w:rsidRPr="003F775B">
        <w:rPr>
          <w:rFonts w:ascii="Verdana" w:eastAsia="Calibri" w:hAnsi="Verdana"/>
          <w:sz w:val="20"/>
          <w:szCs w:val="20"/>
          <w:lang w:eastAsia="cs-CZ"/>
        </w:rPr>
        <w:t xml:space="preserve">dodávka </w:t>
      </w:r>
      <w:r w:rsidRPr="003F775B">
        <w:rPr>
          <w:rFonts w:ascii="Verdana" w:eastAsia="Verdana" w:hAnsi="Verdana" w:cs="Verdana"/>
          <w:sz w:val="20"/>
          <w:szCs w:val="20"/>
          <w:lang w:eastAsia="cs-CZ"/>
        </w:rPr>
        <w:t>softwaru</w:t>
      </w:r>
      <w:r>
        <w:rPr>
          <w:rFonts w:ascii="Verdana" w:eastAsia="Verdana" w:hAnsi="Verdana" w:cs="Verdana"/>
          <w:sz w:val="20"/>
          <w:szCs w:val="20"/>
          <w:lang w:eastAsia="cs-CZ"/>
        </w:rPr>
        <w:t xml:space="preserve"> včetně licencí</w:t>
      </w:r>
      <w:r w:rsidRPr="003F775B">
        <w:rPr>
          <w:rFonts w:ascii="Verdana" w:eastAsia="Verdana" w:hAnsi="Verdana" w:cs="Verdana"/>
          <w:sz w:val="20"/>
          <w:szCs w:val="20"/>
          <w:lang w:eastAsia="cs-CZ"/>
        </w:rPr>
        <w:t>, který umožní</w:t>
      </w:r>
      <w:r>
        <w:rPr>
          <w:rFonts w:ascii="Verdana" w:eastAsia="Verdana" w:hAnsi="Verdana" w:cs="Verdana"/>
          <w:sz w:val="20"/>
          <w:szCs w:val="20"/>
          <w:lang w:eastAsia="cs-CZ"/>
        </w:rPr>
        <w:t xml:space="preserve"> ovládání mikroskopu,</w:t>
      </w:r>
      <w:r w:rsidRPr="003F775B">
        <w:rPr>
          <w:rFonts w:ascii="Verdana" w:eastAsia="Verdana" w:hAnsi="Verdana" w:cs="Verdana"/>
          <w:sz w:val="20"/>
          <w:szCs w:val="20"/>
          <w:lang w:eastAsia="cs-CZ"/>
        </w:rPr>
        <w:t xml:space="preserve"> </w:t>
      </w:r>
      <w:r>
        <w:rPr>
          <w:rFonts w:ascii="Verdana" w:eastAsia="Verdana" w:hAnsi="Verdana" w:cs="Verdana"/>
          <w:sz w:val="20"/>
          <w:szCs w:val="20"/>
          <w:lang w:eastAsia="cs-CZ"/>
        </w:rPr>
        <w:t>zobrazení, uložení a export mikroskopických snímků zkoumaného vzorku,</w:t>
      </w:r>
    </w:p>
    <w:p w:rsidR="003F775B" w:rsidRPr="003F775B" w:rsidRDefault="003F775B" w:rsidP="003F775B">
      <w:pPr>
        <w:numPr>
          <w:ilvl w:val="0"/>
          <w:numId w:val="3"/>
        </w:numPr>
        <w:suppressAutoHyphens w:val="0"/>
        <w:ind w:hanging="11"/>
        <w:jc w:val="both"/>
        <w:rPr>
          <w:rFonts w:ascii="Verdana" w:eastAsia="Calibri" w:hAnsi="Verdana"/>
          <w:sz w:val="20"/>
          <w:szCs w:val="20"/>
          <w:lang w:eastAsia="cs-CZ"/>
        </w:rPr>
      </w:pPr>
      <w:r w:rsidRPr="003F775B">
        <w:rPr>
          <w:rFonts w:ascii="Verdana" w:eastAsia="Verdana" w:hAnsi="Verdana" w:cs="Verdana"/>
          <w:sz w:val="20"/>
          <w:szCs w:val="20"/>
          <w:lang w:eastAsia="cs-CZ"/>
        </w:rPr>
        <w:t>do</w:t>
      </w:r>
      <w:r>
        <w:rPr>
          <w:rFonts w:ascii="Verdana" w:eastAsia="Verdana" w:hAnsi="Verdana" w:cs="Verdana"/>
          <w:sz w:val="20"/>
          <w:szCs w:val="20"/>
          <w:lang w:eastAsia="cs-CZ"/>
        </w:rPr>
        <w:t>dávka zařízení pro ovládání mikroskopu</w:t>
      </w:r>
      <w:r w:rsidRPr="003F775B">
        <w:rPr>
          <w:rFonts w:ascii="Verdana" w:eastAsia="Verdana" w:hAnsi="Verdana" w:cs="Verdana"/>
          <w:sz w:val="20"/>
          <w:szCs w:val="20"/>
          <w:lang w:eastAsia="cs-CZ"/>
        </w:rPr>
        <w:t>,</w:t>
      </w:r>
    </w:p>
    <w:p w:rsidR="003F775B" w:rsidRPr="003F775B" w:rsidRDefault="003F775B" w:rsidP="003F775B">
      <w:pPr>
        <w:numPr>
          <w:ilvl w:val="0"/>
          <w:numId w:val="3"/>
        </w:numPr>
        <w:suppressAutoHyphens w:val="0"/>
        <w:ind w:hanging="11"/>
        <w:jc w:val="both"/>
        <w:rPr>
          <w:rFonts w:ascii="Verdana" w:eastAsia="Calibri" w:hAnsi="Verdana"/>
          <w:sz w:val="20"/>
          <w:szCs w:val="20"/>
          <w:lang w:eastAsia="cs-CZ"/>
        </w:rPr>
      </w:pPr>
      <w:r>
        <w:rPr>
          <w:rFonts w:ascii="Verdana" w:eastAsia="Verdana" w:hAnsi="Verdana" w:cs="Verdana"/>
          <w:sz w:val="20"/>
          <w:szCs w:val="20"/>
          <w:lang w:eastAsia="cs-CZ"/>
        </w:rPr>
        <w:t>dodávka všech nezbytných periferií pro provoz mikroskopu,</w:t>
      </w:r>
    </w:p>
    <w:p w:rsidR="003F775B" w:rsidRPr="003F775B" w:rsidRDefault="003F775B" w:rsidP="003F775B">
      <w:pPr>
        <w:numPr>
          <w:ilvl w:val="0"/>
          <w:numId w:val="3"/>
        </w:numPr>
        <w:suppressAutoHyphens w:val="0"/>
        <w:ind w:hanging="11"/>
        <w:jc w:val="both"/>
        <w:rPr>
          <w:rFonts w:ascii="Verdana" w:eastAsia="Calibri" w:hAnsi="Verdana"/>
          <w:sz w:val="20"/>
          <w:szCs w:val="20"/>
          <w:lang w:eastAsia="cs-CZ"/>
        </w:rPr>
      </w:pPr>
      <w:r>
        <w:rPr>
          <w:rFonts w:ascii="Verdana" w:eastAsia="Verdana" w:hAnsi="Verdana" w:cs="Verdana"/>
          <w:sz w:val="20"/>
          <w:szCs w:val="20"/>
          <w:lang w:eastAsia="cs-CZ"/>
        </w:rPr>
        <w:t>kalibrace a kalibrační protokol,</w:t>
      </w:r>
      <w:r w:rsidRPr="003F775B">
        <w:rPr>
          <w:rFonts w:ascii="Verdana" w:eastAsia="Calibri" w:hAnsi="Verdana"/>
          <w:sz w:val="20"/>
          <w:szCs w:val="20"/>
          <w:lang w:eastAsia="cs-CZ"/>
        </w:rPr>
        <w:t xml:space="preserve"> </w:t>
      </w:r>
    </w:p>
    <w:p w:rsidR="003F775B" w:rsidRPr="003F775B" w:rsidRDefault="003F775B" w:rsidP="003F775B">
      <w:pPr>
        <w:numPr>
          <w:ilvl w:val="0"/>
          <w:numId w:val="3"/>
        </w:numPr>
        <w:suppressAutoHyphens w:val="0"/>
        <w:ind w:hanging="11"/>
        <w:jc w:val="both"/>
        <w:rPr>
          <w:rFonts w:ascii="Verdana" w:eastAsia="Calibri" w:hAnsi="Verdana"/>
          <w:sz w:val="20"/>
          <w:szCs w:val="20"/>
          <w:lang w:eastAsia="cs-CZ"/>
        </w:rPr>
      </w:pPr>
      <w:r w:rsidRPr="003F775B">
        <w:rPr>
          <w:rFonts w:ascii="Verdana" w:eastAsia="Calibri" w:hAnsi="Verdana"/>
          <w:sz w:val="20"/>
          <w:szCs w:val="20"/>
          <w:lang w:eastAsia="cs-CZ"/>
        </w:rPr>
        <w:t xml:space="preserve">doprava do objektu HiLASE, Dolní Břežany, </w:t>
      </w:r>
    </w:p>
    <w:p w:rsidR="003F775B" w:rsidRPr="003F775B" w:rsidRDefault="003F775B" w:rsidP="003F775B">
      <w:pPr>
        <w:numPr>
          <w:ilvl w:val="0"/>
          <w:numId w:val="3"/>
        </w:numPr>
        <w:suppressAutoHyphens w:val="0"/>
        <w:ind w:left="709" w:hanging="11"/>
        <w:jc w:val="both"/>
        <w:rPr>
          <w:rFonts w:ascii="Verdana" w:eastAsia="Calibri" w:hAnsi="Verdana"/>
          <w:sz w:val="20"/>
          <w:szCs w:val="20"/>
          <w:lang w:eastAsia="cs-CZ"/>
        </w:rPr>
      </w:pPr>
      <w:r w:rsidRPr="003F775B">
        <w:rPr>
          <w:rFonts w:ascii="Verdana" w:eastAsia="Calibri" w:hAnsi="Verdana"/>
          <w:sz w:val="20"/>
          <w:szCs w:val="20"/>
          <w:lang w:eastAsia="cs-CZ"/>
        </w:rPr>
        <w:t>ověření funkčnosti,</w:t>
      </w:r>
    </w:p>
    <w:p w:rsidR="003F775B" w:rsidRPr="003F775B" w:rsidRDefault="003F775B" w:rsidP="003F775B">
      <w:pPr>
        <w:numPr>
          <w:ilvl w:val="0"/>
          <w:numId w:val="3"/>
        </w:numPr>
        <w:suppressAutoHyphens w:val="0"/>
        <w:ind w:left="709" w:hanging="11"/>
        <w:jc w:val="both"/>
        <w:rPr>
          <w:rFonts w:ascii="Verdana" w:eastAsia="Calibri" w:hAnsi="Verdana"/>
          <w:sz w:val="20"/>
          <w:szCs w:val="20"/>
          <w:lang w:eastAsia="cs-CZ"/>
        </w:rPr>
      </w:pPr>
      <w:r w:rsidRPr="003F775B">
        <w:rPr>
          <w:rFonts w:ascii="Verdana" w:eastAsia="Calibri" w:hAnsi="Verdana"/>
          <w:sz w:val="20"/>
          <w:szCs w:val="20"/>
          <w:lang w:eastAsia="cs-CZ"/>
        </w:rPr>
        <w:t>dodání technické dokumentace (manuál),</w:t>
      </w:r>
    </w:p>
    <w:p w:rsidR="003F775B" w:rsidRPr="003F775B" w:rsidRDefault="003F775B" w:rsidP="003F775B">
      <w:pPr>
        <w:numPr>
          <w:ilvl w:val="0"/>
          <w:numId w:val="3"/>
        </w:numPr>
        <w:suppressAutoHyphens w:val="0"/>
        <w:ind w:left="709" w:hanging="11"/>
        <w:jc w:val="both"/>
        <w:rPr>
          <w:rFonts w:ascii="Verdana" w:eastAsia="Calibri" w:hAnsi="Verdana"/>
          <w:sz w:val="20"/>
          <w:szCs w:val="20"/>
          <w:lang w:eastAsia="cs-CZ"/>
        </w:rPr>
      </w:pPr>
      <w:r w:rsidRPr="003F775B">
        <w:rPr>
          <w:rFonts w:ascii="Verdana" w:eastAsia="Calibri" w:hAnsi="Verdana"/>
          <w:sz w:val="20"/>
          <w:szCs w:val="20"/>
          <w:lang w:eastAsia="cs-CZ"/>
        </w:rPr>
        <w:t>zaškolení obsluhy</w:t>
      </w:r>
      <w:r w:rsidR="00367014">
        <w:rPr>
          <w:rFonts w:ascii="Verdana" w:eastAsia="Calibri" w:hAnsi="Verdana"/>
          <w:sz w:val="20"/>
          <w:szCs w:val="20"/>
          <w:lang w:eastAsia="cs-CZ"/>
        </w:rPr>
        <w:t xml:space="preserve"> v rozsahu 4 hodiny pro 2 osoby</w:t>
      </w:r>
    </w:p>
    <w:p w:rsidR="003F775B" w:rsidRPr="003F775B" w:rsidRDefault="003F775B" w:rsidP="003F775B">
      <w:pPr>
        <w:numPr>
          <w:ilvl w:val="0"/>
          <w:numId w:val="3"/>
        </w:numPr>
        <w:suppressAutoHyphens w:val="0"/>
        <w:ind w:left="709" w:hanging="11"/>
        <w:jc w:val="both"/>
        <w:rPr>
          <w:rFonts w:ascii="Verdana" w:eastAsia="Calibri" w:hAnsi="Verdana"/>
          <w:sz w:val="20"/>
          <w:szCs w:val="20"/>
          <w:lang w:eastAsia="cs-CZ"/>
        </w:rPr>
      </w:pPr>
      <w:r w:rsidRPr="003F775B">
        <w:rPr>
          <w:rFonts w:ascii="Verdana" w:eastAsia="Calibri" w:hAnsi="Verdana"/>
          <w:sz w:val="20"/>
          <w:szCs w:val="20"/>
          <w:lang w:eastAsia="cs-CZ"/>
        </w:rPr>
        <w:t xml:space="preserve">zajištění technické podpory, </w:t>
      </w:r>
    </w:p>
    <w:p w:rsidR="003F775B" w:rsidRPr="003F775B" w:rsidRDefault="003F775B" w:rsidP="003F775B">
      <w:pPr>
        <w:numPr>
          <w:ilvl w:val="0"/>
          <w:numId w:val="3"/>
        </w:numPr>
        <w:suppressAutoHyphens w:val="0"/>
        <w:ind w:left="709" w:hanging="11"/>
        <w:jc w:val="both"/>
        <w:rPr>
          <w:rFonts w:ascii="Verdana" w:eastAsia="Calibri" w:hAnsi="Verdana"/>
          <w:sz w:val="20"/>
          <w:szCs w:val="20"/>
          <w:lang w:eastAsia="cs-CZ"/>
        </w:rPr>
      </w:pPr>
      <w:r w:rsidRPr="003F775B">
        <w:rPr>
          <w:rFonts w:ascii="Verdana" w:eastAsia="Calibri" w:hAnsi="Verdana"/>
          <w:sz w:val="20"/>
          <w:szCs w:val="20"/>
          <w:lang w:eastAsia="cs-CZ"/>
        </w:rPr>
        <w:t>zajištění záručního servisu v místě plnění.</w:t>
      </w:r>
    </w:p>
    <w:p w:rsidR="003F775B" w:rsidRPr="003F775B" w:rsidRDefault="003F775B" w:rsidP="003F775B">
      <w:pPr>
        <w:spacing w:after="240"/>
        <w:jc w:val="both"/>
        <w:rPr>
          <w:rFonts w:ascii="Verdana" w:hAnsi="Verdana" w:cs="Verdana"/>
          <w:sz w:val="20"/>
          <w:szCs w:val="20"/>
        </w:rPr>
      </w:pPr>
    </w:p>
    <w:p w:rsidR="003F775B" w:rsidRPr="003F775B" w:rsidRDefault="003F775B" w:rsidP="003F775B">
      <w:pPr>
        <w:numPr>
          <w:ilvl w:val="1"/>
          <w:numId w:val="1"/>
        </w:numPr>
        <w:spacing w:after="120"/>
        <w:rPr>
          <w:rFonts w:ascii="Verdana" w:hAnsi="Verdana" w:cs="Verdana"/>
          <w:b/>
          <w:bCs/>
          <w:sz w:val="20"/>
        </w:rPr>
      </w:pPr>
      <w:r w:rsidRPr="003F775B">
        <w:rPr>
          <w:rFonts w:ascii="Verdana" w:hAnsi="Verdana" w:cs="Verdana"/>
          <w:b/>
          <w:bCs/>
          <w:sz w:val="20"/>
        </w:rPr>
        <w:t>Doba</w:t>
      </w:r>
      <w:r w:rsidRPr="003F775B">
        <w:rPr>
          <w:rFonts w:ascii="Verdana" w:eastAsia="Verdana" w:hAnsi="Verdana" w:cs="Verdana"/>
          <w:b/>
          <w:bCs/>
          <w:sz w:val="20"/>
        </w:rPr>
        <w:t xml:space="preserve"> </w:t>
      </w:r>
      <w:r w:rsidRPr="003F775B">
        <w:rPr>
          <w:rFonts w:ascii="Verdana" w:hAnsi="Verdana" w:cs="Verdana"/>
          <w:b/>
          <w:bCs/>
          <w:sz w:val="20"/>
        </w:rPr>
        <w:t>plnění</w:t>
      </w:r>
      <w:r w:rsidRPr="003F775B">
        <w:rPr>
          <w:rFonts w:ascii="Verdana" w:eastAsia="Verdana" w:hAnsi="Verdana" w:cs="Verdana"/>
          <w:b/>
          <w:bCs/>
          <w:sz w:val="20"/>
        </w:rPr>
        <w:t xml:space="preserve"> </w:t>
      </w:r>
      <w:r w:rsidRPr="003F775B">
        <w:rPr>
          <w:rFonts w:ascii="Verdana" w:hAnsi="Verdana" w:cs="Verdana"/>
          <w:b/>
          <w:bCs/>
          <w:sz w:val="20"/>
        </w:rPr>
        <w:t>veřejné</w:t>
      </w:r>
      <w:r w:rsidRPr="003F775B">
        <w:rPr>
          <w:rFonts w:ascii="Verdana" w:eastAsia="Verdana" w:hAnsi="Verdana" w:cs="Verdana"/>
          <w:b/>
          <w:bCs/>
          <w:sz w:val="20"/>
        </w:rPr>
        <w:t xml:space="preserve"> </w:t>
      </w:r>
      <w:r w:rsidRPr="003F775B">
        <w:rPr>
          <w:rFonts w:ascii="Verdana" w:hAnsi="Verdana" w:cs="Verdana"/>
          <w:b/>
          <w:bCs/>
          <w:sz w:val="20"/>
        </w:rPr>
        <w:t>zakázky</w:t>
      </w:r>
    </w:p>
    <w:p w:rsidR="003F775B" w:rsidRPr="003F775B" w:rsidRDefault="003F775B" w:rsidP="003F775B">
      <w:pPr>
        <w:ind w:left="708"/>
        <w:rPr>
          <w:rFonts w:ascii="Verdana" w:hAnsi="Verdana" w:cs="Verdana"/>
          <w:b/>
          <w:bCs/>
          <w:sz w:val="20"/>
        </w:rPr>
      </w:pPr>
      <w:r w:rsidRPr="003F775B">
        <w:rPr>
          <w:rFonts w:ascii="Verdana" w:hAnsi="Verdana" w:cs="Verdana"/>
          <w:bCs/>
          <w:sz w:val="20"/>
        </w:rPr>
        <w:t>Předpokládaný</w:t>
      </w:r>
      <w:r w:rsidRPr="003F775B">
        <w:rPr>
          <w:rFonts w:ascii="Verdana" w:eastAsia="Verdana" w:hAnsi="Verdana" w:cs="Verdana"/>
          <w:bCs/>
          <w:sz w:val="20"/>
        </w:rPr>
        <w:t xml:space="preserve"> </w:t>
      </w:r>
      <w:r w:rsidRPr="003F775B">
        <w:rPr>
          <w:rFonts w:ascii="Verdana" w:hAnsi="Verdana" w:cs="Verdana"/>
          <w:bCs/>
          <w:sz w:val="20"/>
        </w:rPr>
        <w:t>termín</w:t>
      </w:r>
      <w:r w:rsidRPr="003F775B">
        <w:rPr>
          <w:rFonts w:ascii="Verdana" w:eastAsia="Verdana" w:hAnsi="Verdana" w:cs="Verdana"/>
          <w:bCs/>
          <w:sz w:val="20"/>
        </w:rPr>
        <w:t xml:space="preserve"> </w:t>
      </w:r>
      <w:r w:rsidR="00372918">
        <w:rPr>
          <w:rFonts w:ascii="Verdana" w:hAnsi="Verdana" w:cs="Verdana"/>
          <w:bCs/>
          <w:sz w:val="20"/>
        </w:rPr>
        <w:t>zahájení:</w:t>
      </w:r>
      <w:r w:rsidR="00372918">
        <w:rPr>
          <w:rFonts w:ascii="Verdana" w:hAnsi="Verdana" w:cs="Verdana"/>
          <w:bCs/>
          <w:sz w:val="20"/>
        </w:rPr>
        <w:tab/>
      </w:r>
      <w:proofErr w:type="gramStart"/>
      <w:r w:rsidR="00367014">
        <w:rPr>
          <w:rFonts w:ascii="Verdana" w:hAnsi="Verdana" w:cs="Verdana"/>
          <w:bCs/>
          <w:sz w:val="20"/>
        </w:rPr>
        <w:t>4.8.2014</w:t>
      </w:r>
      <w:proofErr w:type="gramEnd"/>
    </w:p>
    <w:p w:rsidR="003F775B" w:rsidRPr="003F775B" w:rsidRDefault="003F775B" w:rsidP="003F775B">
      <w:pPr>
        <w:spacing w:after="240"/>
        <w:ind w:left="709"/>
        <w:rPr>
          <w:rFonts w:ascii="Verdana" w:hAnsi="Verdana" w:cs="Verdana"/>
          <w:b/>
          <w:bCs/>
          <w:sz w:val="20"/>
        </w:rPr>
      </w:pPr>
      <w:r w:rsidRPr="003F775B">
        <w:rPr>
          <w:rFonts w:ascii="Verdana" w:hAnsi="Verdana" w:cs="Verdana"/>
          <w:bCs/>
          <w:sz w:val="20"/>
        </w:rPr>
        <w:t>Předpokládaný</w:t>
      </w:r>
      <w:r w:rsidRPr="003F775B">
        <w:rPr>
          <w:rFonts w:ascii="Verdana" w:eastAsia="Verdana" w:hAnsi="Verdana" w:cs="Verdana"/>
          <w:bCs/>
          <w:sz w:val="20"/>
        </w:rPr>
        <w:t xml:space="preserve"> </w:t>
      </w:r>
      <w:r w:rsidRPr="003F775B">
        <w:rPr>
          <w:rFonts w:ascii="Verdana" w:hAnsi="Verdana" w:cs="Verdana"/>
          <w:bCs/>
          <w:sz w:val="20"/>
        </w:rPr>
        <w:t>termín</w:t>
      </w:r>
      <w:r w:rsidRPr="003F775B">
        <w:rPr>
          <w:rFonts w:ascii="Verdana" w:eastAsia="Verdana" w:hAnsi="Verdana" w:cs="Verdana"/>
          <w:bCs/>
          <w:sz w:val="20"/>
        </w:rPr>
        <w:t xml:space="preserve"> </w:t>
      </w:r>
      <w:r w:rsidRPr="003F775B">
        <w:rPr>
          <w:rFonts w:ascii="Verdana" w:hAnsi="Verdana" w:cs="Verdana"/>
          <w:bCs/>
          <w:sz w:val="20"/>
        </w:rPr>
        <w:t>ukončení:</w:t>
      </w:r>
      <w:r w:rsidRPr="003F775B">
        <w:rPr>
          <w:rFonts w:ascii="Verdana" w:hAnsi="Verdana" w:cs="Verdana"/>
          <w:bCs/>
          <w:sz w:val="20"/>
        </w:rPr>
        <w:tab/>
      </w:r>
      <w:proofErr w:type="gramStart"/>
      <w:r w:rsidRPr="003F775B">
        <w:rPr>
          <w:rFonts w:ascii="Verdana" w:hAnsi="Verdana" w:cs="Verdana"/>
          <w:bCs/>
          <w:sz w:val="20"/>
        </w:rPr>
        <w:t>30.9.2014</w:t>
      </w:r>
      <w:proofErr w:type="gramEnd"/>
    </w:p>
    <w:p w:rsidR="003F775B" w:rsidRPr="003F775B" w:rsidRDefault="003F775B" w:rsidP="003F775B">
      <w:pPr>
        <w:spacing w:after="120"/>
        <w:rPr>
          <w:rFonts w:ascii="Verdana" w:hAnsi="Verdana" w:cs="Verdana"/>
          <w:b/>
          <w:bCs/>
          <w:sz w:val="20"/>
        </w:rPr>
      </w:pPr>
      <w:r w:rsidRPr="003F775B">
        <w:rPr>
          <w:rFonts w:ascii="Verdana" w:hAnsi="Verdana" w:cs="Verdana"/>
          <w:b/>
          <w:bCs/>
          <w:sz w:val="20"/>
        </w:rPr>
        <w:t>1.4</w:t>
      </w:r>
      <w:r w:rsidRPr="003F775B">
        <w:rPr>
          <w:rFonts w:ascii="Verdana" w:eastAsia="Verdana" w:hAnsi="Verdana" w:cs="Verdana"/>
          <w:b/>
          <w:bCs/>
          <w:sz w:val="20"/>
        </w:rPr>
        <w:t xml:space="preserve"> </w:t>
      </w:r>
      <w:r w:rsidRPr="003F775B">
        <w:rPr>
          <w:rFonts w:ascii="Verdana" w:hAnsi="Verdana" w:cs="Verdana"/>
          <w:b/>
          <w:bCs/>
          <w:sz w:val="20"/>
        </w:rPr>
        <w:tab/>
        <w:t>Místo</w:t>
      </w:r>
      <w:r w:rsidRPr="003F775B">
        <w:rPr>
          <w:rFonts w:ascii="Verdana" w:eastAsia="Verdana" w:hAnsi="Verdana" w:cs="Verdana"/>
          <w:b/>
          <w:bCs/>
          <w:sz w:val="20"/>
        </w:rPr>
        <w:t xml:space="preserve"> </w:t>
      </w:r>
      <w:r w:rsidRPr="003F775B">
        <w:rPr>
          <w:rFonts w:ascii="Verdana" w:hAnsi="Verdana" w:cs="Verdana"/>
          <w:b/>
          <w:bCs/>
          <w:sz w:val="20"/>
        </w:rPr>
        <w:t>plnění</w:t>
      </w:r>
      <w:r w:rsidRPr="003F775B">
        <w:rPr>
          <w:rFonts w:ascii="Verdana" w:eastAsia="Verdana" w:hAnsi="Verdana" w:cs="Verdana"/>
          <w:b/>
          <w:bCs/>
          <w:sz w:val="20"/>
        </w:rPr>
        <w:t xml:space="preserve"> </w:t>
      </w:r>
      <w:r w:rsidRPr="003F775B">
        <w:rPr>
          <w:rFonts w:ascii="Verdana" w:hAnsi="Verdana" w:cs="Verdana"/>
          <w:b/>
          <w:bCs/>
          <w:sz w:val="20"/>
        </w:rPr>
        <w:t>veřejné</w:t>
      </w:r>
      <w:r w:rsidRPr="003F775B">
        <w:rPr>
          <w:rFonts w:ascii="Verdana" w:eastAsia="Verdana" w:hAnsi="Verdana" w:cs="Verdana"/>
          <w:b/>
          <w:bCs/>
          <w:sz w:val="20"/>
        </w:rPr>
        <w:t xml:space="preserve"> </w:t>
      </w:r>
      <w:r w:rsidRPr="003F775B">
        <w:rPr>
          <w:rFonts w:ascii="Verdana" w:hAnsi="Verdana" w:cs="Verdana"/>
          <w:b/>
          <w:bCs/>
          <w:sz w:val="20"/>
        </w:rPr>
        <w:t>zakázky</w:t>
      </w:r>
    </w:p>
    <w:p w:rsidR="003F775B" w:rsidRPr="003F775B" w:rsidRDefault="003F775B" w:rsidP="003F775B">
      <w:pPr>
        <w:spacing w:after="240"/>
        <w:ind w:left="709"/>
        <w:rPr>
          <w:rFonts w:ascii="Verdana" w:hAnsi="Verdana" w:cs="Verdana"/>
          <w:bCs/>
          <w:sz w:val="20"/>
        </w:rPr>
      </w:pPr>
      <w:r w:rsidRPr="003F775B">
        <w:rPr>
          <w:rFonts w:ascii="Verdana" w:hAnsi="Verdana" w:cs="Verdana"/>
          <w:bCs/>
          <w:sz w:val="20"/>
        </w:rPr>
        <w:t>Objekt HiLASE, Za Radnicí 828, Dolní Břežany</w:t>
      </w:r>
    </w:p>
    <w:p w:rsidR="00651ABE" w:rsidRPr="00651ABE" w:rsidRDefault="003F775B" w:rsidP="00651ABE">
      <w:pPr>
        <w:numPr>
          <w:ilvl w:val="1"/>
          <w:numId w:val="2"/>
        </w:numPr>
        <w:spacing w:before="240" w:after="240"/>
        <w:rPr>
          <w:b/>
        </w:rPr>
      </w:pPr>
      <w:r w:rsidRPr="003F775B">
        <w:rPr>
          <w:rFonts w:ascii="Verdana" w:hAnsi="Verdana" w:cs="Verdana"/>
          <w:b/>
          <w:bCs/>
          <w:sz w:val="20"/>
        </w:rPr>
        <w:t>Předpokládaná hodnota veřejné zakázky</w:t>
      </w:r>
    </w:p>
    <w:p w:rsidR="0022006B" w:rsidRDefault="003F775B" w:rsidP="0022006B">
      <w:pPr>
        <w:spacing w:before="240" w:after="240"/>
        <w:ind w:left="426"/>
        <w:jc w:val="both"/>
        <w:rPr>
          <w:rFonts w:ascii="Verdana" w:eastAsia="Verdana" w:hAnsi="Verdana" w:cs="Verdana"/>
          <w:sz w:val="20"/>
        </w:rPr>
      </w:pPr>
      <w:r w:rsidRPr="00651ABE">
        <w:rPr>
          <w:rFonts w:ascii="Verdana" w:hAnsi="Verdana" w:cs="Verdana"/>
          <w:sz w:val="20"/>
        </w:rPr>
        <w:lastRenderedPageBreak/>
        <w:t>Předpokládaná</w:t>
      </w:r>
      <w:r w:rsidRPr="00651ABE">
        <w:rPr>
          <w:rFonts w:ascii="Verdana" w:eastAsia="Verdana" w:hAnsi="Verdana" w:cs="Verdana"/>
          <w:sz w:val="20"/>
        </w:rPr>
        <w:t xml:space="preserve"> </w:t>
      </w:r>
      <w:r w:rsidRPr="00651ABE">
        <w:rPr>
          <w:rFonts w:ascii="Verdana" w:hAnsi="Verdana" w:cs="Verdana"/>
          <w:sz w:val="20"/>
        </w:rPr>
        <w:t>hodnota:</w:t>
      </w:r>
      <w:r w:rsidRPr="00651ABE">
        <w:rPr>
          <w:rFonts w:ascii="Verdana" w:eastAsia="Verdana" w:hAnsi="Verdana" w:cs="Verdana"/>
          <w:sz w:val="20"/>
        </w:rPr>
        <w:t xml:space="preserve"> 3.</w:t>
      </w:r>
      <w:r w:rsidR="008E04FB" w:rsidRPr="00651ABE">
        <w:rPr>
          <w:rFonts w:ascii="Verdana" w:eastAsia="Verdana" w:hAnsi="Verdana" w:cs="Verdana"/>
          <w:sz w:val="20"/>
        </w:rPr>
        <w:t>8</w:t>
      </w:r>
      <w:r w:rsidRPr="00651ABE">
        <w:rPr>
          <w:rFonts w:ascii="Verdana" w:hAnsi="Verdana" w:cs="Verdana"/>
          <w:sz w:val="20"/>
        </w:rPr>
        <w:t>00</w:t>
      </w:r>
      <w:r w:rsidRPr="00651ABE">
        <w:rPr>
          <w:rFonts w:ascii="Verdana" w:eastAsia="Verdana" w:hAnsi="Verdana" w:cs="Verdana"/>
          <w:sz w:val="20"/>
        </w:rPr>
        <w:t xml:space="preserve"> </w:t>
      </w:r>
      <w:r w:rsidRPr="00651ABE">
        <w:rPr>
          <w:rFonts w:ascii="Verdana" w:hAnsi="Verdana" w:cs="Verdana"/>
          <w:sz w:val="20"/>
        </w:rPr>
        <w:t>000,-</w:t>
      </w:r>
      <w:r w:rsidRPr="00651ABE">
        <w:rPr>
          <w:rFonts w:ascii="Verdana" w:eastAsia="Verdana" w:hAnsi="Verdana" w:cs="Verdana"/>
          <w:sz w:val="20"/>
        </w:rPr>
        <w:t xml:space="preserve"> </w:t>
      </w:r>
      <w:r w:rsidRPr="00651ABE">
        <w:rPr>
          <w:rFonts w:ascii="Verdana" w:hAnsi="Verdana" w:cs="Verdana"/>
          <w:sz w:val="20"/>
        </w:rPr>
        <w:t>Kč</w:t>
      </w:r>
      <w:r w:rsidRPr="00651ABE">
        <w:rPr>
          <w:rFonts w:ascii="Verdana" w:eastAsia="Verdana" w:hAnsi="Verdana" w:cs="Verdana"/>
          <w:sz w:val="20"/>
        </w:rPr>
        <w:t xml:space="preserve"> </w:t>
      </w:r>
      <w:r w:rsidRPr="00651ABE">
        <w:rPr>
          <w:rFonts w:ascii="Verdana" w:hAnsi="Verdana" w:cs="Verdana"/>
          <w:sz w:val="20"/>
        </w:rPr>
        <w:t>bez</w:t>
      </w:r>
      <w:r w:rsidR="00651ABE" w:rsidRPr="00651ABE">
        <w:rPr>
          <w:rFonts w:ascii="Verdana" w:hAnsi="Verdana" w:cs="Verdana"/>
          <w:sz w:val="20"/>
        </w:rPr>
        <w:t xml:space="preserve"> </w:t>
      </w:r>
      <w:r w:rsidR="00902304" w:rsidRPr="00651ABE">
        <w:rPr>
          <w:rFonts w:ascii="Verdana" w:eastAsia="Verdana" w:hAnsi="Verdana" w:cs="Verdana"/>
          <w:sz w:val="20"/>
        </w:rPr>
        <w:t>DPH</w:t>
      </w:r>
      <w:r w:rsidR="00651ABE" w:rsidRPr="00651ABE">
        <w:rPr>
          <w:rFonts w:ascii="Verdana" w:eastAsia="Verdana" w:hAnsi="Verdana" w:cs="Verdana"/>
          <w:sz w:val="20"/>
        </w:rPr>
        <w:t xml:space="preserve">. </w:t>
      </w:r>
    </w:p>
    <w:p w:rsidR="00D9695F" w:rsidRPr="0022006B" w:rsidRDefault="00D9695F" w:rsidP="0022006B">
      <w:pPr>
        <w:spacing w:before="240" w:after="240"/>
        <w:ind w:left="426"/>
        <w:jc w:val="both"/>
        <w:rPr>
          <w:b/>
        </w:rPr>
      </w:pPr>
      <w:r w:rsidRPr="00651ABE">
        <w:rPr>
          <w:rFonts w:ascii="Verdana" w:hAnsi="Verdana" w:cs="Verdana"/>
          <w:sz w:val="20"/>
          <w:szCs w:val="20"/>
        </w:rPr>
        <w:t>Tato předpokládaná hodnota je zároveň zadavatelem stanovena jako cena maximální, a bude-li uchazečem nabízena nabídková cena vyšší, než tato předpokládaná hodnota, bude nabídka uchazeče ze zadávacího řízení vyřazena z důvodu nesplnění zadávacích podmínek.</w:t>
      </w:r>
    </w:p>
    <w:p w:rsidR="00D9695F" w:rsidRDefault="00D9695F" w:rsidP="00D9695F">
      <w:pPr>
        <w:ind w:left="360"/>
        <w:jc w:val="both"/>
        <w:rPr>
          <w:rFonts w:ascii="Verdana" w:hAnsi="Verdana" w:cs="Verdana"/>
          <w:sz w:val="20"/>
          <w:szCs w:val="20"/>
        </w:rPr>
      </w:pPr>
      <w:r w:rsidRPr="0080658E">
        <w:rPr>
          <w:rFonts w:ascii="Verdana" w:hAnsi="Verdana" w:cs="Verdana"/>
          <w:sz w:val="20"/>
          <w:szCs w:val="20"/>
        </w:rPr>
        <w:t>Předmět</w:t>
      </w:r>
      <w:r w:rsidRPr="0080658E">
        <w:rPr>
          <w:rFonts w:ascii="Verdana" w:eastAsia="Verdana" w:hAnsi="Verdana" w:cs="Verdana"/>
          <w:sz w:val="20"/>
          <w:szCs w:val="20"/>
        </w:rPr>
        <w:t xml:space="preserve"> </w:t>
      </w:r>
      <w:r w:rsidRPr="0080658E">
        <w:rPr>
          <w:rFonts w:ascii="Verdana" w:hAnsi="Verdana" w:cs="Verdana"/>
          <w:sz w:val="20"/>
          <w:szCs w:val="20"/>
        </w:rPr>
        <w:t>plnění</w:t>
      </w:r>
      <w:r w:rsidRPr="0080658E">
        <w:rPr>
          <w:rFonts w:ascii="Verdana" w:eastAsia="Verdana" w:hAnsi="Verdana" w:cs="Verdana"/>
          <w:sz w:val="20"/>
          <w:szCs w:val="20"/>
        </w:rPr>
        <w:t xml:space="preserve"> </w:t>
      </w:r>
      <w:r w:rsidRPr="0080658E">
        <w:rPr>
          <w:rFonts w:ascii="Verdana" w:hAnsi="Verdana" w:cs="Verdana"/>
          <w:sz w:val="20"/>
          <w:szCs w:val="20"/>
        </w:rPr>
        <w:t>bude</w:t>
      </w:r>
      <w:r w:rsidRPr="0080658E">
        <w:rPr>
          <w:rFonts w:ascii="Verdana" w:eastAsia="Verdana" w:hAnsi="Verdana" w:cs="Verdana"/>
          <w:sz w:val="20"/>
          <w:szCs w:val="20"/>
        </w:rPr>
        <w:t xml:space="preserve"> </w:t>
      </w:r>
      <w:r w:rsidRPr="0080658E">
        <w:rPr>
          <w:rFonts w:ascii="Verdana" w:hAnsi="Verdana" w:cs="Verdana"/>
          <w:sz w:val="20"/>
          <w:szCs w:val="20"/>
        </w:rPr>
        <w:t>financován</w:t>
      </w:r>
      <w:r w:rsidRPr="0080658E">
        <w:rPr>
          <w:rFonts w:ascii="Verdana" w:eastAsia="Verdana" w:hAnsi="Verdana" w:cs="Verdana"/>
          <w:sz w:val="20"/>
          <w:szCs w:val="20"/>
        </w:rPr>
        <w:t xml:space="preserve"> </w:t>
      </w:r>
      <w:r w:rsidRPr="0080658E">
        <w:rPr>
          <w:rFonts w:ascii="Verdana" w:hAnsi="Verdana" w:cs="Verdana"/>
          <w:sz w:val="20"/>
          <w:szCs w:val="20"/>
        </w:rPr>
        <w:t>z prostředků</w:t>
      </w:r>
      <w:r w:rsidRPr="0080658E">
        <w:rPr>
          <w:rFonts w:ascii="Verdana" w:eastAsia="Verdana" w:hAnsi="Verdana" w:cs="Verdana"/>
          <w:sz w:val="20"/>
          <w:szCs w:val="20"/>
        </w:rPr>
        <w:t xml:space="preserve"> </w:t>
      </w:r>
      <w:r w:rsidRPr="0080658E">
        <w:rPr>
          <w:rFonts w:ascii="Verdana" w:hAnsi="Verdana" w:cs="Verdana"/>
          <w:sz w:val="20"/>
          <w:szCs w:val="20"/>
        </w:rPr>
        <w:t>Operačního</w:t>
      </w:r>
      <w:r w:rsidRPr="0080658E">
        <w:rPr>
          <w:rFonts w:ascii="Verdana" w:eastAsia="Verdana" w:hAnsi="Verdana" w:cs="Verdana"/>
          <w:sz w:val="20"/>
          <w:szCs w:val="20"/>
        </w:rPr>
        <w:t xml:space="preserve"> </w:t>
      </w:r>
      <w:r w:rsidRPr="0080658E">
        <w:rPr>
          <w:rFonts w:ascii="Verdana" w:hAnsi="Verdana" w:cs="Verdana"/>
          <w:sz w:val="20"/>
          <w:szCs w:val="20"/>
        </w:rPr>
        <w:t>programu</w:t>
      </w:r>
      <w:r w:rsidRPr="0080658E">
        <w:rPr>
          <w:rFonts w:ascii="Verdana" w:eastAsia="Verdana" w:hAnsi="Verdana" w:cs="Verdana"/>
          <w:sz w:val="20"/>
          <w:szCs w:val="20"/>
        </w:rPr>
        <w:t xml:space="preserve"> </w:t>
      </w:r>
      <w:r w:rsidRPr="0080658E">
        <w:rPr>
          <w:rFonts w:ascii="Verdana" w:hAnsi="Verdana" w:cs="Verdana"/>
          <w:sz w:val="20"/>
          <w:szCs w:val="20"/>
        </w:rPr>
        <w:t>Výzkum</w:t>
      </w:r>
      <w:r w:rsidRPr="0080658E">
        <w:rPr>
          <w:rFonts w:ascii="Verdana" w:eastAsia="Verdana" w:hAnsi="Verdana" w:cs="Verdana"/>
          <w:sz w:val="20"/>
          <w:szCs w:val="20"/>
        </w:rPr>
        <w:t xml:space="preserve"> </w:t>
      </w:r>
      <w:r w:rsidRPr="0080658E">
        <w:rPr>
          <w:rFonts w:ascii="Verdana" w:hAnsi="Verdana" w:cs="Verdana"/>
          <w:sz w:val="20"/>
          <w:szCs w:val="20"/>
        </w:rPr>
        <w:t>a</w:t>
      </w:r>
      <w:r w:rsidRPr="0080658E">
        <w:rPr>
          <w:rFonts w:ascii="Verdana" w:eastAsia="Verdana" w:hAnsi="Verdana" w:cs="Verdana"/>
          <w:sz w:val="20"/>
          <w:szCs w:val="20"/>
        </w:rPr>
        <w:t xml:space="preserve"> </w:t>
      </w:r>
      <w:r w:rsidRPr="0080658E">
        <w:rPr>
          <w:rFonts w:ascii="Verdana" w:hAnsi="Verdana" w:cs="Verdana"/>
          <w:sz w:val="20"/>
          <w:szCs w:val="20"/>
        </w:rPr>
        <w:t>vývoj</w:t>
      </w:r>
      <w:r w:rsidRPr="0080658E">
        <w:rPr>
          <w:rFonts w:ascii="Verdana" w:eastAsia="Verdana" w:hAnsi="Verdana" w:cs="Verdana"/>
          <w:sz w:val="20"/>
          <w:szCs w:val="20"/>
        </w:rPr>
        <w:t xml:space="preserve"> </w:t>
      </w:r>
      <w:r w:rsidRPr="0080658E">
        <w:rPr>
          <w:rFonts w:ascii="Verdana" w:hAnsi="Verdana" w:cs="Verdana"/>
          <w:sz w:val="20"/>
          <w:szCs w:val="20"/>
        </w:rPr>
        <w:t>pro</w:t>
      </w:r>
      <w:r w:rsidRPr="0080658E">
        <w:rPr>
          <w:rFonts w:ascii="Verdana" w:eastAsia="Verdana" w:hAnsi="Verdana" w:cs="Verdana"/>
          <w:sz w:val="20"/>
          <w:szCs w:val="20"/>
        </w:rPr>
        <w:t xml:space="preserve"> </w:t>
      </w:r>
      <w:r w:rsidRPr="0080658E">
        <w:rPr>
          <w:rFonts w:ascii="Verdana" w:hAnsi="Verdana" w:cs="Verdana"/>
          <w:sz w:val="20"/>
          <w:szCs w:val="20"/>
        </w:rPr>
        <w:t>inovace</w:t>
      </w:r>
      <w:r w:rsidRPr="0080658E">
        <w:rPr>
          <w:rFonts w:ascii="Verdana" w:eastAsia="Verdana" w:hAnsi="Verdana" w:cs="Verdana"/>
          <w:sz w:val="20"/>
          <w:szCs w:val="20"/>
        </w:rPr>
        <w:t xml:space="preserve"> </w:t>
      </w:r>
      <w:r w:rsidRPr="0080658E">
        <w:rPr>
          <w:rFonts w:ascii="Verdana" w:hAnsi="Verdana" w:cs="Verdana"/>
          <w:sz w:val="20"/>
          <w:szCs w:val="20"/>
        </w:rPr>
        <w:t>(dále</w:t>
      </w:r>
      <w:r w:rsidRPr="0080658E">
        <w:rPr>
          <w:rFonts w:ascii="Verdana" w:eastAsia="Verdana" w:hAnsi="Verdana" w:cs="Verdana"/>
          <w:sz w:val="20"/>
          <w:szCs w:val="20"/>
        </w:rPr>
        <w:t xml:space="preserve"> </w:t>
      </w:r>
      <w:r w:rsidRPr="0080658E">
        <w:rPr>
          <w:rFonts w:ascii="Verdana" w:hAnsi="Verdana" w:cs="Verdana"/>
          <w:sz w:val="20"/>
          <w:szCs w:val="20"/>
        </w:rPr>
        <w:t>jen</w:t>
      </w:r>
      <w:r w:rsidRPr="0080658E">
        <w:rPr>
          <w:rFonts w:ascii="Verdana" w:eastAsia="Verdana" w:hAnsi="Verdana" w:cs="Verdana"/>
          <w:sz w:val="20"/>
          <w:szCs w:val="20"/>
        </w:rPr>
        <w:t xml:space="preserve"> „</w:t>
      </w:r>
      <w:r w:rsidRPr="0080658E">
        <w:rPr>
          <w:rFonts w:ascii="Verdana" w:hAnsi="Verdana" w:cs="Verdana"/>
          <w:sz w:val="20"/>
          <w:szCs w:val="20"/>
        </w:rPr>
        <w:t>OP</w:t>
      </w:r>
      <w:r w:rsidRPr="0080658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80658E">
        <w:rPr>
          <w:rFonts w:ascii="Verdana" w:hAnsi="Verdana" w:cs="Verdana"/>
          <w:sz w:val="20"/>
          <w:szCs w:val="20"/>
        </w:rPr>
        <w:t>VaVpI</w:t>
      </w:r>
      <w:proofErr w:type="spellEnd"/>
      <w:r w:rsidRPr="0080658E">
        <w:rPr>
          <w:rFonts w:ascii="Verdana" w:eastAsia="Verdana" w:hAnsi="Verdana" w:cs="Verdana"/>
          <w:sz w:val="20"/>
          <w:szCs w:val="20"/>
        </w:rPr>
        <w:t>”</w:t>
      </w:r>
      <w:r w:rsidRPr="0080658E"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:rsidR="00D9695F" w:rsidRDefault="00D9695F" w:rsidP="00D9695F">
      <w:pPr>
        <w:pStyle w:val="NadpisZD1"/>
        <w:spacing w:before="240" w:after="240"/>
      </w:pPr>
      <w:r>
        <w:t>2</w:t>
      </w:r>
      <w:r>
        <w:rPr>
          <w:rFonts w:eastAsia="Verdana"/>
        </w:rPr>
        <w:t xml:space="preserve"> </w:t>
      </w:r>
      <w:r>
        <w:t>Podmínky</w:t>
      </w:r>
      <w:r>
        <w:rPr>
          <w:rFonts w:eastAsia="Verdana"/>
        </w:rPr>
        <w:t xml:space="preserve"> </w:t>
      </w:r>
      <w:r>
        <w:t>a</w:t>
      </w:r>
      <w:r>
        <w:rPr>
          <w:rFonts w:eastAsia="Verdana"/>
        </w:rPr>
        <w:t xml:space="preserve"> </w:t>
      </w:r>
      <w:r>
        <w:t>požadavky</w:t>
      </w:r>
      <w:r>
        <w:rPr>
          <w:rFonts w:eastAsia="Verdana"/>
        </w:rPr>
        <w:t xml:space="preserve"> </w:t>
      </w:r>
      <w:r>
        <w:t>na</w:t>
      </w:r>
      <w:r>
        <w:rPr>
          <w:rFonts w:eastAsia="Verdana"/>
        </w:rPr>
        <w:t xml:space="preserve"> </w:t>
      </w:r>
      <w:r>
        <w:t>zpracování</w:t>
      </w:r>
      <w:r>
        <w:rPr>
          <w:rFonts w:eastAsia="Verdana"/>
        </w:rPr>
        <w:t xml:space="preserve"> </w:t>
      </w:r>
      <w:r>
        <w:t>nabídky</w:t>
      </w:r>
    </w:p>
    <w:p w:rsidR="00D9695F" w:rsidRDefault="00D9695F" w:rsidP="00D9695F">
      <w:pPr>
        <w:pStyle w:val="Zkladntext21"/>
        <w:ind w:left="426" w:hanging="426"/>
      </w:pPr>
      <w:r>
        <w:t>2.1</w:t>
      </w:r>
      <w:r>
        <w:tab/>
        <w:t>Nabídky</w:t>
      </w:r>
      <w:r>
        <w:rPr>
          <w:rFonts w:eastAsia="Verdana"/>
        </w:rPr>
        <w:t xml:space="preserve"> </w:t>
      </w:r>
      <w:r>
        <w:t>se</w:t>
      </w:r>
      <w:r>
        <w:rPr>
          <w:rFonts w:eastAsia="Verdana"/>
        </w:rPr>
        <w:t xml:space="preserve"> </w:t>
      </w:r>
      <w:r>
        <w:t>podávají</w:t>
      </w:r>
      <w:r>
        <w:rPr>
          <w:rFonts w:eastAsia="Verdana"/>
        </w:rPr>
        <w:t xml:space="preserve"> </w:t>
      </w:r>
      <w:r>
        <w:t>písemně</w:t>
      </w:r>
      <w:r>
        <w:rPr>
          <w:rFonts w:eastAsia="Verdana"/>
        </w:rPr>
        <w:t xml:space="preserve"> </w:t>
      </w:r>
      <w:r>
        <w:t>a</w:t>
      </w:r>
      <w:r>
        <w:rPr>
          <w:rFonts w:eastAsia="Verdana"/>
        </w:rPr>
        <w:t xml:space="preserve"> </w:t>
      </w:r>
      <w:r>
        <w:t>v řádně</w:t>
      </w:r>
      <w:r>
        <w:rPr>
          <w:rFonts w:eastAsia="Verdana"/>
        </w:rPr>
        <w:t xml:space="preserve"> </w:t>
      </w:r>
      <w:r>
        <w:t>uzavřené</w:t>
      </w:r>
      <w:r>
        <w:rPr>
          <w:rFonts w:eastAsia="Verdana"/>
        </w:rPr>
        <w:t xml:space="preserve"> </w:t>
      </w:r>
      <w:r>
        <w:t>obálce</w:t>
      </w:r>
      <w:r>
        <w:rPr>
          <w:rFonts w:eastAsia="Verdana"/>
        </w:rPr>
        <w:t xml:space="preserve"> </w:t>
      </w:r>
      <w:r>
        <w:t>opatřené</w:t>
      </w:r>
      <w:r>
        <w:rPr>
          <w:rFonts w:eastAsia="Verdana"/>
        </w:rPr>
        <w:t xml:space="preserve"> </w:t>
      </w:r>
      <w:r>
        <w:t>na</w:t>
      </w:r>
      <w:r>
        <w:rPr>
          <w:rFonts w:eastAsia="Verdana"/>
        </w:rPr>
        <w:t xml:space="preserve"> </w:t>
      </w:r>
      <w:r>
        <w:t>uzavřeních</w:t>
      </w:r>
      <w:r>
        <w:rPr>
          <w:rFonts w:eastAsia="Verdana"/>
        </w:rPr>
        <w:t xml:space="preserve"> </w:t>
      </w:r>
      <w:r>
        <w:t>označením</w:t>
      </w:r>
      <w:r>
        <w:rPr>
          <w:rFonts w:eastAsia="Verdana"/>
        </w:rPr>
        <w:t xml:space="preserve"> </w:t>
      </w:r>
      <w:r>
        <w:t>obchodní</w:t>
      </w:r>
      <w:r>
        <w:rPr>
          <w:rFonts w:eastAsia="Verdana"/>
        </w:rPr>
        <w:t xml:space="preserve"> </w:t>
      </w:r>
      <w:r>
        <w:t>firmy</w:t>
      </w:r>
      <w:r>
        <w:rPr>
          <w:rFonts w:eastAsia="Verdana"/>
        </w:rPr>
        <w:t xml:space="preserve"> </w:t>
      </w:r>
      <w:r>
        <w:t>/</w:t>
      </w:r>
      <w:r>
        <w:rPr>
          <w:rFonts w:eastAsia="Verdana"/>
        </w:rPr>
        <w:t xml:space="preserve"> </w:t>
      </w:r>
      <w:r>
        <w:t>názvu</w:t>
      </w:r>
      <w:r>
        <w:rPr>
          <w:rFonts w:eastAsia="Verdana"/>
        </w:rPr>
        <w:t xml:space="preserve"> </w:t>
      </w:r>
      <w:r>
        <w:t>a</w:t>
      </w:r>
      <w:r>
        <w:rPr>
          <w:rFonts w:eastAsia="Verdana"/>
        </w:rPr>
        <w:t xml:space="preserve"> </w:t>
      </w:r>
      <w:r>
        <w:t>razítkem</w:t>
      </w:r>
      <w:r>
        <w:rPr>
          <w:rFonts w:eastAsia="Verdana"/>
        </w:rPr>
        <w:t xml:space="preserve"> </w:t>
      </w:r>
      <w:r>
        <w:t>či</w:t>
      </w:r>
      <w:r>
        <w:rPr>
          <w:rFonts w:eastAsia="Verdana"/>
        </w:rPr>
        <w:t xml:space="preserve"> </w:t>
      </w:r>
      <w:r>
        <w:t>podpisem</w:t>
      </w:r>
      <w:r>
        <w:rPr>
          <w:rFonts w:eastAsia="Verdana"/>
        </w:rPr>
        <w:t xml:space="preserve"> </w:t>
      </w:r>
      <w:r>
        <w:t>statutárního</w:t>
      </w:r>
      <w:r>
        <w:rPr>
          <w:rFonts w:eastAsia="Verdana"/>
        </w:rPr>
        <w:t xml:space="preserve"> </w:t>
      </w:r>
      <w:r>
        <w:t>orgánu</w:t>
      </w:r>
      <w:r>
        <w:rPr>
          <w:rFonts w:eastAsia="Verdana"/>
        </w:rPr>
        <w:t xml:space="preserve"> </w:t>
      </w:r>
      <w:r>
        <w:t>uchazeče</w:t>
      </w:r>
      <w:r>
        <w:rPr>
          <w:rFonts w:eastAsia="Verdana"/>
        </w:rPr>
        <w:t xml:space="preserve"> </w:t>
      </w:r>
      <w:r>
        <w:t>nebo</w:t>
      </w:r>
      <w:r>
        <w:rPr>
          <w:rFonts w:eastAsia="Verdana"/>
        </w:rPr>
        <w:t xml:space="preserve"> </w:t>
      </w:r>
      <w:r>
        <w:t>osoby</w:t>
      </w:r>
      <w:r>
        <w:rPr>
          <w:rFonts w:eastAsia="Verdana"/>
        </w:rPr>
        <w:t xml:space="preserve"> </w:t>
      </w:r>
      <w:r>
        <w:t>oprávněné</w:t>
      </w:r>
      <w:r>
        <w:rPr>
          <w:rFonts w:eastAsia="Verdana"/>
        </w:rPr>
        <w:t xml:space="preserve"> </w:t>
      </w:r>
      <w:r>
        <w:t>zastupovat</w:t>
      </w:r>
      <w:r>
        <w:rPr>
          <w:rFonts w:eastAsia="Verdana"/>
        </w:rPr>
        <w:t xml:space="preserve"> </w:t>
      </w:r>
      <w:r>
        <w:t>uchazeče.</w:t>
      </w:r>
      <w:r>
        <w:rPr>
          <w:rFonts w:eastAsia="Verdana"/>
        </w:rPr>
        <w:t xml:space="preserve"> </w:t>
      </w:r>
      <w:r>
        <w:t>Obálka</w:t>
      </w:r>
      <w:r>
        <w:rPr>
          <w:rFonts w:eastAsia="Verdana"/>
        </w:rPr>
        <w:t xml:space="preserve"> </w:t>
      </w:r>
      <w:r>
        <w:t>musí</w:t>
      </w:r>
      <w:r>
        <w:rPr>
          <w:rFonts w:eastAsia="Verdana"/>
        </w:rPr>
        <w:t xml:space="preserve"> </w:t>
      </w:r>
      <w:r>
        <w:t>být</w:t>
      </w:r>
      <w:r>
        <w:rPr>
          <w:rFonts w:eastAsia="Verdana"/>
        </w:rPr>
        <w:t xml:space="preserve"> </w:t>
      </w:r>
      <w:r>
        <w:t>označena</w:t>
      </w:r>
      <w:r>
        <w:rPr>
          <w:rFonts w:eastAsia="Verdana"/>
        </w:rPr>
        <w:t xml:space="preserve"> </w:t>
      </w:r>
      <w:r>
        <w:t>nápisem</w:t>
      </w:r>
      <w:r>
        <w:rPr>
          <w:rFonts w:eastAsia="Verdana"/>
        </w:rPr>
        <w:t xml:space="preserve"> „</w:t>
      </w:r>
      <w:r>
        <w:rPr>
          <w:b/>
        </w:rPr>
        <w:t>Neotevírat</w:t>
      </w:r>
      <w:r>
        <w:rPr>
          <w:rFonts w:eastAsia="Verdana"/>
        </w:rPr>
        <w:t xml:space="preserve">” </w:t>
      </w:r>
      <w:r>
        <w:t>a</w:t>
      </w:r>
      <w:r>
        <w:rPr>
          <w:rFonts w:eastAsia="Verdana"/>
        </w:rPr>
        <w:t xml:space="preserve"> </w:t>
      </w:r>
      <w:r>
        <w:t>názvem</w:t>
      </w:r>
      <w:r>
        <w:rPr>
          <w:rFonts w:eastAsia="Verdana"/>
        </w:rPr>
        <w:t xml:space="preserve"> </w:t>
      </w:r>
      <w:r>
        <w:t>veřejné</w:t>
      </w:r>
      <w:r>
        <w:rPr>
          <w:rFonts w:eastAsia="Verdana"/>
        </w:rPr>
        <w:t xml:space="preserve"> </w:t>
      </w:r>
      <w:r>
        <w:t>zakázky</w:t>
      </w:r>
      <w:r>
        <w:rPr>
          <w:rFonts w:eastAsia="Verdana"/>
        </w:rPr>
        <w:t xml:space="preserve"> </w:t>
      </w:r>
      <w:r>
        <w:rPr>
          <w:b/>
          <w:bCs/>
        </w:rPr>
        <w:t>Konfokální mikroskop pro materiálovou analýzu</w:t>
      </w:r>
      <w:r w:rsidRPr="00D92DEC">
        <w:rPr>
          <w:b/>
          <w:bCs/>
        </w:rPr>
        <w:t>“</w:t>
      </w:r>
      <w:r>
        <w:t>.</w:t>
      </w:r>
      <w:r>
        <w:rPr>
          <w:rFonts w:eastAsia="Verdana"/>
        </w:rPr>
        <w:t xml:space="preserve"> </w:t>
      </w:r>
      <w:r w:rsidRPr="00670A6F">
        <w:rPr>
          <w:color w:val="000000"/>
        </w:rPr>
        <w:t xml:space="preserve"> </w:t>
      </w:r>
      <w:r w:rsidRPr="00BC71CE">
        <w:rPr>
          <w:color w:val="000000"/>
        </w:rPr>
        <w:t>Na obálce musí být uvedena adresa</w:t>
      </w:r>
      <w:r>
        <w:rPr>
          <w:color w:val="000000"/>
        </w:rPr>
        <w:t xml:space="preserve"> uchazeče</w:t>
      </w:r>
      <w:r w:rsidRPr="00BC71CE">
        <w:rPr>
          <w:color w:val="000000"/>
        </w:rPr>
        <w:t>, na níž je možné zaslat oznámení podle § 71 odst. 6 zákona.</w:t>
      </w:r>
    </w:p>
    <w:p w:rsidR="00D9695F" w:rsidRDefault="00D9695F" w:rsidP="00D9695F">
      <w:pPr>
        <w:ind w:left="426" w:hanging="426"/>
        <w:rPr>
          <w:rFonts w:ascii="Verdana" w:hAnsi="Verdana" w:cs="Verdana"/>
          <w:sz w:val="20"/>
        </w:rPr>
      </w:pPr>
    </w:p>
    <w:p w:rsidR="00D9695F" w:rsidRPr="00D92DEC" w:rsidRDefault="00D9695F" w:rsidP="00D9695F">
      <w:pPr>
        <w:pStyle w:val="Zkladntext21"/>
        <w:numPr>
          <w:ilvl w:val="1"/>
          <w:numId w:val="13"/>
        </w:numPr>
        <w:tabs>
          <w:tab w:val="num" w:pos="426"/>
        </w:tabs>
        <w:suppressAutoHyphens w:val="0"/>
        <w:spacing w:after="200"/>
        <w:ind w:left="426" w:hanging="426"/>
      </w:pPr>
      <w:r w:rsidRPr="00D92DEC">
        <w:rPr>
          <w:lang w:val="x-none" w:eastAsia="x-none"/>
        </w:rPr>
        <w:t xml:space="preserve">Nabídky se podávají </w:t>
      </w:r>
      <w:r w:rsidRPr="00D92DEC">
        <w:rPr>
          <w:szCs w:val="20"/>
          <w:lang w:val="x-none" w:eastAsia="x-none"/>
        </w:rPr>
        <w:t>nejpozději do</w:t>
      </w:r>
      <w:r w:rsidRPr="00D92DEC">
        <w:rPr>
          <w:szCs w:val="20"/>
          <w:lang w:eastAsia="x-none"/>
        </w:rPr>
        <w:t xml:space="preserve"> </w:t>
      </w:r>
      <w:r w:rsidR="00902304" w:rsidRPr="00902304">
        <w:rPr>
          <w:b/>
          <w:szCs w:val="20"/>
          <w:lang w:eastAsia="x-none"/>
        </w:rPr>
        <w:t>21. srpna 2014</w:t>
      </w:r>
      <w:r>
        <w:rPr>
          <w:b/>
          <w:szCs w:val="20"/>
          <w:lang w:eastAsia="x-none"/>
        </w:rPr>
        <w:t xml:space="preserve"> do 11:00 hodin</w:t>
      </w:r>
      <w:r w:rsidRPr="00D92DEC">
        <w:rPr>
          <w:szCs w:val="20"/>
          <w:lang w:eastAsia="x-none"/>
        </w:rPr>
        <w:t xml:space="preserve"> do podatelny v sídle Zadavatele na adrese </w:t>
      </w:r>
      <w:r w:rsidRPr="00D92DEC">
        <w:rPr>
          <w:b/>
          <w:szCs w:val="20"/>
          <w:lang w:eastAsia="x-none"/>
        </w:rPr>
        <w:t>Na Slovance 2, Praha 8, PSČ 182 21</w:t>
      </w:r>
      <w:r w:rsidRPr="00D92DEC">
        <w:rPr>
          <w:szCs w:val="20"/>
          <w:lang w:val="x-none" w:eastAsia="x-none"/>
        </w:rPr>
        <w:t>. Nabídky je možné doručit jakýmkoli vhodným způsobem (poštou, kurýrní službou, osobně apod.) na výše uvedenou adresu v pracovní dny v době od 8:</w:t>
      </w:r>
      <w:r w:rsidRPr="00D92DEC">
        <w:rPr>
          <w:szCs w:val="20"/>
          <w:lang w:eastAsia="x-none"/>
        </w:rPr>
        <w:t>00</w:t>
      </w:r>
      <w:r w:rsidRPr="00D92DEC">
        <w:rPr>
          <w:szCs w:val="20"/>
          <w:lang w:val="x-none" w:eastAsia="x-none"/>
        </w:rPr>
        <w:t xml:space="preserve"> do 15:</w:t>
      </w:r>
      <w:r w:rsidRPr="00D92DEC">
        <w:rPr>
          <w:szCs w:val="20"/>
          <w:lang w:eastAsia="x-none"/>
        </w:rPr>
        <w:t>0</w:t>
      </w:r>
      <w:r w:rsidRPr="00D92DEC">
        <w:rPr>
          <w:szCs w:val="20"/>
          <w:lang w:val="x-none" w:eastAsia="x-none"/>
        </w:rPr>
        <w:t>0 hodin, poslední den lhůty potom pouze do 11:00 hodin. Jiné doručení není považováno za řádné podání nabídky</w:t>
      </w:r>
      <w:r w:rsidRPr="00D92DEC">
        <w:rPr>
          <w:lang w:val="x-none" w:eastAsia="x-none"/>
        </w:rPr>
        <w:t>.</w:t>
      </w:r>
      <w:r w:rsidRPr="00D92DEC">
        <w:rPr>
          <w:lang w:eastAsia="x-none"/>
        </w:rPr>
        <w:t xml:space="preserve"> </w:t>
      </w:r>
    </w:p>
    <w:p w:rsidR="00D9695F" w:rsidRDefault="00D9695F" w:rsidP="00D9695F">
      <w:pPr>
        <w:ind w:left="426" w:hanging="426"/>
        <w:jc w:val="both"/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2.3</w:t>
      </w:r>
      <w:r>
        <w:rPr>
          <w:rFonts w:ascii="Verdana" w:hAnsi="Verdana" w:cs="Verdana"/>
          <w:sz w:val="20"/>
        </w:rPr>
        <w:tab/>
        <w:t>Nabídka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musí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být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zpracována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v českém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jazyce, není-li dále stanoveno jinak.</w:t>
      </w:r>
      <w:r>
        <w:rPr>
          <w:rFonts w:ascii="Verdana" w:eastAsia="Verdana" w:hAnsi="Verdana" w:cs="Verdana"/>
          <w:sz w:val="20"/>
        </w:rPr>
        <w:t xml:space="preserve"> </w:t>
      </w:r>
    </w:p>
    <w:p w:rsidR="00D9695F" w:rsidRDefault="00D9695F" w:rsidP="00D9695F">
      <w:pPr>
        <w:ind w:left="426" w:hanging="426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D9695F" w:rsidRDefault="00D9695F" w:rsidP="00D9695F">
      <w:pPr>
        <w:ind w:left="426" w:hanging="426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2.4 </w:t>
      </w:r>
      <w:r>
        <w:rPr>
          <w:rFonts w:ascii="Verdana" w:hAnsi="Verdana" w:cs="Verdana"/>
          <w:sz w:val="20"/>
          <w:szCs w:val="20"/>
        </w:rPr>
        <w:t>Všechny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listy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nabídky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budou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očíslovány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vzestupnou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kontinuální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řadou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navzájem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pevně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spojeny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či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sešity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byly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dostatečně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zabezpečeny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před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vyjmutím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 nabídky.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Nabídky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budou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řádně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čitelné,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škrtů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přepisů</w:t>
      </w:r>
      <w:r>
        <w:rPr>
          <w:rFonts w:ascii="Verdana" w:hAnsi="Verdana" w:cs="Verdana"/>
          <w:sz w:val="20"/>
        </w:rPr>
        <w:t>.</w:t>
      </w:r>
    </w:p>
    <w:p w:rsidR="00D9695F" w:rsidRDefault="00D9695F" w:rsidP="00D9695F">
      <w:pPr>
        <w:ind w:left="426" w:hanging="426"/>
        <w:rPr>
          <w:rFonts w:ascii="Verdana" w:hAnsi="Verdana" w:cs="Verdana"/>
          <w:sz w:val="20"/>
        </w:rPr>
      </w:pPr>
    </w:p>
    <w:p w:rsidR="00D9695F" w:rsidRDefault="00D9695F" w:rsidP="00D9695F">
      <w:pPr>
        <w:pStyle w:val="Zkladntextodsazen"/>
        <w:ind w:left="426" w:hanging="426"/>
        <w:jc w:val="both"/>
      </w:pPr>
      <w:r>
        <w:t>2.5</w:t>
      </w:r>
      <w:r>
        <w:tab/>
        <w:t>Uchazeč</w:t>
      </w:r>
      <w:r>
        <w:rPr>
          <w:rFonts w:eastAsia="Verdana"/>
        </w:rPr>
        <w:t xml:space="preserve"> </w:t>
      </w:r>
      <w:r>
        <w:t>je</w:t>
      </w:r>
      <w:r>
        <w:rPr>
          <w:rFonts w:eastAsia="Verdana"/>
        </w:rPr>
        <w:t xml:space="preserve"> </w:t>
      </w:r>
      <w:r>
        <w:t>vázán</w:t>
      </w:r>
      <w:r>
        <w:rPr>
          <w:rFonts w:eastAsia="Verdana"/>
        </w:rPr>
        <w:t xml:space="preserve"> </w:t>
      </w:r>
      <w:r>
        <w:t>celým</w:t>
      </w:r>
      <w:r>
        <w:rPr>
          <w:rFonts w:eastAsia="Verdana"/>
        </w:rPr>
        <w:t xml:space="preserve"> </w:t>
      </w:r>
      <w:r>
        <w:t>obsahem</w:t>
      </w:r>
      <w:r>
        <w:rPr>
          <w:rFonts w:eastAsia="Verdana"/>
        </w:rPr>
        <w:t xml:space="preserve"> </w:t>
      </w:r>
      <w:r>
        <w:t xml:space="preserve">nabídky do </w:t>
      </w:r>
      <w:proofErr w:type="gramStart"/>
      <w:r>
        <w:t>31.12.2014</w:t>
      </w:r>
      <w:proofErr w:type="gramEnd"/>
      <w:r>
        <w:t>.</w:t>
      </w:r>
    </w:p>
    <w:p w:rsidR="00D9695F" w:rsidRDefault="00D9695F" w:rsidP="00D9695F">
      <w:pPr>
        <w:ind w:left="426" w:hanging="426"/>
        <w:rPr>
          <w:rFonts w:ascii="Verdana" w:hAnsi="Verdana" w:cs="Verdana"/>
          <w:sz w:val="20"/>
        </w:rPr>
      </w:pPr>
    </w:p>
    <w:p w:rsidR="00D9695F" w:rsidRDefault="00D9695F" w:rsidP="00D9695F">
      <w:pPr>
        <w:ind w:left="426" w:hanging="426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2.6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  <w:szCs w:val="20"/>
        </w:rPr>
        <w:t>Uchazeč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předloží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nabídku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 originále,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zadavatel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požaduje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vedle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předložení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tohoto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originálu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nabídky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rovněž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předložení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jedné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kopie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nabídky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uchazeče</w:t>
      </w:r>
      <w:r>
        <w:rPr>
          <w:rFonts w:ascii="Verdana" w:hAnsi="Verdana" w:cs="Verdana"/>
          <w:sz w:val="20"/>
        </w:rPr>
        <w:t>.</w:t>
      </w:r>
    </w:p>
    <w:p w:rsidR="00D9695F" w:rsidRDefault="00D9695F" w:rsidP="00D9695F">
      <w:pPr>
        <w:ind w:left="426" w:hanging="426"/>
        <w:rPr>
          <w:rFonts w:ascii="Verdana" w:hAnsi="Verdana" w:cs="Verdana"/>
          <w:sz w:val="20"/>
        </w:rPr>
      </w:pPr>
    </w:p>
    <w:p w:rsidR="00D9695F" w:rsidRDefault="00D9695F" w:rsidP="00D9695F">
      <w:pPr>
        <w:ind w:left="426" w:hanging="426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2.7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  <w:szCs w:val="20"/>
        </w:rPr>
        <w:t>Uchazeč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předloží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nabídku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též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 elektronické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podobě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CD,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formátu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Office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nebo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kompatibilním</w:t>
      </w:r>
      <w:r>
        <w:rPr>
          <w:rFonts w:ascii="Verdana" w:hAnsi="Verdana"/>
          <w:sz w:val="20"/>
          <w:szCs w:val="20"/>
        </w:rPr>
        <w:t>, případně ve formátu PDF</w:t>
      </w:r>
      <w:r>
        <w:rPr>
          <w:rFonts w:ascii="Verdana" w:hAnsi="Verdana"/>
          <w:sz w:val="20"/>
        </w:rPr>
        <w:t>. N</w:t>
      </w:r>
      <w:r w:rsidRPr="00BD231C">
        <w:rPr>
          <w:rFonts w:ascii="Verdana" w:hAnsi="Verdana"/>
          <w:sz w:val="20"/>
        </w:rPr>
        <w:t xml:space="preserve">ávrh smlouvy bude </w:t>
      </w:r>
      <w:r>
        <w:rPr>
          <w:rFonts w:ascii="Verdana" w:hAnsi="Verdana"/>
          <w:sz w:val="20"/>
        </w:rPr>
        <w:t>na CD</w:t>
      </w:r>
      <w:r w:rsidRPr="00BD231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obsa</w:t>
      </w:r>
      <w:r w:rsidRPr="00BD231C">
        <w:rPr>
          <w:rFonts w:ascii="Verdana" w:hAnsi="Verdana"/>
          <w:sz w:val="20"/>
        </w:rPr>
        <w:t>žen v</w:t>
      </w:r>
      <w:r>
        <w:rPr>
          <w:rFonts w:ascii="Verdana" w:hAnsi="Verdana"/>
          <w:sz w:val="20"/>
        </w:rPr>
        <w:t>e standardním přepisovatelném</w:t>
      </w:r>
      <w:r w:rsidRPr="00BD231C">
        <w:rPr>
          <w:rFonts w:ascii="Verdana" w:hAnsi="Verdana"/>
          <w:sz w:val="20"/>
        </w:rPr>
        <w:t xml:space="preserve"> formátu </w:t>
      </w:r>
      <w:r>
        <w:rPr>
          <w:rFonts w:ascii="Verdana" w:hAnsi="Verdana"/>
          <w:sz w:val="20"/>
        </w:rPr>
        <w:t>(např. DOC).</w:t>
      </w:r>
    </w:p>
    <w:p w:rsidR="00D9695F" w:rsidRDefault="00D9695F" w:rsidP="00D9695F">
      <w:pPr>
        <w:ind w:left="426" w:hanging="426"/>
        <w:rPr>
          <w:rFonts w:ascii="Verdana" w:hAnsi="Verdana" w:cs="Verdana"/>
          <w:sz w:val="20"/>
        </w:rPr>
      </w:pPr>
    </w:p>
    <w:p w:rsidR="00D9695F" w:rsidRDefault="00D9695F" w:rsidP="00D9695F">
      <w:pPr>
        <w:ind w:left="426" w:hanging="426"/>
        <w:jc w:val="both"/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2.8 </w:t>
      </w:r>
      <w:r>
        <w:rPr>
          <w:rFonts w:ascii="Verdana" w:hAnsi="Verdana" w:cs="Verdana"/>
          <w:sz w:val="20"/>
          <w:szCs w:val="20"/>
        </w:rPr>
        <w:t>Pokud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podává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nabídku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více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uchazečů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společně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(společná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nabídka),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uvedou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 nabídce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též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osobu,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která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bude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zmocněna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zastupovat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tyto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uchazeče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při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styku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zadavatelem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 průběhu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zadávacího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řízení</w:t>
      </w:r>
      <w:r>
        <w:rPr>
          <w:rFonts w:ascii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t xml:space="preserve"> </w:t>
      </w:r>
    </w:p>
    <w:p w:rsidR="00D9695F" w:rsidRDefault="00D9695F" w:rsidP="00D9695F">
      <w:pPr>
        <w:ind w:left="426" w:hanging="426"/>
        <w:rPr>
          <w:rFonts w:ascii="Verdana" w:hAnsi="Verdana" w:cs="Verdana"/>
          <w:sz w:val="20"/>
        </w:rPr>
      </w:pPr>
    </w:p>
    <w:p w:rsidR="00D9695F" w:rsidRDefault="00D9695F" w:rsidP="00D9695F">
      <w:pPr>
        <w:spacing w:after="120"/>
        <w:ind w:left="426" w:hanging="426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2.9 Nabídka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musí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být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předložena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v následující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struktuře:</w:t>
      </w:r>
    </w:p>
    <w:p w:rsidR="00D9695F" w:rsidRPr="00752D02" w:rsidRDefault="00D9695F" w:rsidP="00D9695F">
      <w:pPr>
        <w:spacing w:after="40"/>
        <w:ind w:left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a) </w:t>
      </w:r>
      <w:r>
        <w:rPr>
          <w:rFonts w:ascii="Verdana" w:hAnsi="Verdana" w:cs="Verdana"/>
          <w:sz w:val="20"/>
          <w:szCs w:val="20"/>
        </w:rPr>
        <w:tab/>
        <w:t>K</w:t>
      </w:r>
      <w:r w:rsidRPr="00752D02">
        <w:rPr>
          <w:rFonts w:ascii="Verdana" w:hAnsi="Verdana" w:cs="Verdana"/>
          <w:sz w:val="20"/>
          <w:szCs w:val="20"/>
        </w:rPr>
        <w:t>rycí list nabídky</w:t>
      </w:r>
    </w:p>
    <w:p w:rsidR="00D9695F" w:rsidRPr="00752D02" w:rsidRDefault="00D9695F" w:rsidP="00D9695F">
      <w:pPr>
        <w:spacing w:after="40"/>
        <w:ind w:left="426"/>
        <w:jc w:val="both"/>
        <w:rPr>
          <w:rFonts w:ascii="Verdana" w:hAnsi="Verdana" w:cs="Verdana"/>
          <w:sz w:val="20"/>
          <w:szCs w:val="20"/>
        </w:rPr>
      </w:pPr>
      <w:r w:rsidRPr="00752D02">
        <w:rPr>
          <w:rFonts w:ascii="Verdana" w:hAnsi="Verdana" w:cs="Verdana"/>
          <w:sz w:val="20"/>
          <w:szCs w:val="20"/>
        </w:rPr>
        <w:t>Na krycím listu budou uvedeny následující údaje: název veřejné zakázky, základní identifikační údaje zadavatele a uchazeče (včetně osob zmocněných k dalším jednáním), nejvýše přípustná nabídková cena v členění podle zadávací dokumentace, datum a podpis osoby oprávněné jednat za uchazeče. Uchazeč použije přílohu č. 1.</w:t>
      </w:r>
    </w:p>
    <w:p w:rsidR="00D9695F" w:rsidRPr="00752D02" w:rsidRDefault="00D9695F" w:rsidP="00D9695F">
      <w:pPr>
        <w:widowControl w:val="0"/>
        <w:numPr>
          <w:ilvl w:val="0"/>
          <w:numId w:val="14"/>
        </w:numPr>
        <w:tabs>
          <w:tab w:val="clear" w:pos="1410"/>
          <w:tab w:val="num" w:pos="851"/>
        </w:tabs>
        <w:suppressAutoHyphens w:val="0"/>
        <w:adjustRightInd w:val="0"/>
        <w:spacing w:after="40"/>
        <w:ind w:left="851" w:hanging="425"/>
        <w:jc w:val="both"/>
        <w:textAlignment w:val="baselin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>O</w:t>
      </w:r>
      <w:r w:rsidRPr="00752D02">
        <w:rPr>
          <w:rFonts w:ascii="Verdana" w:hAnsi="Verdana" w:cs="Verdana"/>
          <w:sz w:val="20"/>
          <w:szCs w:val="20"/>
        </w:rPr>
        <w:t>bsah</w:t>
      </w:r>
    </w:p>
    <w:p w:rsidR="00D9695F" w:rsidRPr="00752D02" w:rsidRDefault="00D9695F" w:rsidP="00D9695F">
      <w:pPr>
        <w:spacing w:after="40"/>
        <w:ind w:left="851"/>
        <w:jc w:val="both"/>
        <w:rPr>
          <w:rFonts w:ascii="Verdana" w:hAnsi="Verdana" w:cs="Verdana"/>
          <w:sz w:val="20"/>
          <w:szCs w:val="20"/>
        </w:rPr>
      </w:pPr>
      <w:r w:rsidRPr="00752D02">
        <w:rPr>
          <w:rFonts w:ascii="Verdana" w:hAnsi="Verdana" w:cs="Verdana"/>
          <w:sz w:val="20"/>
          <w:szCs w:val="20"/>
        </w:rPr>
        <w:lastRenderedPageBreak/>
        <w:t>Musí obsahovat všechny dále uvedené kapitoly nabídky dle požadovaného členění, ke kterým budou přiřazena čísla příslušných listů, příp. stránek.</w:t>
      </w:r>
    </w:p>
    <w:p w:rsidR="00D9695F" w:rsidRPr="00697320" w:rsidRDefault="00D9695F" w:rsidP="00D9695F">
      <w:pPr>
        <w:widowControl w:val="0"/>
        <w:numPr>
          <w:ilvl w:val="0"/>
          <w:numId w:val="14"/>
        </w:numPr>
        <w:tabs>
          <w:tab w:val="clear" w:pos="1410"/>
          <w:tab w:val="num" w:pos="851"/>
        </w:tabs>
        <w:suppressAutoHyphens w:val="0"/>
        <w:adjustRightInd w:val="0"/>
        <w:spacing w:after="40"/>
        <w:ind w:hanging="984"/>
        <w:jc w:val="both"/>
        <w:textAlignment w:val="baseline"/>
        <w:rPr>
          <w:rFonts w:ascii="Verdana" w:hAnsi="Verdana"/>
          <w:sz w:val="20"/>
          <w:szCs w:val="20"/>
        </w:rPr>
      </w:pPr>
      <w:r w:rsidRPr="00697320">
        <w:rPr>
          <w:rFonts w:ascii="Verdana" w:hAnsi="Verdana"/>
          <w:sz w:val="20"/>
          <w:szCs w:val="20"/>
        </w:rPr>
        <w:t>Všeobecné údaje o uchazeči.</w:t>
      </w:r>
    </w:p>
    <w:p w:rsidR="00D9695F" w:rsidRPr="00697320" w:rsidRDefault="00D9695F" w:rsidP="00D9695F">
      <w:pPr>
        <w:spacing w:after="120"/>
        <w:ind w:left="851"/>
        <w:jc w:val="both"/>
        <w:rPr>
          <w:rFonts w:ascii="Verdana" w:hAnsi="Verdana"/>
          <w:sz w:val="20"/>
          <w:szCs w:val="20"/>
        </w:rPr>
      </w:pPr>
      <w:r w:rsidRPr="00697320">
        <w:rPr>
          <w:rFonts w:ascii="Verdana" w:hAnsi="Verdana"/>
          <w:sz w:val="20"/>
          <w:szCs w:val="20"/>
        </w:rPr>
        <w:t xml:space="preserve">Název uchazeče, právní forma, sídlo, IČ, DIČ, bankovní spojení, jména členů statutárního orgánu společnosti vč. kontaktů (telefon, fax, e-mail, adresa), pověřená osoba zmocněná k dalšímu jednání včetně písemného pověření k zastupování a </w:t>
      </w:r>
      <w:r>
        <w:rPr>
          <w:rFonts w:ascii="Verdana" w:hAnsi="Verdana"/>
          <w:sz w:val="20"/>
          <w:szCs w:val="20"/>
        </w:rPr>
        <w:t xml:space="preserve">stručný </w:t>
      </w:r>
      <w:r w:rsidRPr="00697320">
        <w:rPr>
          <w:rFonts w:ascii="Verdana" w:hAnsi="Verdana"/>
          <w:sz w:val="20"/>
          <w:szCs w:val="20"/>
        </w:rPr>
        <w:t>profil společnosti.</w:t>
      </w:r>
    </w:p>
    <w:p w:rsidR="00D9695F" w:rsidRDefault="00D9695F" w:rsidP="00D9695F">
      <w:pPr>
        <w:numPr>
          <w:ilvl w:val="0"/>
          <w:numId w:val="14"/>
        </w:numPr>
        <w:tabs>
          <w:tab w:val="clear" w:pos="1410"/>
          <w:tab w:val="num" w:pos="851"/>
        </w:tabs>
        <w:suppressAutoHyphens w:val="0"/>
        <w:spacing w:after="120"/>
        <w:ind w:left="851" w:hanging="425"/>
        <w:jc w:val="both"/>
        <w:rPr>
          <w:rFonts w:ascii="Verdana" w:hAnsi="Verdana"/>
          <w:sz w:val="20"/>
        </w:rPr>
      </w:pPr>
      <w:r w:rsidRPr="00697320">
        <w:rPr>
          <w:rFonts w:ascii="Verdana" w:hAnsi="Verdana"/>
          <w:sz w:val="20"/>
        </w:rPr>
        <w:t>Doklady prokazující splnění kvalifikace ve struktuře uvedené v bodu 3 zadávací dokumentace</w:t>
      </w:r>
      <w:r>
        <w:rPr>
          <w:rFonts w:ascii="Verdana" w:hAnsi="Verdana"/>
          <w:sz w:val="20"/>
        </w:rPr>
        <w:t xml:space="preserve"> včetně </w:t>
      </w:r>
      <w:r w:rsidRPr="003515E4">
        <w:rPr>
          <w:rFonts w:ascii="Verdana" w:hAnsi="Verdana"/>
          <w:sz w:val="20"/>
        </w:rPr>
        <w:t>čestné</w:t>
      </w:r>
      <w:r>
        <w:rPr>
          <w:rFonts w:ascii="Verdana" w:hAnsi="Verdana"/>
          <w:sz w:val="20"/>
        </w:rPr>
        <w:t>ho</w:t>
      </w:r>
      <w:r w:rsidRPr="003515E4">
        <w:rPr>
          <w:rFonts w:ascii="Verdana" w:hAnsi="Verdana"/>
          <w:sz w:val="20"/>
        </w:rPr>
        <w:t xml:space="preserve"> prohlášení o své ekonomické a finanční způsobilosti splnit veřejnou zakázku</w:t>
      </w:r>
    </w:p>
    <w:p w:rsidR="00D9695F" w:rsidRDefault="00D9695F" w:rsidP="00D9695F">
      <w:pPr>
        <w:numPr>
          <w:ilvl w:val="0"/>
          <w:numId w:val="14"/>
        </w:numPr>
        <w:tabs>
          <w:tab w:val="clear" w:pos="1410"/>
          <w:tab w:val="num" w:pos="851"/>
        </w:tabs>
        <w:suppressAutoHyphens w:val="0"/>
        <w:spacing w:after="120"/>
        <w:ind w:left="851" w:hanging="42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</w:t>
      </w:r>
      <w:r w:rsidRPr="00BD5AA4">
        <w:rPr>
          <w:rFonts w:ascii="Verdana" w:hAnsi="Verdana"/>
          <w:sz w:val="20"/>
        </w:rPr>
        <w:t>eznam statutárních orgánů nebo členů statutárních orgánů, kteří v posledních 3 letech od konce lhůty pro podání nabídek byli v pracovněprávním, funkčním či obdobném poměru u zadavatele,</w:t>
      </w:r>
    </w:p>
    <w:p w:rsidR="00D9695F" w:rsidRDefault="00D9695F" w:rsidP="00D9695F">
      <w:pPr>
        <w:numPr>
          <w:ilvl w:val="0"/>
          <w:numId w:val="14"/>
        </w:numPr>
        <w:tabs>
          <w:tab w:val="clear" w:pos="1410"/>
          <w:tab w:val="num" w:pos="851"/>
        </w:tabs>
        <w:suppressAutoHyphens w:val="0"/>
        <w:spacing w:after="120"/>
        <w:ind w:left="851" w:hanging="42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</w:t>
      </w:r>
      <w:r w:rsidRPr="00BD5AA4">
        <w:rPr>
          <w:rFonts w:ascii="Verdana" w:hAnsi="Verdana"/>
          <w:sz w:val="20"/>
        </w:rPr>
        <w:t xml:space="preserve">eznam vlastníků akcií, jejichž souhrnná jmenovitá hodnota přesahuje 10 % základního kapitálu, vyhotovený ve lhůtě pro podání nabídek, </w:t>
      </w:r>
      <w:r>
        <w:rPr>
          <w:rFonts w:ascii="Verdana" w:hAnsi="Verdana"/>
          <w:sz w:val="20"/>
        </w:rPr>
        <w:t>m</w:t>
      </w:r>
      <w:r w:rsidRPr="00BD5AA4">
        <w:rPr>
          <w:rFonts w:ascii="Verdana" w:hAnsi="Verdana"/>
          <w:sz w:val="20"/>
        </w:rPr>
        <w:t xml:space="preserve">á-li dodavatel formu akciové společnosti, </w:t>
      </w:r>
    </w:p>
    <w:p w:rsidR="00D9695F" w:rsidRPr="00697320" w:rsidRDefault="00D9695F" w:rsidP="00D9695F">
      <w:pPr>
        <w:numPr>
          <w:ilvl w:val="0"/>
          <w:numId w:val="14"/>
        </w:numPr>
        <w:tabs>
          <w:tab w:val="clear" w:pos="1410"/>
          <w:tab w:val="num" w:pos="851"/>
        </w:tabs>
        <w:suppressAutoHyphens w:val="0"/>
        <w:spacing w:after="120"/>
        <w:ind w:left="851" w:hanging="42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Pr="00BD5AA4">
        <w:rPr>
          <w:rFonts w:ascii="Verdana" w:hAnsi="Verdana"/>
          <w:sz w:val="20"/>
        </w:rPr>
        <w:t>rohlášení uchazeče o tom, že neuzavřel a neuzavře zakázanou dohodu podle zákona č. 143/2001 Sb., o ochraně hospodářské soutěže a o změně některých zákonů (zákon o ochraně hospodářské soutěže), ve znění pozdějších předpisů,</w:t>
      </w:r>
      <w:r>
        <w:rPr>
          <w:rFonts w:ascii="Verdana" w:hAnsi="Verdana"/>
          <w:sz w:val="20"/>
        </w:rPr>
        <w:t xml:space="preserve"> </w:t>
      </w:r>
      <w:r w:rsidRPr="00BD5AA4">
        <w:rPr>
          <w:rFonts w:ascii="Verdana" w:hAnsi="Verdana"/>
          <w:sz w:val="20"/>
        </w:rPr>
        <w:t>v souvislosti se zadávanou veřejnou zakázkou.</w:t>
      </w:r>
    </w:p>
    <w:p w:rsidR="00D9695F" w:rsidRPr="00697320" w:rsidRDefault="00D9695F" w:rsidP="00D9695F">
      <w:pPr>
        <w:numPr>
          <w:ilvl w:val="0"/>
          <w:numId w:val="14"/>
        </w:numPr>
        <w:tabs>
          <w:tab w:val="clear" w:pos="1410"/>
          <w:tab w:val="num" w:pos="851"/>
        </w:tabs>
        <w:suppressAutoHyphens w:val="0"/>
        <w:spacing w:after="120"/>
        <w:ind w:left="1406" w:hanging="980"/>
        <w:jc w:val="both"/>
        <w:rPr>
          <w:rFonts w:ascii="Verdana" w:hAnsi="Verdana"/>
          <w:sz w:val="20"/>
        </w:rPr>
      </w:pPr>
      <w:r w:rsidRPr="00697320">
        <w:rPr>
          <w:rFonts w:ascii="Verdana" w:hAnsi="Verdana"/>
          <w:sz w:val="20"/>
        </w:rPr>
        <w:t>Nabídková cena dle bodu 5 zadávací dokumentace</w:t>
      </w:r>
    </w:p>
    <w:p w:rsidR="00D9695F" w:rsidRDefault="00D9695F" w:rsidP="00D9695F">
      <w:pPr>
        <w:numPr>
          <w:ilvl w:val="0"/>
          <w:numId w:val="14"/>
        </w:numPr>
        <w:tabs>
          <w:tab w:val="clear" w:pos="1410"/>
          <w:tab w:val="num" w:pos="851"/>
        </w:tabs>
        <w:suppressAutoHyphens w:val="0"/>
        <w:spacing w:after="40"/>
        <w:ind w:left="851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Návrh rámcové kupní smlouvy vlastnoručně podepsané osobou oprávněnou jednat jménem či za uchazeče, uchazeč použije závazný návrh smlouvy uvedený v příloze č. 3 této zadávací dokumentace.</w:t>
      </w:r>
    </w:p>
    <w:p w:rsidR="00D9695F" w:rsidRPr="008E13A5" w:rsidRDefault="00D9695F" w:rsidP="00D9695F">
      <w:pPr>
        <w:suppressAutoHyphens w:val="0"/>
        <w:spacing w:after="40"/>
        <w:ind w:left="1410"/>
        <w:jc w:val="both"/>
        <w:rPr>
          <w:rFonts w:ascii="Verdana" w:hAnsi="Verdana" w:cs="Verdana"/>
          <w:sz w:val="20"/>
          <w:szCs w:val="20"/>
        </w:rPr>
      </w:pPr>
    </w:p>
    <w:p w:rsidR="00D9695F" w:rsidRDefault="00D9695F" w:rsidP="00D9695F">
      <w:pPr>
        <w:ind w:left="705" w:hanging="70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2.10</w:t>
      </w:r>
      <w:r>
        <w:rPr>
          <w:rFonts w:ascii="Verdana" w:hAnsi="Verdana" w:cs="Verdana"/>
          <w:sz w:val="20"/>
          <w:szCs w:val="20"/>
        </w:rPr>
        <w:tab/>
        <w:t>Uchazeč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oprávněn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požadovat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písemně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dodatečné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informace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 těmto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zadávacím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podmínkám,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formou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písemné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žádosti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adresované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kontaktní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osobě a doručené ve lhůtě dle § 49 odst. 1 zákona.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Zadavatel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poskytne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odpovědi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řádně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podané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dotazy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 písemné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formě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49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zákona.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D9695F" w:rsidRDefault="00D9695F" w:rsidP="00D9695F">
      <w:pPr>
        <w:pStyle w:val="NadpisZD1"/>
        <w:spacing w:before="240" w:after="240"/>
      </w:pPr>
      <w:r>
        <w:t>3</w:t>
      </w:r>
      <w:r>
        <w:rPr>
          <w:rFonts w:eastAsia="Verdana"/>
        </w:rPr>
        <w:t xml:space="preserve"> </w:t>
      </w:r>
      <w:r>
        <w:t>Kvalifikace</w:t>
      </w:r>
      <w:r>
        <w:rPr>
          <w:rFonts w:eastAsia="Verdana"/>
        </w:rPr>
        <w:t xml:space="preserve"> </w:t>
      </w:r>
      <w:r>
        <w:t>dodavatelů</w:t>
      </w:r>
    </w:p>
    <w:p w:rsidR="00D9695F" w:rsidRDefault="00D9695F" w:rsidP="00D9695F">
      <w:pPr>
        <w:spacing w:after="120"/>
        <w:rPr>
          <w:rFonts w:ascii="Verdana" w:hAnsi="Verdana" w:cs="Verdana"/>
          <w:sz w:val="20"/>
        </w:rPr>
      </w:pPr>
      <w:proofErr w:type="gramStart"/>
      <w:r>
        <w:rPr>
          <w:rFonts w:ascii="Verdana" w:hAnsi="Verdana" w:cs="Verdana"/>
          <w:sz w:val="20"/>
        </w:rPr>
        <w:t>3.1</w:t>
      </w:r>
      <w:proofErr w:type="gramEnd"/>
      <w:r>
        <w:rPr>
          <w:rFonts w:ascii="Verdana" w:hAnsi="Verdana" w:cs="Verdana"/>
          <w:sz w:val="20"/>
        </w:rPr>
        <w:tab/>
      </w:r>
      <w:r w:rsidRPr="00DC6909">
        <w:rPr>
          <w:rFonts w:ascii="Verdana" w:hAnsi="Verdana" w:cs="Verdana"/>
          <w:sz w:val="20"/>
        </w:rPr>
        <w:t xml:space="preserve">Kvalifikovaným pro plnění veřejné zakázky je dodavatel, </w:t>
      </w:r>
      <w:proofErr w:type="gramStart"/>
      <w:r w:rsidRPr="00DC6909">
        <w:rPr>
          <w:rFonts w:ascii="Verdana" w:hAnsi="Verdana" w:cs="Verdana"/>
          <w:sz w:val="20"/>
        </w:rPr>
        <w:t>který</w:t>
      </w:r>
      <w:r>
        <w:rPr>
          <w:rFonts w:ascii="Verdana" w:hAnsi="Verdana" w:cs="Verdana"/>
          <w:sz w:val="20"/>
        </w:rPr>
        <w:t>:</w:t>
      </w:r>
      <w:proofErr w:type="gramEnd"/>
    </w:p>
    <w:p w:rsidR="00D9695F" w:rsidRPr="003515E4" w:rsidRDefault="00D9695F" w:rsidP="00D9695F">
      <w:pPr>
        <w:tabs>
          <w:tab w:val="left" w:pos="1134"/>
        </w:tabs>
        <w:ind w:left="709"/>
        <w:rPr>
          <w:rFonts w:ascii="Verdana" w:hAnsi="Verdana"/>
          <w:sz w:val="20"/>
        </w:rPr>
      </w:pPr>
      <w:r w:rsidRPr="003515E4">
        <w:rPr>
          <w:rFonts w:ascii="Verdana" w:hAnsi="Verdana"/>
          <w:sz w:val="20"/>
        </w:rPr>
        <w:t>a)</w:t>
      </w:r>
      <w:r>
        <w:rPr>
          <w:rFonts w:ascii="Verdana" w:hAnsi="Verdana"/>
          <w:sz w:val="20"/>
        </w:rPr>
        <w:tab/>
      </w:r>
      <w:r w:rsidRPr="003515E4">
        <w:rPr>
          <w:rFonts w:ascii="Verdana" w:hAnsi="Verdana"/>
          <w:sz w:val="20"/>
        </w:rPr>
        <w:t>splní základní kvalifikační předpoklady podle § 53,</w:t>
      </w:r>
    </w:p>
    <w:p w:rsidR="00D9695F" w:rsidRPr="003515E4" w:rsidRDefault="00D9695F" w:rsidP="00D9695F">
      <w:pPr>
        <w:tabs>
          <w:tab w:val="left" w:pos="1134"/>
        </w:tabs>
        <w:ind w:left="709"/>
        <w:rPr>
          <w:rFonts w:ascii="Verdana" w:hAnsi="Verdana"/>
          <w:sz w:val="20"/>
        </w:rPr>
      </w:pPr>
      <w:r w:rsidRPr="003515E4">
        <w:rPr>
          <w:rFonts w:ascii="Verdana" w:hAnsi="Verdana"/>
          <w:sz w:val="20"/>
        </w:rPr>
        <w:t>b)</w:t>
      </w:r>
      <w:r>
        <w:rPr>
          <w:rFonts w:ascii="Verdana" w:hAnsi="Verdana"/>
          <w:sz w:val="20"/>
        </w:rPr>
        <w:tab/>
      </w:r>
      <w:r w:rsidRPr="003515E4">
        <w:rPr>
          <w:rFonts w:ascii="Verdana" w:hAnsi="Verdana"/>
          <w:sz w:val="20"/>
        </w:rPr>
        <w:t>splní profesní kvalifikační předpoklady podle § 54,</w:t>
      </w:r>
    </w:p>
    <w:p w:rsidR="00D9695F" w:rsidRPr="003515E4" w:rsidRDefault="00D9695F" w:rsidP="00D9695F">
      <w:pPr>
        <w:ind w:left="1134" w:hanging="425"/>
        <w:rPr>
          <w:rFonts w:ascii="Verdana" w:hAnsi="Verdana"/>
          <w:sz w:val="20"/>
        </w:rPr>
      </w:pPr>
      <w:r w:rsidRPr="003515E4">
        <w:rPr>
          <w:rFonts w:ascii="Verdana" w:hAnsi="Verdana"/>
          <w:sz w:val="20"/>
        </w:rPr>
        <w:t>c)</w:t>
      </w:r>
      <w:r>
        <w:rPr>
          <w:rFonts w:ascii="Verdana" w:hAnsi="Verdana"/>
          <w:sz w:val="20"/>
        </w:rPr>
        <w:tab/>
      </w:r>
      <w:r w:rsidRPr="003515E4">
        <w:rPr>
          <w:rFonts w:ascii="Verdana" w:hAnsi="Verdana"/>
          <w:sz w:val="20"/>
        </w:rPr>
        <w:t>předloží čestné prohlášení o své ekonomické a finanční způsobilosti splnit veřejnou zakázku,</w:t>
      </w:r>
    </w:p>
    <w:p w:rsidR="00D9695F" w:rsidRDefault="00D9695F" w:rsidP="00D9695F">
      <w:pPr>
        <w:tabs>
          <w:tab w:val="left" w:pos="1134"/>
        </w:tabs>
        <w:ind w:left="709"/>
        <w:rPr>
          <w:rFonts w:ascii="Verdana" w:hAnsi="Verdana"/>
          <w:sz w:val="20"/>
        </w:rPr>
      </w:pPr>
      <w:r w:rsidRPr="003515E4">
        <w:rPr>
          <w:rFonts w:ascii="Verdana" w:hAnsi="Verdana"/>
          <w:sz w:val="20"/>
        </w:rPr>
        <w:t>d)</w:t>
      </w:r>
      <w:r>
        <w:rPr>
          <w:rFonts w:ascii="Verdana" w:hAnsi="Verdana"/>
          <w:sz w:val="20"/>
        </w:rPr>
        <w:tab/>
      </w:r>
      <w:r w:rsidRPr="003515E4">
        <w:rPr>
          <w:rFonts w:ascii="Verdana" w:hAnsi="Verdana"/>
          <w:sz w:val="20"/>
        </w:rPr>
        <w:t>splní technické kvalifikační předpoklady podle § 56.</w:t>
      </w:r>
    </w:p>
    <w:p w:rsidR="00D9695F" w:rsidRPr="00FD68D1" w:rsidRDefault="00D9695F" w:rsidP="00D9695F">
      <w:pPr>
        <w:ind w:left="720"/>
        <w:rPr>
          <w:rFonts w:ascii="Verdana" w:hAnsi="Verdana" w:cs="Verdana"/>
          <w:sz w:val="20"/>
        </w:rPr>
      </w:pPr>
    </w:p>
    <w:p w:rsidR="00D9695F" w:rsidRDefault="00D9695F" w:rsidP="00D9695F">
      <w:pPr>
        <w:spacing w:after="12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>3.2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/>
          <w:sz w:val="20"/>
        </w:rPr>
        <w:t>Doba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prokazování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splnění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kvalifikace</w:t>
      </w:r>
    </w:p>
    <w:p w:rsidR="00D9695F" w:rsidRDefault="00D9695F" w:rsidP="00D9695F">
      <w:pPr>
        <w:spacing w:after="240"/>
        <w:ind w:left="709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Uchazeč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je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povinen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prokázat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splnění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kvalifikace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ve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lhůtě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pro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podání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nabídky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uvedené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v bodě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2.2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této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zadávací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dokumentace.</w:t>
      </w:r>
    </w:p>
    <w:p w:rsidR="00D9695F" w:rsidRDefault="00D9695F" w:rsidP="00D9695F">
      <w:pPr>
        <w:spacing w:after="12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>3.3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/>
          <w:sz w:val="20"/>
        </w:rPr>
        <w:t>Základní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kvalifikační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předpoklady</w:t>
      </w:r>
    </w:p>
    <w:p w:rsidR="00D9695F" w:rsidRPr="00176249" w:rsidRDefault="00D9695F" w:rsidP="00D9695F">
      <w:pPr>
        <w:spacing w:after="2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</w:t>
      </w:r>
      <w:r w:rsidRPr="00176249">
        <w:rPr>
          <w:rFonts w:ascii="Verdana" w:hAnsi="Verdana" w:cs="Verdana"/>
          <w:sz w:val="20"/>
          <w:szCs w:val="20"/>
        </w:rPr>
        <w:t>.3.1 Základní kvalifikační předpoklady splňuje dodavatel:</w:t>
      </w:r>
    </w:p>
    <w:p w:rsidR="00D9695F" w:rsidRPr="00181812" w:rsidRDefault="00D9695F" w:rsidP="00D9695F">
      <w:pPr>
        <w:numPr>
          <w:ilvl w:val="0"/>
          <w:numId w:val="10"/>
        </w:numPr>
        <w:tabs>
          <w:tab w:val="clear" w:pos="1068"/>
          <w:tab w:val="num" w:pos="720"/>
        </w:tabs>
        <w:suppressAutoHyphens w:val="0"/>
        <w:spacing w:after="160"/>
        <w:ind w:left="714" w:hanging="357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který nebyl pravomocně odsouzen pro trestný čin spáchaný ve prospěch </w:t>
      </w:r>
      <w:r>
        <w:rPr>
          <w:rFonts w:ascii="Verdana" w:hAnsi="Verdana"/>
          <w:sz w:val="20"/>
        </w:rPr>
        <w:t xml:space="preserve">organizované </w:t>
      </w:r>
      <w:r w:rsidRPr="00181812">
        <w:rPr>
          <w:rFonts w:ascii="Verdana" w:hAnsi="Verdana"/>
          <w:sz w:val="20"/>
        </w:rPr>
        <w:t>zločin</w:t>
      </w:r>
      <w:r>
        <w:rPr>
          <w:rFonts w:ascii="Verdana" w:hAnsi="Verdana"/>
          <w:sz w:val="20"/>
        </w:rPr>
        <w:t>ecké skupiny</w:t>
      </w:r>
      <w:r w:rsidRPr="00181812">
        <w:rPr>
          <w:rFonts w:ascii="Verdana" w:hAnsi="Verdana"/>
          <w:sz w:val="20"/>
        </w:rPr>
        <w:t xml:space="preserve">, trestný čin účasti na </w:t>
      </w:r>
      <w:r>
        <w:rPr>
          <w:rFonts w:ascii="Verdana" w:hAnsi="Verdana"/>
          <w:sz w:val="20"/>
        </w:rPr>
        <w:t xml:space="preserve">organizované </w:t>
      </w:r>
      <w:r w:rsidRPr="00181812">
        <w:rPr>
          <w:rFonts w:ascii="Verdana" w:hAnsi="Verdana"/>
          <w:sz w:val="20"/>
        </w:rPr>
        <w:t>zločin</w:t>
      </w:r>
      <w:r>
        <w:rPr>
          <w:rFonts w:ascii="Verdana" w:hAnsi="Verdana"/>
          <w:sz w:val="20"/>
        </w:rPr>
        <w:t>ecké skupině</w:t>
      </w:r>
      <w:r w:rsidRPr="00181812">
        <w:rPr>
          <w:rFonts w:ascii="Verdana" w:hAnsi="Verdana"/>
          <w:sz w:val="20"/>
        </w:rPr>
        <w:t>, legalizace výnosů z trestné činnosti, podílnictví, přij</w:t>
      </w:r>
      <w:r>
        <w:rPr>
          <w:rFonts w:ascii="Verdana" w:hAnsi="Verdana"/>
          <w:sz w:val="20"/>
        </w:rPr>
        <w:t>etí</w:t>
      </w:r>
      <w:r w:rsidRPr="00181812">
        <w:rPr>
          <w:rFonts w:ascii="Verdana" w:hAnsi="Verdana"/>
          <w:sz w:val="20"/>
        </w:rPr>
        <w:t xml:space="preserve"> úplatku, </w:t>
      </w:r>
      <w:r w:rsidRPr="00181812">
        <w:rPr>
          <w:rFonts w:ascii="Verdana" w:hAnsi="Verdana"/>
          <w:sz w:val="20"/>
        </w:rPr>
        <w:lastRenderedPageBreak/>
        <w:t>podpl</w:t>
      </w:r>
      <w:r>
        <w:rPr>
          <w:rFonts w:ascii="Verdana" w:hAnsi="Verdana"/>
          <w:sz w:val="20"/>
        </w:rPr>
        <w:t>a</w:t>
      </w:r>
      <w:r w:rsidRPr="00181812">
        <w:rPr>
          <w:rFonts w:ascii="Verdana" w:hAnsi="Verdana"/>
          <w:sz w:val="20"/>
        </w:rPr>
        <w:t xml:space="preserve">cení, nepřímého úplatkářství, podvodu, úvěrového podvodu, včetně případů, kdy jde o přípravu nebo pokus nebo účastenství na takovém trestném činu, nebo došlo k zahlazení odsouzení za spáchání takového trestného činu. Jde-li o právnickou osobu, musí tento předpoklad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statutární orgán nebo každý člen statutárního orgánu a je-li statutárním orgánem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či členem statutárního orgánu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právnická osoba, musí tento předpoklad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>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splňovat jak ve vztahu k území České republiky, tak k zemi svého sídla, místa podnikání či bydliště,</w:t>
      </w:r>
    </w:p>
    <w:p w:rsidR="00D9695F" w:rsidRPr="00181812" w:rsidRDefault="00D9695F" w:rsidP="00D9695F">
      <w:pPr>
        <w:numPr>
          <w:ilvl w:val="0"/>
          <w:numId w:val="10"/>
        </w:numPr>
        <w:tabs>
          <w:tab w:val="clear" w:pos="1068"/>
          <w:tab w:val="num" w:pos="720"/>
        </w:tabs>
        <w:suppressAutoHyphens w:val="0"/>
        <w:spacing w:after="160"/>
        <w:ind w:left="714" w:hanging="357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který nebyl pravomocně odsouzen pro trestný čin, jehož skutková podstata souvisí s předmětem podnikání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podle zvláštních právních předpisů nebo došlo k zahlazení odsouzení za spáchání takového trestného činu. Jde-li</w:t>
      </w:r>
      <w:r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o právnickou osobu, musí tuto podmínku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statutární orgán nebo každý člen statutárního orgánu a je-li statutárním orgánem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či členem statutárního orgánu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právnická osoba, musí tento předpoklad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</w:t>
      </w:r>
      <w:r>
        <w:rPr>
          <w:rFonts w:ascii="Verdana" w:hAnsi="Verdana"/>
          <w:sz w:val="20"/>
        </w:rPr>
        <w:t>uchazeč</w:t>
      </w:r>
      <w:r w:rsidRPr="00181812">
        <w:rPr>
          <w:rFonts w:ascii="Verdana" w:hAnsi="Verdana"/>
          <w:sz w:val="20"/>
        </w:rPr>
        <w:t xml:space="preserve"> splňovat jak ve vztahu k území České republiky, tak k zemi svého sídla, místa podnikání či bydliště,</w:t>
      </w:r>
    </w:p>
    <w:p w:rsidR="00D9695F" w:rsidRPr="00181812" w:rsidRDefault="00D9695F" w:rsidP="00D9695F">
      <w:pPr>
        <w:numPr>
          <w:ilvl w:val="0"/>
          <w:numId w:val="10"/>
        </w:numPr>
        <w:tabs>
          <w:tab w:val="clear" w:pos="1068"/>
          <w:tab w:val="num" w:pos="720"/>
        </w:tabs>
        <w:suppressAutoHyphens w:val="0"/>
        <w:spacing w:after="160"/>
        <w:ind w:left="714" w:hanging="357"/>
        <w:jc w:val="both"/>
        <w:rPr>
          <w:rFonts w:ascii="Verdana" w:hAnsi="Verdana"/>
          <w:sz w:val="20"/>
        </w:rPr>
      </w:pPr>
      <w:r w:rsidRPr="00C86E79">
        <w:rPr>
          <w:rFonts w:ascii="Verdana" w:hAnsi="Verdana"/>
          <w:sz w:val="20"/>
        </w:rPr>
        <w:t>který v posledních třech letech</w:t>
      </w:r>
      <w:r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>nenaplnil skutkovou podstatu jednání nekalé soutěže formou podplácení podle zvláštního právního předpisu (§ 49 obchodního zákoníku),</w:t>
      </w:r>
    </w:p>
    <w:p w:rsidR="00D9695F" w:rsidRPr="00181812" w:rsidRDefault="00D9695F" w:rsidP="00D9695F">
      <w:pPr>
        <w:numPr>
          <w:ilvl w:val="0"/>
          <w:numId w:val="10"/>
        </w:numPr>
        <w:tabs>
          <w:tab w:val="clear" w:pos="1068"/>
          <w:tab w:val="num" w:pos="720"/>
        </w:tabs>
        <w:suppressAutoHyphens w:val="0"/>
        <w:spacing w:after="160"/>
        <w:ind w:left="714" w:hanging="357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vůči jehož majetku </w:t>
      </w:r>
      <w:r w:rsidRPr="00C86E79">
        <w:rPr>
          <w:rFonts w:ascii="Verdana" w:hAnsi="Verdana"/>
          <w:sz w:val="20"/>
        </w:rPr>
        <w:t>neprobíhá nebo v posledních třech letech neproběhlo</w:t>
      </w:r>
      <w:r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>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D9695F" w:rsidRPr="00181812" w:rsidRDefault="00D9695F" w:rsidP="00D9695F">
      <w:pPr>
        <w:numPr>
          <w:ilvl w:val="0"/>
          <w:numId w:val="10"/>
        </w:numPr>
        <w:tabs>
          <w:tab w:val="clear" w:pos="1068"/>
          <w:tab w:val="num" w:pos="720"/>
        </w:tabs>
        <w:suppressAutoHyphens w:val="0"/>
        <w:spacing w:after="160"/>
        <w:ind w:left="714" w:hanging="357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>který není v likvidaci,</w:t>
      </w:r>
    </w:p>
    <w:p w:rsidR="00D9695F" w:rsidRPr="00181812" w:rsidRDefault="00D9695F" w:rsidP="00D9695F">
      <w:pPr>
        <w:numPr>
          <w:ilvl w:val="0"/>
          <w:numId w:val="10"/>
        </w:numPr>
        <w:tabs>
          <w:tab w:val="clear" w:pos="1068"/>
          <w:tab w:val="num" w:pos="720"/>
        </w:tabs>
        <w:suppressAutoHyphens w:val="0"/>
        <w:spacing w:after="160"/>
        <w:ind w:left="714" w:hanging="357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který nemá v evidenci daní zachyceny daňové nedoplatky, a to jak v České republice, tak v zemi sídla, místa podnikání či bydliště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>,</w:t>
      </w:r>
    </w:p>
    <w:p w:rsidR="00D9695F" w:rsidRPr="00181812" w:rsidRDefault="00D9695F" w:rsidP="00D9695F">
      <w:pPr>
        <w:numPr>
          <w:ilvl w:val="0"/>
          <w:numId w:val="10"/>
        </w:numPr>
        <w:tabs>
          <w:tab w:val="clear" w:pos="1068"/>
          <w:tab w:val="num" w:pos="720"/>
        </w:tabs>
        <w:suppressAutoHyphens w:val="0"/>
        <w:spacing w:after="160"/>
        <w:ind w:left="714" w:hanging="357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>který nemá nedoplatek na pojistném a na penále na veřejné zdravotní pojištění,</w:t>
      </w:r>
      <w:r w:rsidRPr="00181812">
        <w:rPr>
          <w:rFonts w:ascii="Verdana" w:hAnsi="Verdana"/>
          <w:sz w:val="20"/>
        </w:rPr>
        <w:br/>
        <w:t xml:space="preserve">a to jak v České republice, tak v zemi sídla, místa podnikání či bydliště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>,</w:t>
      </w:r>
    </w:p>
    <w:p w:rsidR="00D9695F" w:rsidRDefault="00D9695F" w:rsidP="00D9695F">
      <w:pPr>
        <w:numPr>
          <w:ilvl w:val="0"/>
          <w:numId w:val="10"/>
        </w:numPr>
        <w:tabs>
          <w:tab w:val="clear" w:pos="1068"/>
          <w:tab w:val="num" w:pos="720"/>
        </w:tabs>
        <w:suppressAutoHyphens w:val="0"/>
        <w:spacing w:after="160"/>
        <w:ind w:left="714" w:hanging="357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>který nemá nedoplatek na pojistném a na penále na sociální zabezpečení</w:t>
      </w:r>
      <w:r w:rsidRPr="00181812">
        <w:rPr>
          <w:rFonts w:ascii="Verdana" w:hAnsi="Verdana"/>
          <w:sz w:val="20"/>
        </w:rPr>
        <w:br/>
        <w:t xml:space="preserve">a příspěvku na státní politiku zaměstnanosti, a to jak v České republice, tak v zemi sídla, místa podnikání či bydliště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>,</w:t>
      </w:r>
    </w:p>
    <w:p w:rsidR="00D9695F" w:rsidRPr="008F4370" w:rsidRDefault="00D9695F" w:rsidP="00D9695F">
      <w:pPr>
        <w:numPr>
          <w:ilvl w:val="0"/>
          <w:numId w:val="10"/>
        </w:numPr>
        <w:tabs>
          <w:tab w:val="clear" w:pos="1068"/>
          <w:tab w:val="num" w:pos="720"/>
        </w:tabs>
        <w:suppressAutoHyphens w:val="0"/>
        <w:spacing w:after="160"/>
        <w:ind w:left="714" w:hanging="357"/>
        <w:jc w:val="both"/>
        <w:rPr>
          <w:rFonts w:ascii="Verdana" w:hAnsi="Verdana"/>
          <w:sz w:val="20"/>
        </w:rPr>
      </w:pPr>
      <w:r w:rsidRPr="008F4370">
        <w:rPr>
          <w:rFonts w:ascii="Verdana" w:hAnsi="Verdana"/>
          <w:sz w:val="20"/>
        </w:rPr>
        <w:t>není požadováno,</w:t>
      </w:r>
    </w:p>
    <w:p w:rsidR="00D9695F" w:rsidRDefault="00D9695F" w:rsidP="00D9695F">
      <w:pPr>
        <w:numPr>
          <w:ilvl w:val="0"/>
          <w:numId w:val="10"/>
        </w:numPr>
        <w:tabs>
          <w:tab w:val="clear" w:pos="1068"/>
          <w:tab w:val="num" w:pos="720"/>
        </w:tabs>
        <w:suppressAutoHyphens w:val="0"/>
        <w:spacing w:after="160"/>
        <w:ind w:left="714" w:hanging="357"/>
        <w:jc w:val="both"/>
        <w:rPr>
          <w:rFonts w:ascii="Verdana" w:hAnsi="Verdana"/>
          <w:sz w:val="20"/>
        </w:rPr>
      </w:pPr>
      <w:r w:rsidRPr="00C7637A">
        <w:rPr>
          <w:rFonts w:ascii="Verdana" w:hAnsi="Verdana"/>
          <w:sz w:val="20"/>
        </w:rPr>
        <w:t>který není veden v rejstříku osob se zákazem plnění veřejných zakázek,</w:t>
      </w:r>
    </w:p>
    <w:p w:rsidR="00D9695F" w:rsidRDefault="00D9695F" w:rsidP="00D9695F">
      <w:pPr>
        <w:numPr>
          <w:ilvl w:val="0"/>
          <w:numId w:val="10"/>
        </w:numPr>
        <w:tabs>
          <w:tab w:val="clear" w:pos="1068"/>
          <w:tab w:val="num" w:pos="720"/>
        </w:tabs>
        <w:suppressAutoHyphens w:val="0"/>
        <w:spacing w:after="160"/>
        <w:ind w:left="714" w:hanging="357"/>
        <w:jc w:val="both"/>
        <w:rPr>
          <w:rFonts w:ascii="Verdana" w:hAnsi="Verdana"/>
          <w:sz w:val="20"/>
        </w:rPr>
      </w:pPr>
      <w:r w:rsidRPr="00C7637A">
        <w:rPr>
          <w:rFonts w:ascii="Verdana" w:hAnsi="Verdana"/>
          <w:sz w:val="20"/>
        </w:rPr>
        <w:t>kterému nebyla v posledních 3 letech pravomocně uložena pokuta za umožnění výkonu nelegální práce dle § 5 písm. e) bodu 3 zákona č. 435/20</w:t>
      </w:r>
      <w:r>
        <w:rPr>
          <w:rFonts w:ascii="Verdana" w:hAnsi="Verdana"/>
          <w:sz w:val="20"/>
        </w:rPr>
        <w:t>04 Sb., o zaměstnanosti.</w:t>
      </w:r>
    </w:p>
    <w:p w:rsidR="00D9695F" w:rsidRDefault="00D9695F" w:rsidP="00D9695F">
      <w:pPr>
        <w:spacing w:after="200"/>
        <w:ind w:firstLine="357"/>
        <w:rPr>
          <w:rFonts w:ascii="Verdana" w:hAnsi="Verdana"/>
          <w:sz w:val="20"/>
        </w:rPr>
      </w:pPr>
      <w:r w:rsidRPr="00831974">
        <w:rPr>
          <w:rFonts w:ascii="Verdana" w:hAnsi="Verdana"/>
          <w:sz w:val="20"/>
        </w:rPr>
        <w:lastRenderedPageBreak/>
        <w:t>3.3.2 Uchazeč prokazuje splnění základních kvalifikačních předpokladů předložením:</w:t>
      </w:r>
    </w:p>
    <w:p w:rsidR="00D9695F" w:rsidRPr="00831974" w:rsidRDefault="00D9695F" w:rsidP="00D9695F">
      <w:pPr>
        <w:numPr>
          <w:ilvl w:val="0"/>
          <w:numId w:val="11"/>
        </w:numPr>
        <w:suppressAutoHyphens w:val="0"/>
        <w:spacing w:after="1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Č</w:t>
      </w:r>
      <w:r w:rsidRPr="00831974">
        <w:rPr>
          <w:rFonts w:ascii="Verdana" w:hAnsi="Verdana"/>
          <w:sz w:val="20"/>
        </w:rPr>
        <w:t>estn</w:t>
      </w:r>
      <w:r>
        <w:rPr>
          <w:rFonts w:ascii="Verdana" w:hAnsi="Verdana"/>
          <w:sz w:val="20"/>
        </w:rPr>
        <w:t>ého</w:t>
      </w:r>
      <w:r w:rsidRPr="00831974">
        <w:rPr>
          <w:rFonts w:ascii="Verdana" w:hAnsi="Verdana"/>
          <w:sz w:val="20"/>
        </w:rPr>
        <w:t xml:space="preserve"> prohlášení pro body </w:t>
      </w:r>
      <w:proofErr w:type="gramStart"/>
      <w:r w:rsidRPr="00831974">
        <w:rPr>
          <w:rFonts w:ascii="Verdana" w:hAnsi="Verdana"/>
          <w:sz w:val="20"/>
        </w:rPr>
        <w:t xml:space="preserve">3.3.1 </w:t>
      </w:r>
      <w:r>
        <w:rPr>
          <w:rFonts w:ascii="Verdana" w:hAnsi="Verdana"/>
          <w:sz w:val="20"/>
        </w:rPr>
        <w:t xml:space="preserve">a), b), </w:t>
      </w:r>
      <w:r w:rsidRPr="00831974">
        <w:rPr>
          <w:rFonts w:ascii="Verdana" w:hAnsi="Verdana"/>
          <w:sz w:val="20"/>
        </w:rPr>
        <w:t>c), d), e),</w:t>
      </w:r>
      <w:r>
        <w:rPr>
          <w:rFonts w:ascii="Verdana" w:hAnsi="Verdana"/>
          <w:sz w:val="20"/>
        </w:rPr>
        <w:t xml:space="preserve"> f),</w:t>
      </w:r>
      <w:r w:rsidRPr="00831974">
        <w:rPr>
          <w:rFonts w:ascii="Verdana" w:hAnsi="Verdana"/>
          <w:sz w:val="20"/>
        </w:rPr>
        <w:t xml:space="preserve"> g)</w:t>
      </w:r>
      <w:r>
        <w:rPr>
          <w:rFonts w:ascii="Verdana" w:hAnsi="Verdana"/>
          <w:sz w:val="20"/>
        </w:rPr>
        <w:t>, h),  i), j)</w:t>
      </w:r>
      <w:r w:rsidRPr="0083197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 k)</w:t>
      </w:r>
      <w:r w:rsidRPr="00831974">
        <w:rPr>
          <w:rFonts w:ascii="Verdana" w:hAnsi="Verdana"/>
          <w:sz w:val="20"/>
        </w:rPr>
        <w:t xml:space="preserve"> zadávací</w:t>
      </w:r>
      <w:proofErr w:type="gramEnd"/>
      <w:r w:rsidRPr="00831974">
        <w:rPr>
          <w:rFonts w:ascii="Verdana" w:hAnsi="Verdana"/>
          <w:sz w:val="20"/>
        </w:rPr>
        <w:t xml:space="preserve"> dokumentace,</w:t>
      </w:r>
      <w:r>
        <w:rPr>
          <w:rFonts w:ascii="Verdana" w:hAnsi="Verdana"/>
          <w:sz w:val="20"/>
        </w:rPr>
        <w:t xml:space="preserve"> uchazeč může použít vzor čestného prohlášení uvedený </w:t>
      </w:r>
      <w:r w:rsidRPr="00070E2C">
        <w:rPr>
          <w:rFonts w:ascii="Verdana" w:hAnsi="Verdana"/>
          <w:b/>
          <w:sz w:val="20"/>
          <w:u w:val="single"/>
        </w:rPr>
        <w:t xml:space="preserve">v </w:t>
      </w:r>
      <w:r w:rsidRPr="00070E2C">
        <w:rPr>
          <w:rFonts w:ascii="Verdana" w:hAnsi="Verdana"/>
          <w:b/>
          <w:color w:val="000000"/>
          <w:sz w:val="20"/>
          <w:szCs w:val="20"/>
          <w:u w:val="single"/>
        </w:rPr>
        <w:t>příloze č. 2</w:t>
      </w:r>
      <w:r>
        <w:rPr>
          <w:rFonts w:ascii="Verdana" w:hAnsi="Verdana"/>
          <w:color w:val="000000"/>
          <w:sz w:val="20"/>
          <w:szCs w:val="20"/>
        </w:rPr>
        <w:t xml:space="preserve">  této zadávací dokumentace.</w:t>
      </w:r>
    </w:p>
    <w:p w:rsidR="00D9695F" w:rsidRDefault="00D9695F" w:rsidP="00D9695F">
      <w:pPr>
        <w:spacing w:after="12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>3.4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/>
          <w:sz w:val="20"/>
        </w:rPr>
        <w:t>Profesní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kvalifikační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předpoklady</w:t>
      </w:r>
    </w:p>
    <w:p w:rsidR="00D9695F" w:rsidRDefault="00D9695F" w:rsidP="00D9695F">
      <w:pPr>
        <w:spacing w:after="120"/>
        <w:ind w:firstLine="708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Profesní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kvalifikační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předpoklady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prokáže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dodavatel,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který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předloží:</w:t>
      </w:r>
    </w:p>
    <w:p w:rsidR="00D9695F" w:rsidRDefault="00D9695F" w:rsidP="00D9695F">
      <w:pPr>
        <w:numPr>
          <w:ilvl w:val="0"/>
          <w:numId w:val="7"/>
        </w:numPr>
        <w:spacing w:after="120"/>
        <w:ind w:left="714" w:hanging="357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výpis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 obchodního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rejstříku,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pokud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je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v něm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zapsán,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či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výpis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 jiné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obdobné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evidence,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pokud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je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v ní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zapsán,</w:t>
      </w:r>
      <w:r>
        <w:rPr>
          <w:rFonts w:ascii="Verdana" w:eastAsia="Verdana" w:hAnsi="Verdana" w:cs="Verdana"/>
          <w:sz w:val="20"/>
        </w:rPr>
        <w:t xml:space="preserve"> </w:t>
      </w:r>
    </w:p>
    <w:p w:rsidR="00D9695F" w:rsidRPr="00990C57" w:rsidRDefault="00D9695F" w:rsidP="00D9695F">
      <w:pPr>
        <w:numPr>
          <w:ilvl w:val="0"/>
          <w:numId w:val="7"/>
        </w:numPr>
        <w:spacing w:after="240"/>
        <w:ind w:left="714" w:hanging="357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doklad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oprávnění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k podnikání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podle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zvláštních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právních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předpisů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v rozsahu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odpovídajícím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předmětu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plnění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veřejné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zakázky,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zejména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doklad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prokazující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příslušné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živnostenské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oprávnění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či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výpis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 živnostenského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rejstříku;</w:t>
      </w:r>
      <w:r w:rsidRPr="00C7096D">
        <w:rPr>
          <w:rFonts w:ascii="Verdana" w:hAnsi="Verdana"/>
          <w:sz w:val="20"/>
        </w:rPr>
        <w:t xml:space="preserve">  </w:t>
      </w:r>
    </w:p>
    <w:p w:rsidR="00D9695F" w:rsidRPr="00990C57" w:rsidRDefault="00D9695F" w:rsidP="00D9695F">
      <w:pPr>
        <w:spacing w:after="200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sz w:val="20"/>
        </w:rPr>
        <w:t xml:space="preserve">3.5     </w:t>
      </w:r>
      <w:r>
        <w:rPr>
          <w:rFonts w:ascii="Verdana" w:hAnsi="Verdana"/>
          <w:b/>
          <w:sz w:val="20"/>
        </w:rPr>
        <w:t>Technické</w:t>
      </w:r>
      <w:proofErr w:type="gramEnd"/>
      <w:r>
        <w:rPr>
          <w:rFonts w:ascii="Verdana" w:hAnsi="Verdana"/>
          <w:b/>
          <w:sz w:val="20"/>
        </w:rPr>
        <w:t xml:space="preserve"> kvalifikační požadavky</w:t>
      </w:r>
    </w:p>
    <w:p w:rsidR="00D9695F" w:rsidRDefault="00D9695F" w:rsidP="00D9695F">
      <w:pPr>
        <w:ind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Technické kvalifikační předpoklady splní dodavatel, který předloží:</w:t>
      </w:r>
    </w:p>
    <w:p w:rsidR="00D9695F" w:rsidRDefault="00D9695F" w:rsidP="00D9695F">
      <w:pPr>
        <w:widowControl w:val="0"/>
        <w:numPr>
          <w:ilvl w:val="0"/>
          <w:numId w:val="9"/>
        </w:numPr>
        <w:tabs>
          <w:tab w:val="num" w:pos="709"/>
        </w:tabs>
        <w:suppressAutoHyphens w:val="0"/>
        <w:adjustRightInd w:val="0"/>
        <w:jc w:val="both"/>
        <w:textAlignment w:val="baseline"/>
        <w:rPr>
          <w:rFonts w:ascii="Verdana" w:hAnsi="Verdana"/>
          <w:sz w:val="20"/>
        </w:rPr>
      </w:pPr>
      <w:bookmarkStart w:id="0" w:name="OLE_LINK3"/>
      <w:bookmarkStart w:id="1" w:name="OLE_LINK4"/>
      <w:r>
        <w:rPr>
          <w:rFonts w:ascii="Verdana" w:hAnsi="Verdana"/>
          <w:sz w:val="20"/>
        </w:rPr>
        <w:t>jednu významnou dodávku realizovanou dodavatelem v posledních 3 letech s uvedením rozsahu a doby plnění; přílohou tohoto seznamu musí být:</w:t>
      </w:r>
    </w:p>
    <w:p w:rsidR="00D9695F" w:rsidRDefault="00D9695F" w:rsidP="00D9695F">
      <w:pPr>
        <w:widowControl w:val="0"/>
        <w:numPr>
          <w:ilvl w:val="0"/>
          <w:numId w:val="12"/>
        </w:numPr>
        <w:suppressAutoHyphens w:val="0"/>
        <w:adjustRightInd w:val="0"/>
        <w:jc w:val="both"/>
        <w:textAlignment w:val="baseline"/>
        <w:rPr>
          <w:rFonts w:ascii="Verdana" w:hAnsi="Verdana"/>
          <w:sz w:val="20"/>
        </w:rPr>
      </w:pPr>
      <w:r w:rsidRPr="00D352A5">
        <w:rPr>
          <w:rFonts w:ascii="Verdana" w:hAnsi="Verdana"/>
          <w:sz w:val="20"/>
        </w:rPr>
        <w:t xml:space="preserve">osvědčení </w:t>
      </w:r>
      <w:r>
        <w:rPr>
          <w:rFonts w:ascii="Verdana" w:hAnsi="Verdana"/>
          <w:sz w:val="20"/>
        </w:rPr>
        <w:t xml:space="preserve">vydané či podepsané veřejným zadavatelem, pokud bylo zboží dodáno veřejnému zadavateli, </w:t>
      </w:r>
      <w:bookmarkEnd w:id="0"/>
      <w:bookmarkEnd w:id="1"/>
    </w:p>
    <w:p w:rsidR="00D9695F" w:rsidRDefault="00D9695F" w:rsidP="00D9695F">
      <w:pPr>
        <w:widowControl w:val="0"/>
        <w:numPr>
          <w:ilvl w:val="0"/>
          <w:numId w:val="12"/>
        </w:numPr>
        <w:suppressAutoHyphens w:val="0"/>
        <w:adjustRightInd w:val="0"/>
        <w:jc w:val="both"/>
        <w:textAlignment w:val="baseli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osvědčení vydané jinou osobou, pokud bylo zboží dodáno jiné osobě než veřejnému zadavateli,</w:t>
      </w:r>
    </w:p>
    <w:p w:rsidR="00D9695F" w:rsidRDefault="00D9695F" w:rsidP="00D9695F">
      <w:pPr>
        <w:widowControl w:val="0"/>
        <w:numPr>
          <w:ilvl w:val="0"/>
          <w:numId w:val="12"/>
        </w:numPr>
        <w:suppressAutoHyphens w:val="0"/>
        <w:adjustRightInd w:val="0"/>
        <w:spacing w:after="200"/>
        <w:jc w:val="both"/>
        <w:textAlignment w:val="baseline"/>
        <w:rPr>
          <w:rFonts w:ascii="Verdana" w:hAnsi="Verdana"/>
          <w:sz w:val="20"/>
        </w:rPr>
      </w:pPr>
      <w:r w:rsidRPr="00DC6909">
        <w:rPr>
          <w:rFonts w:ascii="Verdana" w:hAnsi="Verdana"/>
          <w:bCs/>
          <w:sz w:val="20"/>
        </w:rPr>
        <w:t>smlouva s jinou osobou a doklad o uskutečnění plnění dodavatele, n</w:t>
      </w:r>
      <w:r w:rsidRPr="00DC6909">
        <w:rPr>
          <w:rFonts w:ascii="Verdana" w:hAnsi="Verdana"/>
          <w:sz w:val="20"/>
        </w:rPr>
        <w:t>ení-li současně možné osvědčení podle předchozího bodu od této osoby získat z důvodů spočívajících na její straně</w:t>
      </w:r>
      <w:r>
        <w:rPr>
          <w:rFonts w:ascii="Verdana" w:hAnsi="Verdana"/>
          <w:sz w:val="20"/>
        </w:rPr>
        <w:t>;</w:t>
      </w:r>
    </w:p>
    <w:p w:rsidR="00D9695F" w:rsidRDefault="00D9695F" w:rsidP="00D9695F">
      <w:pPr>
        <w:widowControl w:val="0"/>
        <w:suppressAutoHyphens w:val="0"/>
        <w:adjustRightInd w:val="0"/>
        <w:spacing w:after="200"/>
        <w:ind w:left="709"/>
        <w:jc w:val="both"/>
        <w:textAlignment w:val="baseline"/>
        <w:rPr>
          <w:rFonts w:ascii="Verdana" w:hAnsi="Verdana"/>
          <w:sz w:val="20"/>
          <w:szCs w:val="20"/>
        </w:rPr>
      </w:pPr>
      <w:r w:rsidRPr="00F86BBA">
        <w:rPr>
          <w:rFonts w:ascii="Verdana" w:hAnsi="Verdana"/>
          <w:sz w:val="20"/>
        </w:rPr>
        <w:t xml:space="preserve">Za významnou dodávku se považuje </w:t>
      </w:r>
      <w:r w:rsidRPr="00F86BBA">
        <w:rPr>
          <w:rFonts w:ascii="Verdana" w:hAnsi="Verdana"/>
          <w:sz w:val="20"/>
          <w:szCs w:val="20"/>
        </w:rPr>
        <w:t>dodávka</w:t>
      </w:r>
      <w:r>
        <w:rPr>
          <w:rFonts w:ascii="Verdana" w:hAnsi="Verdana"/>
          <w:sz w:val="20"/>
          <w:szCs w:val="20"/>
        </w:rPr>
        <w:t xml:space="preserve"> </w:t>
      </w:r>
      <w:r w:rsidR="00902304">
        <w:rPr>
          <w:rFonts w:ascii="Verdana" w:hAnsi="Verdana"/>
          <w:sz w:val="20"/>
          <w:szCs w:val="20"/>
        </w:rPr>
        <w:t>k</w:t>
      </w:r>
      <w:r w:rsidR="00543242">
        <w:rPr>
          <w:rFonts w:ascii="Verdana" w:hAnsi="Verdana"/>
          <w:sz w:val="20"/>
          <w:szCs w:val="20"/>
        </w:rPr>
        <w:t xml:space="preserve">onfokálního mikroskopu </w:t>
      </w:r>
      <w:r>
        <w:rPr>
          <w:rFonts w:ascii="Verdana" w:hAnsi="Verdana"/>
          <w:sz w:val="20"/>
          <w:szCs w:val="20"/>
        </w:rPr>
        <w:t>v hodnotě minimálně</w:t>
      </w:r>
      <w:r w:rsidR="00543242">
        <w:rPr>
          <w:rFonts w:ascii="Verdana" w:hAnsi="Verdana"/>
          <w:sz w:val="20"/>
          <w:szCs w:val="20"/>
        </w:rPr>
        <w:t>3 000</w:t>
      </w:r>
      <w:r w:rsidR="00902304">
        <w:rPr>
          <w:rFonts w:ascii="Verdana" w:hAnsi="Verdana"/>
          <w:sz w:val="20"/>
          <w:szCs w:val="20"/>
        </w:rPr>
        <w:t> </w:t>
      </w:r>
      <w:r w:rsidR="00543242">
        <w:rPr>
          <w:rFonts w:ascii="Verdana" w:hAnsi="Verdana"/>
          <w:sz w:val="20"/>
          <w:szCs w:val="20"/>
        </w:rPr>
        <w:t>000</w:t>
      </w:r>
      <w:r w:rsidR="00902304">
        <w:rPr>
          <w:rFonts w:ascii="Verdana" w:hAnsi="Verdana"/>
          <w:sz w:val="20"/>
          <w:szCs w:val="20"/>
        </w:rPr>
        <w:t xml:space="preserve">,- </w:t>
      </w:r>
      <w:proofErr w:type="gramStart"/>
      <w:r w:rsidR="00902304">
        <w:rPr>
          <w:rFonts w:ascii="Verdana" w:hAnsi="Verdana"/>
          <w:sz w:val="20"/>
          <w:szCs w:val="20"/>
        </w:rPr>
        <w:t xml:space="preserve">Kč </w:t>
      </w:r>
      <w:r w:rsidR="00543242">
        <w:rPr>
          <w:rFonts w:ascii="Verdana" w:hAnsi="Verdana"/>
          <w:sz w:val="20"/>
          <w:szCs w:val="20"/>
        </w:rPr>
        <w:t xml:space="preserve"> bez</w:t>
      </w:r>
      <w:proofErr w:type="gramEnd"/>
      <w:r w:rsidR="00543242">
        <w:rPr>
          <w:rFonts w:ascii="Verdana" w:hAnsi="Verdana"/>
          <w:sz w:val="20"/>
          <w:szCs w:val="20"/>
        </w:rPr>
        <w:t xml:space="preserve"> </w:t>
      </w:r>
      <w:proofErr w:type="spellStart"/>
      <w:r w:rsidR="00543242">
        <w:rPr>
          <w:rFonts w:ascii="Verdana" w:hAnsi="Verdana"/>
          <w:sz w:val="20"/>
          <w:szCs w:val="20"/>
        </w:rPr>
        <w:t>DPH</w:t>
      </w:r>
      <w:r>
        <w:rPr>
          <w:rFonts w:ascii="Verdana" w:hAnsi="Verdana"/>
          <w:sz w:val="20"/>
          <w:szCs w:val="20"/>
        </w:rPr>
        <w:t>pro</w:t>
      </w:r>
      <w:proofErr w:type="spellEnd"/>
      <w:r>
        <w:rPr>
          <w:rFonts w:ascii="Verdana" w:hAnsi="Verdana"/>
          <w:sz w:val="20"/>
          <w:szCs w:val="20"/>
        </w:rPr>
        <w:t xml:space="preserve"> jednoho dodavatele. </w:t>
      </w:r>
    </w:p>
    <w:p w:rsidR="00D9695F" w:rsidRDefault="00D9695F" w:rsidP="00D9695F">
      <w:pPr>
        <w:spacing w:after="240"/>
        <w:ind w:left="703" w:hanging="703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  <w:szCs w:val="20"/>
        </w:rPr>
        <w:t>3.6</w:t>
      </w:r>
      <w:r>
        <w:rPr>
          <w:rFonts w:ascii="Verdana" w:hAnsi="Verdana" w:cs="Verdana"/>
          <w:sz w:val="20"/>
          <w:szCs w:val="20"/>
        </w:rPr>
        <w:tab/>
      </w:r>
      <w:r w:rsidRPr="00E60E98">
        <w:rPr>
          <w:rFonts w:ascii="Verdana" w:hAnsi="Verdana"/>
          <w:sz w:val="20"/>
          <w:szCs w:val="20"/>
        </w:rPr>
        <w:t xml:space="preserve">Uchazeč je oprávněn v souladu s </w:t>
      </w:r>
      <w:r w:rsidRPr="00E60E98">
        <w:rPr>
          <w:rFonts w:ascii="Verdana" w:hAnsi="Verdana" w:cs="Arial"/>
          <w:sz w:val="20"/>
          <w:szCs w:val="20"/>
        </w:rPr>
        <w:t>ustanovením § 127 odst. 1 zákona č. 137/2006 Sb., o veřejných zakázkách, předložením výpisu ze Seznamu kvalifikovaných dodavatelů nahradit prokázání splnění základních kvalifikačních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eastAsia="cs-CZ"/>
        </w:rPr>
        <w:t xml:space="preserve">předpokladů </w:t>
      </w:r>
      <w:r w:rsidRPr="00E60E98">
        <w:rPr>
          <w:rFonts w:ascii="Verdana" w:hAnsi="Verdana" w:cs="Arial"/>
          <w:sz w:val="20"/>
          <w:szCs w:val="20"/>
        </w:rPr>
        <w:t xml:space="preserve">a profesních kvalifikačních předpokladů podle § 54 </w:t>
      </w:r>
      <w:r>
        <w:rPr>
          <w:rFonts w:ascii="Verdana" w:hAnsi="Verdana" w:cs="Arial"/>
          <w:sz w:val="20"/>
          <w:szCs w:val="20"/>
        </w:rPr>
        <w:t xml:space="preserve">písm. a) až d) </w:t>
      </w:r>
      <w:r w:rsidRPr="00E60E98">
        <w:rPr>
          <w:rFonts w:ascii="Verdana" w:hAnsi="Verdana" w:cs="Arial"/>
          <w:sz w:val="20"/>
          <w:szCs w:val="20"/>
        </w:rPr>
        <w:t>zákona v tom rozsahu, v jakém doklady prokazující splnění těchto profesních kvalifikačních předpokladů pokrývají požadavky zadavatele na jejich prokázání. Tento výpis ze Seznamu kvalifikovaných dodavatelů nesmí být dle § 127 odst. 4 zákona starší než 3 měsíce</w:t>
      </w:r>
      <w:r>
        <w:rPr>
          <w:rFonts w:ascii="Verdana" w:hAnsi="Verdana" w:cs="Arial"/>
          <w:sz w:val="20"/>
          <w:szCs w:val="20"/>
        </w:rPr>
        <w:t xml:space="preserve"> k poslednímu dni, ke kterému má být prokázáno splnění kvalifikace</w:t>
      </w:r>
      <w:r w:rsidRPr="00E60E98">
        <w:rPr>
          <w:rFonts w:ascii="Verdana" w:hAnsi="Verdana" w:cs="Arial"/>
          <w:sz w:val="20"/>
          <w:szCs w:val="20"/>
        </w:rPr>
        <w:t>.</w:t>
      </w:r>
    </w:p>
    <w:p w:rsidR="00D9695F" w:rsidRDefault="00D9695F" w:rsidP="00D9695F">
      <w:pPr>
        <w:spacing w:after="240"/>
        <w:ind w:left="703" w:hanging="703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bCs/>
          <w:sz w:val="20"/>
          <w:szCs w:val="20"/>
        </w:rPr>
        <w:t>3.7</w:t>
      </w:r>
      <w:r>
        <w:rPr>
          <w:rFonts w:ascii="Verdana" w:hAnsi="Verdana" w:cs="Verdana"/>
          <w:bCs/>
          <w:sz w:val="20"/>
          <w:szCs w:val="20"/>
        </w:rPr>
        <w:tab/>
      </w:r>
      <w:r>
        <w:rPr>
          <w:rFonts w:ascii="Verdana" w:hAnsi="Verdana"/>
          <w:sz w:val="20"/>
        </w:rPr>
        <w:t xml:space="preserve">Dodavatel předloží </w:t>
      </w:r>
      <w:r>
        <w:rPr>
          <w:rFonts w:ascii="Verdana" w:hAnsi="Verdana" w:cs="Verdana"/>
          <w:bCs/>
          <w:sz w:val="20"/>
          <w:szCs w:val="20"/>
        </w:rPr>
        <w:t>prosté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/>
          <w:sz w:val="20"/>
        </w:rPr>
        <w:t>kopie d</w:t>
      </w:r>
      <w:r w:rsidRPr="00181812">
        <w:rPr>
          <w:rFonts w:ascii="Verdana" w:hAnsi="Verdana"/>
          <w:sz w:val="20"/>
        </w:rPr>
        <w:t>oklad</w:t>
      </w:r>
      <w:r>
        <w:rPr>
          <w:rFonts w:ascii="Verdana" w:hAnsi="Verdana"/>
          <w:sz w:val="20"/>
        </w:rPr>
        <w:t>ů</w:t>
      </w:r>
      <w:r w:rsidRPr="00181812">
        <w:rPr>
          <w:rFonts w:ascii="Verdana" w:hAnsi="Verdana"/>
          <w:sz w:val="20"/>
        </w:rPr>
        <w:t xml:space="preserve"> prokazující</w:t>
      </w:r>
      <w:r>
        <w:rPr>
          <w:rFonts w:ascii="Verdana" w:hAnsi="Verdana"/>
          <w:sz w:val="20"/>
        </w:rPr>
        <w:t>ch</w:t>
      </w:r>
      <w:r w:rsidRPr="00181812">
        <w:rPr>
          <w:rFonts w:ascii="Verdana" w:hAnsi="Verdana"/>
          <w:sz w:val="20"/>
        </w:rPr>
        <w:t xml:space="preserve"> splnění kvalifikace</w:t>
      </w:r>
      <w:r>
        <w:rPr>
          <w:rFonts w:ascii="Verdana" w:hAnsi="Verdana"/>
          <w:sz w:val="20"/>
        </w:rPr>
        <w:t>, nepožaduje-li tato zadávací dokumentace výslovně něco jiného</w:t>
      </w:r>
      <w:r w:rsidRPr="00181812">
        <w:rPr>
          <w:rFonts w:ascii="Verdana" w:hAnsi="Verdana"/>
          <w:sz w:val="20"/>
        </w:rPr>
        <w:t>.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Doklady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prokazující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splnění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kvalifikace,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které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jsou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v jiném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než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českém</w:t>
      </w:r>
      <w:r>
        <w:rPr>
          <w:rFonts w:ascii="Verdana" w:eastAsia="Verdana" w:hAnsi="Verdana" w:cs="Verdana"/>
          <w:bCs/>
          <w:sz w:val="20"/>
          <w:szCs w:val="20"/>
        </w:rPr>
        <w:t xml:space="preserve"> nebo anglickém </w:t>
      </w:r>
      <w:r>
        <w:rPr>
          <w:rFonts w:ascii="Verdana" w:hAnsi="Verdana" w:cs="Verdana"/>
          <w:bCs/>
          <w:sz w:val="20"/>
          <w:szCs w:val="20"/>
        </w:rPr>
        <w:t>jazyce,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musí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být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předloženy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v úředním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překladu.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To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se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netýká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dokladů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ve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slovenském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jazyce</w:t>
      </w:r>
      <w:r>
        <w:rPr>
          <w:rFonts w:ascii="Verdana" w:hAnsi="Verdana" w:cs="Verdana"/>
          <w:b/>
          <w:bCs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Doklady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prokazující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splnění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základních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kvalifikačních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předpokladů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výpis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z obchodního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rejstříku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nesmějí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být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starší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90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kalendářních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dnů </w:t>
      </w:r>
      <w:r w:rsidRPr="00E265B3">
        <w:rPr>
          <w:rFonts w:ascii="Verdana" w:hAnsi="Verdana"/>
          <w:b/>
          <w:sz w:val="20"/>
          <w:lang w:eastAsia="cs-CZ"/>
        </w:rPr>
        <w:t>ke dni podání nabídky</w:t>
      </w:r>
      <w:r>
        <w:rPr>
          <w:rFonts w:ascii="Verdana" w:hAnsi="Verdana" w:cs="Verdana"/>
          <w:b/>
          <w:bCs/>
          <w:sz w:val="20"/>
          <w:szCs w:val="20"/>
        </w:rPr>
        <w:t>.</w:t>
      </w:r>
      <w:r>
        <w:rPr>
          <w:rFonts w:ascii="Verdana" w:hAnsi="Verdana" w:cs="Verdana"/>
          <w:sz w:val="20"/>
        </w:rPr>
        <w:tab/>
      </w:r>
    </w:p>
    <w:p w:rsidR="00D9695F" w:rsidRPr="00752D02" w:rsidRDefault="00D9695F" w:rsidP="00D9695F">
      <w:pPr>
        <w:spacing w:after="40"/>
        <w:ind w:left="705" w:hanging="705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 xml:space="preserve">3.8  </w:t>
      </w:r>
      <w:r w:rsidRPr="00752D02">
        <w:rPr>
          <w:rFonts w:ascii="Verdana" w:hAnsi="Verdana" w:cs="Verdana"/>
          <w:sz w:val="20"/>
          <w:szCs w:val="20"/>
        </w:rPr>
        <w:t>V </w:t>
      </w:r>
      <w:r>
        <w:rPr>
          <w:rFonts w:ascii="Verdana" w:hAnsi="Verdana" w:cs="Verdana"/>
          <w:sz w:val="20"/>
          <w:szCs w:val="20"/>
        </w:rPr>
        <w:t xml:space="preserve"> </w:t>
      </w:r>
      <w:r w:rsidRPr="00752D02">
        <w:rPr>
          <w:rFonts w:ascii="Verdana" w:hAnsi="Verdana" w:cs="Verdana"/>
          <w:sz w:val="20"/>
          <w:szCs w:val="20"/>
        </w:rPr>
        <w:t>případě</w:t>
      </w:r>
      <w:proofErr w:type="gramEnd"/>
      <w:r w:rsidRPr="00752D02">
        <w:rPr>
          <w:rFonts w:ascii="Verdana" w:hAnsi="Verdana" w:cs="Verdana"/>
          <w:sz w:val="20"/>
          <w:szCs w:val="20"/>
        </w:rPr>
        <w:t>, kdy je kvalifikace prokazována prostřednictvím subdodavatele, je dodavatel povinen zadavateli předložit následující doklady:</w:t>
      </w:r>
    </w:p>
    <w:p w:rsidR="00D9695F" w:rsidRPr="00752D02" w:rsidRDefault="00D9695F" w:rsidP="00D9695F">
      <w:pPr>
        <w:numPr>
          <w:ilvl w:val="0"/>
          <w:numId w:val="16"/>
        </w:numPr>
        <w:suppressAutoHyphens w:val="0"/>
        <w:spacing w:after="40"/>
        <w:ind w:left="1134" w:hanging="425"/>
        <w:jc w:val="both"/>
        <w:rPr>
          <w:rFonts w:ascii="Verdana" w:hAnsi="Verdana" w:cs="Verdana"/>
          <w:sz w:val="20"/>
          <w:szCs w:val="20"/>
        </w:rPr>
      </w:pPr>
      <w:r w:rsidRPr="00752D02">
        <w:rPr>
          <w:rFonts w:ascii="Verdana" w:hAnsi="Verdana" w:cs="Verdana"/>
          <w:sz w:val="20"/>
          <w:szCs w:val="20"/>
        </w:rPr>
        <w:t>doklad, kterým subdodavatel prokáže splnění základních kvalifikačních předpokladů podle § 53 odst. 1 písm. j), tedy čestné prohlášení, že subdodavatel není veden v rejstříku osob se zákazem plnění veřejných zakázek,</w:t>
      </w:r>
    </w:p>
    <w:p w:rsidR="00D9695F" w:rsidRPr="00752D02" w:rsidRDefault="00D9695F" w:rsidP="00D9695F">
      <w:pPr>
        <w:numPr>
          <w:ilvl w:val="0"/>
          <w:numId w:val="16"/>
        </w:numPr>
        <w:suppressAutoHyphens w:val="0"/>
        <w:spacing w:after="40"/>
        <w:ind w:left="1134" w:hanging="425"/>
        <w:jc w:val="both"/>
        <w:rPr>
          <w:rFonts w:ascii="Verdana" w:hAnsi="Verdana" w:cs="Verdana"/>
          <w:sz w:val="20"/>
          <w:szCs w:val="20"/>
        </w:rPr>
      </w:pPr>
      <w:r w:rsidRPr="00752D02">
        <w:rPr>
          <w:rFonts w:ascii="Verdana" w:hAnsi="Verdana" w:cs="Verdana"/>
          <w:sz w:val="20"/>
          <w:szCs w:val="20"/>
        </w:rPr>
        <w:lastRenderedPageBreak/>
        <w:t xml:space="preserve">doklad, kterým subdodavatel prokáže splnění profesních kvalifikačních předpokladů podle § 54 písm. a), tedy výpis z obchodního rejstříku, pokud je v něm zapsán, či výpis z jiné obdobné evidence, pokud je v ní zapsán, </w:t>
      </w:r>
    </w:p>
    <w:p w:rsidR="00D9695F" w:rsidRPr="00752D02" w:rsidRDefault="00D9695F" w:rsidP="00D9695F">
      <w:pPr>
        <w:numPr>
          <w:ilvl w:val="0"/>
          <w:numId w:val="16"/>
        </w:numPr>
        <w:suppressAutoHyphens w:val="0"/>
        <w:spacing w:after="40"/>
        <w:ind w:left="1134" w:hanging="425"/>
        <w:jc w:val="both"/>
        <w:rPr>
          <w:rFonts w:ascii="Verdana" w:hAnsi="Verdana" w:cs="Verdana"/>
          <w:sz w:val="20"/>
          <w:szCs w:val="20"/>
        </w:rPr>
      </w:pPr>
      <w:r w:rsidRPr="00752D02">
        <w:rPr>
          <w:rFonts w:ascii="Verdana" w:hAnsi="Verdana" w:cs="Verdana"/>
          <w:sz w:val="20"/>
          <w:szCs w:val="20"/>
        </w:rPr>
        <w:t xml:space="preserve">smlouvu uzavřenou se subdodavatelem, z níž vyplývá </w:t>
      </w:r>
      <w:r>
        <w:rPr>
          <w:rFonts w:ascii="Verdana" w:hAnsi="Verdana" w:cs="Verdana"/>
          <w:sz w:val="20"/>
          <w:szCs w:val="20"/>
        </w:rPr>
        <w:t xml:space="preserve">konkrétní </w:t>
      </w:r>
      <w:r w:rsidRPr="00752D02">
        <w:rPr>
          <w:rFonts w:ascii="Verdana" w:hAnsi="Verdana" w:cs="Verdana"/>
          <w:sz w:val="20"/>
          <w:szCs w:val="20"/>
        </w:rPr>
        <w:t xml:space="preserve">závazek subdodavatele k poskytnutí plnění určeného k plnění veřejné zakázky dodavatelem či k poskytnutí věcí či práv, s nimiž bude dodavatel oprávněn disponovat v rámci plnění veřejné zakázky, a to alespoň v rozsahu, v jakém subdodavatel prokázal splnění kvalifikace. </w:t>
      </w:r>
    </w:p>
    <w:p w:rsidR="00D9695F" w:rsidRPr="00752D02" w:rsidRDefault="00D9695F" w:rsidP="00D9695F">
      <w:pPr>
        <w:spacing w:after="40"/>
        <w:ind w:left="709"/>
        <w:jc w:val="both"/>
        <w:rPr>
          <w:rFonts w:ascii="Verdana" w:hAnsi="Verdana" w:cs="Verdana"/>
          <w:sz w:val="20"/>
          <w:szCs w:val="20"/>
        </w:rPr>
      </w:pPr>
      <w:r w:rsidRPr="00752D02">
        <w:rPr>
          <w:rFonts w:ascii="Verdana" w:hAnsi="Verdana" w:cs="Verdana"/>
          <w:sz w:val="20"/>
          <w:szCs w:val="20"/>
        </w:rPr>
        <w:t>Dodavatel však není oprávněn prostřednictvím subdodavatele prokázat splnění kvalifikace podle § 53 a § 54 písm. a).</w:t>
      </w:r>
    </w:p>
    <w:p w:rsidR="00D9695F" w:rsidRPr="00752D02" w:rsidRDefault="00D9695F" w:rsidP="00D9695F">
      <w:pPr>
        <w:ind w:left="1134" w:hanging="425"/>
        <w:rPr>
          <w:rFonts w:ascii="Verdana" w:hAnsi="Verdana" w:cs="Verdana"/>
          <w:sz w:val="20"/>
          <w:szCs w:val="20"/>
        </w:rPr>
      </w:pPr>
    </w:p>
    <w:p w:rsidR="00D9695F" w:rsidRPr="00752D02" w:rsidRDefault="00D9695F" w:rsidP="00D9695F">
      <w:pPr>
        <w:ind w:left="705" w:hanging="705"/>
        <w:jc w:val="both"/>
        <w:rPr>
          <w:rFonts w:ascii="Verdana" w:hAnsi="Verdana" w:cs="Verdana"/>
          <w:sz w:val="20"/>
          <w:szCs w:val="20"/>
        </w:rPr>
      </w:pPr>
      <w:r w:rsidRPr="00752D02">
        <w:rPr>
          <w:rFonts w:ascii="Verdana" w:hAnsi="Verdana" w:cs="Verdana"/>
          <w:sz w:val="20"/>
          <w:szCs w:val="20"/>
        </w:rPr>
        <w:t>3.</w:t>
      </w:r>
      <w:r>
        <w:rPr>
          <w:rFonts w:ascii="Verdana" w:hAnsi="Verdana" w:cs="Verdana"/>
          <w:sz w:val="20"/>
          <w:szCs w:val="20"/>
        </w:rPr>
        <w:t>9</w:t>
      </w:r>
      <w:r w:rsidRPr="00752D02">
        <w:rPr>
          <w:rFonts w:ascii="Verdana" w:hAnsi="Verdana" w:cs="Verdana"/>
          <w:sz w:val="20"/>
          <w:szCs w:val="20"/>
        </w:rPr>
        <w:tab/>
        <w:t>Bude-li předmět veřejné zakázky plněn několika dodavateli společně a za tímto účelem podají společnou nabídku, je každý z dodavatelů povinen prokázat splnění základních kvalifikačních předpokladů podle § 53 zákona a profesního kvalifikačního předpokladu podle § 54 písm. a) v plném rozsahu. Dodavatelé jsou zároveň povinni předložit smlouvu, ve které je obsažen závazek, že všichni tito dodavatelé budou vůči veřejnému zadavateli a třetím osobám z jakýchkoliv právních vztahu vzniklých v souvislosti s touto veřejnou zakázkou zavázáni společně a nerozdílně, a to po celou dobu plnění veřejné zakázky.</w:t>
      </w:r>
    </w:p>
    <w:p w:rsidR="00D9695F" w:rsidRPr="00752D02" w:rsidRDefault="00D9695F" w:rsidP="00D9695F">
      <w:pPr>
        <w:rPr>
          <w:rFonts w:ascii="Verdana" w:hAnsi="Verdana" w:cs="Verdana"/>
          <w:sz w:val="20"/>
          <w:szCs w:val="20"/>
        </w:rPr>
      </w:pPr>
    </w:p>
    <w:p w:rsidR="00D9695F" w:rsidRPr="00752D02" w:rsidRDefault="00D9695F" w:rsidP="00D9695F">
      <w:pPr>
        <w:spacing w:after="60"/>
        <w:ind w:left="703" w:hanging="703"/>
        <w:rPr>
          <w:rFonts w:ascii="Verdana" w:hAnsi="Verdana" w:cs="Verdana"/>
          <w:sz w:val="20"/>
          <w:szCs w:val="20"/>
        </w:rPr>
      </w:pPr>
      <w:r w:rsidRPr="00752D02">
        <w:rPr>
          <w:rFonts w:ascii="Verdana" w:hAnsi="Verdana" w:cs="Verdana"/>
          <w:sz w:val="20"/>
          <w:szCs w:val="20"/>
        </w:rPr>
        <w:t>3.</w:t>
      </w:r>
      <w:r>
        <w:rPr>
          <w:rFonts w:ascii="Verdana" w:hAnsi="Verdana" w:cs="Verdana"/>
          <w:sz w:val="20"/>
          <w:szCs w:val="20"/>
        </w:rPr>
        <w:t>10</w:t>
      </w:r>
      <w:r w:rsidRPr="00752D02">
        <w:rPr>
          <w:rFonts w:ascii="Verdana" w:hAnsi="Verdana" w:cs="Verdana"/>
          <w:sz w:val="20"/>
          <w:szCs w:val="20"/>
        </w:rPr>
        <w:tab/>
      </w:r>
      <w:r w:rsidRPr="00752D02">
        <w:rPr>
          <w:rFonts w:ascii="Verdana" w:hAnsi="Verdana" w:cs="Verdana"/>
          <w:b/>
          <w:bCs/>
          <w:sz w:val="20"/>
          <w:szCs w:val="20"/>
        </w:rPr>
        <w:t xml:space="preserve">Prokazování kvalifikace v případě zahraničních osob </w:t>
      </w:r>
    </w:p>
    <w:p w:rsidR="00D9695F" w:rsidRPr="00752D02" w:rsidRDefault="00D9695F" w:rsidP="00D9695F">
      <w:pPr>
        <w:spacing w:after="40"/>
        <w:ind w:left="703"/>
        <w:jc w:val="both"/>
        <w:rPr>
          <w:rFonts w:ascii="Verdana" w:hAnsi="Verdana" w:cs="Verdana"/>
          <w:sz w:val="20"/>
          <w:szCs w:val="20"/>
        </w:rPr>
      </w:pPr>
      <w:r w:rsidRPr="00752D02">
        <w:rPr>
          <w:rFonts w:ascii="Verdana" w:hAnsi="Verdana" w:cs="Verdana"/>
          <w:sz w:val="20"/>
          <w:szCs w:val="20"/>
        </w:rPr>
        <w:t xml:space="preserve">Pokud nevyplývá ze zvláštního právního předpisu jinak, prokazuje zahraniční dodavatel splnění kvalifikace způsobem podle právního řádu platného v zemi jeho sídla, místa podnikání nebo bydliště, a to v rozsahu požadovaném tímto zákonem a veřejným zadavatelem. Pokud se podle právního řádu platného v zemi sídla, místa podnikání nebo bydliště zahraničního dodavatele určitý doklad nevydává, je zahraniční dodavatel povinen prokázat splnění takové části kvalifikace čestným prohlášením. Není-li povinnost, jejíž splnění má být v rámci kvalifikace prokázáno, v zemi sídla, místa podnikání nebo bydliště zahraničního dodavatele stanovena, učiní o této skutečnosti čestné prohlášení. </w:t>
      </w:r>
    </w:p>
    <w:p w:rsidR="00D9695F" w:rsidRDefault="00D9695F" w:rsidP="00D9695F">
      <w:pPr>
        <w:ind w:left="705"/>
        <w:jc w:val="both"/>
        <w:rPr>
          <w:rFonts w:ascii="Verdana" w:hAnsi="Verdana" w:cs="Verdana"/>
          <w:sz w:val="20"/>
          <w:szCs w:val="20"/>
        </w:rPr>
      </w:pPr>
      <w:r w:rsidRPr="00752D02">
        <w:rPr>
          <w:rFonts w:ascii="Verdana" w:hAnsi="Verdana" w:cs="Verdana"/>
          <w:sz w:val="20"/>
          <w:szCs w:val="20"/>
        </w:rPr>
        <w:t>Doklady prokazující splnění kvalifikace předkládá zahraniční dodavatel v původním jazyce s připojením jejich úředně ověřeného překladu do českého jazyka, pokud zadavatel v těchto zadávacích podmínkách nebo mezinárodní smlouva, kterou je Česká republika vázána, nestanoví jinak; to platí i v případě, prokazuje-li splnění kvalifikace doklady v jiném než českém nebo slovenském jazyce dodavatel se sídlem, místem podnikání nebo místem trvalého pobytu na území České republiky. Zadavatel v případě této veřejné zakázky připouští, aby uchazeč předložil doklady splňující kvalifikaci rovněž v anglickém, německém nebo francouzském jazyce; k dokladům prokazujícím kvalifikaci, které uchazeč předloží v anglickém, německém nebo francouzském jazyce, nemusí tedy uchazeč předkládat jejich úředně ověřený překlad do českého jazyka.</w:t>
      </w:r>
    </w:p>
    <w:p w:rsidR="00D9695F" w:rsidRDefault="00D9695F" w:rsidP="00D9695F">
      <w:pPr>
        <w:ind w:left="705"/>
        <w:jc w:val="both"/>
        <w:rPr>
          <w:rFonts w:ascii="Verdana" w:hAnsi="Verdana" w:cs="Verdana"/>
          <w:sz w:val="20"/>
          <w:szCs w:val="20"/>
        </w:rPr>
      </w:pPr>
    </w:p>
    <w:p w:rsidR="00D9695F" w:rsidRDefault="00D9695F" w:rsidP="00D9695F">
      <w:pPr>
        <w:widowControl w:val="0"/>
        <w:suppressAutoHyphens w:val="0"/>
        <w:adjustRightInd w:val="0"/>
        <w:jc w:val="both"/>
        <w:textAlignment w:val="baseline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3.11</w:t>
      </w:r>
      <w:r>
        <w:rPr>
          <w:rFonts w:ascii="Verdana" w:hAnsi="Verdana"/>
          <w:sz w:val="20"/>
          <w:lang w:eastAsia="cs-CZ"/>
        </w:rPr>
        <w:tab/>
      </w:r>
      <w:r w:rsidRPr="00763A7F">
        <w:rPr>
          <w:rFonts w:ascii="Verdana" w:hAnsi="Verdana"/>
          <w:b/>
          <w:sz w:val="20"/>
          <w:u w:val="single"/>
          <w:lang w:eastAsia="cs-CZ"/>
        </w:rPr>
        <w:t>Způsob prokázání kvalifikace dodavatelů dle §</w:t>
      </w:r>
      <w:r>
        <w:rPr>
          <w:rFonts w:ascii="Verdana" w:hAnsi="Verdana"/>
          <w:b/>
          <w:sz w:val="20"/>
          <w:u w:val="single"/>
          <w:lang w:eastAsia="cs-CZ"/>
        </w:rPr>
        <w:t xml:space="preserve"> </w:t>
      </w:r>
      <w:r w:rsidRPr="00763A7F">
        <w:rPr>
          <w:rFonts w:ascii="Verdana" w:hAnsi="Verdana"/>
          <w:b/>
          <w:sz w:val="20"/>
          <w:u w:val="single"/>
          <w:lang w:eastAsia="cs-CZ"/>
        </w:rPr>
        <w:t>62 odst. 3 zákona</w:t>
      </w:r>
    </w:p>
    <w:p w:rsidR="00D9695F" w:rsidRPr="00E265B3" w:rsidRDefault="00D9695F" w:rsidP="00D9695F">
      <w:pPr>
        <w:widowControl w:val="0"/>
        <w:suppressAutoHyphens w:val="0"/>
        <w:adjustRightInd w:val="0"/>
        <w:ind w:left="705"/>
        <w:jc w:val="both"/>
        <w:textAlignment w:val="baseline"/>
        <w:rPr>
          <w:rFonts w:ascii="Verdana" w:hAnsi="Verdana"/>
          <w:sz w:val="20"/>
          <w:lang w:eastAsia="cs-CZ"/>
        </w:rPr>
      </w:pPr>
      <w:r w:rsidRPr="00763A7F">
        <w:rPr>
          <w:rFonts w:ascii="Verdana" w:hAnsi="Verdana"/>
          <w:sz w:val="20"/>
          <w:lang w:eastAsia="cs-CZ"/>
        </w:rPr>
        <w:t xml:space="preserve">Uchazeč </w:t>
      </w:r>
      <w:r>
        <w:rPr>
          <w:rFonts w:ascii="Verdana" w:hAnsi="Verdana"/>
          <w:sz w:val="20"/>
          <w:lang w:eastAsia="cs-CZ"/>
        </w:rPr>
        <w:t xml:space="preserve">může v souladu s § 62 odst. 3 zákona </w:t>
      </w:r>
      <w:r w:rsidRPr="00763A7F">
        <w:rPr>
          <w:rFonts w:ascii="Verdana" w:hAnsi="Verdana"/>
          <w:sz w:val="20"/>
          <w:lang w:eastAsia="cs-CZ"/>
        </w:rPr>
        <w:t>prok</w:t>
      </w:r>
      <w:r>
        <w:rPr>
          <w:rFonts w:ascii="Verdana" w:hAnsi="Verdana"/>
          <w:sz w:val="20"/>
          <w:lang w:eastAsia="cs-CZ"/>
        </w:rPr>
        <w:t>ázat</w:t>
      </w:r>
      <w:r w:rsidRPr="00763A7F">
        <w:rPr>
          <w:rFonts w:ascii="Verdana" w:hAnsi="Verdana"/>
          <w:sz w:val="20"/>
          <w:lang w:eastAsia="cs-CZ"/>
        </w:rPr>
        <w:t xml:space="preserve"> splnění všech kvalifikačních předpokladů požadovaných zadavatelem předložením </w:t>
      </w:r>
      <w:r w:rsidRPr="00642F1D">
        <w:rPr>
          <w:rFonts w:ascii="Verdana" w:hAnsi="Verdana"/>
          <w:b/>
          <w:sz w:val="20"/>
          <w:lang w:eastAsia="cs-CZ"/>
        </w:rPr>
        <w:t>čestného prohlášení, z jehož obsahu bude zřejmé, že dodavatel kvalifikační předpoklady požadované zadavatelem splňuje</w:t>
      </w:r>
      <w:r w:rsidRPr="00763A7F">
        <w:rPr>
          <w:rFonts w:ascii="Verdana" w:hAnsi="Verdana"/>
          <w:sz w:val="20"/>
          <w:lang w:eastAsia="cs-CZ"/>
        </w:rPr>
        <w:t>. Uchazeč, se kterým má být uzavřena smlouva podle § 82 zákona, je povinen před jejím uzavřením předložit zadavateli originály nebo úředně ověřené kopie požadovaných dokladů prokazujících splnění kvalifikace. Nesplnění této povinnosti se považuje za neposkytnutí součinnosti k uzavření smlouvy ve smyslu ustanovení § 82 odst. 4 zákona.</w:t>
      </w:r>
    </w:p>
    <w:p w:rsidR="00D9695F" w:rsidRPr="00E24D04" w:rsidRDefault="00D9695F" w:rsidP="00D9695F">
      <w:pPr>
        <w:ind w:left="705"/>
        <w:jc w:val="both"/>
        <w:rPr>
          <w:rFonts w:ascii="Verdana" w:hAnsi="Verdana" w:cs="Verdana"/>
          <w:sz w:val="20"/>
          <w:szCs w:val="20"/>
        </w:rPr>
      </w:pPr>
    </w:p>
    <w:p w:rsidR="00D9695F" w:rsidRDefault="00D9695F" w:rsidP="00D9695F">
      <w:pPr>
        <w:spacing w:after="120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lastRenderedPageBreak/>
        <w:t>3.12</w:t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b/>
          <w:sz w:val="20"/>
        </w:rPr>
        <w:t>Důsledek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nesplnění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kvalifikace</w:t>
      </w:r>
    </w:p>
    <w:p w:rsidR="00D9695F" w:rsidRDefault="00D9695F" w:rsidP="00D9695F">
      <w:pPr>
        <w:spacing w:after="240"/>
        <w:ind w:left="709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Dodavatel,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který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nesplní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kvalifikaci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v požadovaném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rozsahu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nebo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nesplní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povinnost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stanovenou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v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§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58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zákona,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bude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zadavatelem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vyloučen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 účasti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v zadávacím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řízení.</w:t>
      </w:r>
    </w:p>
    <w:p w:rsidR="00D9695F" w:rsidRDefault="00D9695F" w:rsidP="00D9695F">
      <w:pPr>
        <w:pStyle w:val="NadpisZD1"/>
        <w:spacing w:before="240" w:after="120"/>
      </w:pPr>
      <w:r>
        <w:t>4</w:t>
      </w:r>
      <w:r>
        <w:rPr>
          <w:rFonts w:eastAsia="Verdana"/>
        </w:rPr>
        <w:t xml:space="preserve"> </w:t>
      </w:r>
      <w:r>
        <w:t>Technické</w:t>
      </w:r>
      <w:r>
        <w:rPr>
          <w:rFonts w:eastAsia="Verdana"/>
        </w:rPr>
        <w:t xml:space="preserve"> </w:t>
      </w:r>
      <w:r>
        <w:t>podmínky</w:t>
      </w:r>
    </w:p>
    <w:p w:rsidR="00D9695F" w:rsidRDefault="00D9695F" w:rsidP="00D9695F">
      <w:pPr>
        <w:pStyle w:val="Bulletslevel1"/>
        <w:numPr>
          <w:ilvl w:val="0"/>
          <w:numId w:val="0"/>
        </w:numPr>
        <w:spacing w:before="0"/>
        <w:ind w:left="709" w:hanging="709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4.1</w:t>
      </w:r>
      <w:r>
        <w:rPr>
          <w:rFonts w:ascii="Verdana" w:hAnsi="Verdana" w:cs="Verdana"/>
          <w:sz w:val="20"/>
        </w:rPr>
        <w:tab/>
      </w:r>
      <w:r w:rsidRPr="007A579E">
        <w:rPr>
          <w:rFonts w:ascii="Verdana" w:hAnsi="Verdana" w:cs="Verdana"/>
          <w:sz w:val="20"/>
        </w:rPr>
        <w:t>Technické</w:t>
      </w:r>
      <w:r w:rsidRPr="007A579E">
        <w:rPr>
          <w:rFonts w:ascii="Verdana" w:eastAsia="Verdana" w:hAnsi="Verdana" w:cs="Verdana"/>
          <w:sz w:val="20"/>
        </w:rPr>
        <w:t xml:space="preserve"> </w:t>
      </w:r>
      <w:r w:rsidRPr="007A579E">
        <w:rPr>
          <w:rFonts w:ascii="Verdana" w:hAnsi="Verdana" w:cs="Verdana"/>
          <w:sz w:val="20"/>
        </w:rPr>
        <w:t>podmínky</w:t>
      </w:r>
      <w:r w:rsidRPr="007A579E">
        <w:rPr>
          <w:rFonts w:ascii="Verdana" w:eastAsia="Verdana" w:hAnsi="Verdana" w:cs="Verdana"/>
          <w:sz w:val="20"/>
        </w:rPr>
        <w:t xml:space="preserve"> </w:t>
      </w:r>
      <w:r w:rsidRPr="007A579E">
        <w:rPr>
          <w:rFonts w:ascii="Verdana" w:hAnsi="Verdana" w:cs="Verdana"/>
          <w:sz w:val="20"/>
        </w:rPr>
        <w:t>plnění</w:t>
      </w:r>
      <w:r w:rsidRPr="007A579E">
        <w:rPr>
          <w:rFonts w:ascii="Verdana" w:eastAsia="Verdana" w:hAnsi="Verdana" w:cs="Verdana"/>
          <w:sz w:val="20"/>
        </w:rPr>
        <w:t xml:space="preserve"> </w:t>
      </w:r>
      <w:r w:rsidRPr="007A579E">
        <w:rPr>
          <w:rFonts w:ascii="Verdana" w:hAnsi="Verdana" w:cs="Verdana"/>
          <w:sz w:val="20"/>
        </w:rPr>
        <w:t>jsou</w:t>
      </w:r>
      <w:r w:rsidRPr="007A579E">
        <w:rPr>
          <w:rFonts w:ascii="Verdana" w:eastAsia="Verdana" w:hAnsi="Verdana" w:cs="Verdana"/>
          <w:sz w:val="20"/>
        </w:rPr>
        <w:t xml:space="preserve"> </w:t>
      </w:r>
      <w:r w:rsidRPr="007A579E">
        <w:rPr>
          <w:rFonts w:ascii="Verdana" w:hAnsi="Verdana" w:cs="Verdana"/>
          <w:sz w:val="20"/>
        </w:rPr>
        <w:t>blíže</w:t>
      </w:r>
      <w:r w:rsidRPr="007A579E">
        <w:rPr>
          <w:rFonts w:ascii="Verdana" w:eastAsia="Verdana" w:hAnsi="Verdana" w:cs="Verdana"/>
          <w:sz w:val="20"/>
        </w:rPr>
        <w:t xml:space="preserve"> </w:t>
      </w:r>
      <w:r w:rsidRPr="007A579E">
        <w:rPr>
          <w:rFonts w:ascii="Verdana" w:hAnsi="Verdana" w:cs="Verdana"/>
          <w:sz w:val="20"/>
        </w:rPr>
        <w:t>vymezeny</w:t>
      </w:r>
      <w:r w:rsidRPr="007A579E">
        <w:rPr>
          <w:rFonts w:ascii="Verdana" w:eastAsia="Verdana" w:hAnsi="Verdana" w:cs="Verdana"/>
          <w:sz w:val="20"/>
        </w:rPr>
        <w:t xml:space="preserve"> v </w:t>
      </w:r>
      <w:r w:rsidRPr="007A579E">
        <w:rPr>
          <w:rFonts w:ascii="Verdana" w:hAnsi="Verdana" w:cs="Verdana"/>
          <w:b/>
          <w:sz w:val="20"/>
          <w:u w:val="single"/>
        </w:rPr>
        <w:t>přílohách</w:t>
      </w:r>
      <w:r w:rsidRPr="007A579E">
        <w:rPr>
          <w:rFonts w:ascii="Verdana" w:eastAsia="Verdana" w:hAnsi="Verdana" w:cs="Verdana"/>
          <w:b/>
          <w:sz w:val="20"/>
          <w:u w:val="single"/>
        </w:rPr>
        <w:t xml:space="preserve"> </w:t>
      </w:r>
      <w:r w:rsidRPr="007A579E">
        <w:rPr>
          <w:rFonts w:ascii="Verdana" w:hAnsi="Verdana" w:cs="Verdana"/>
          <w:b/>
          <w:sz w:val="20"/>
          <w:u w:val="single"/>
        </w:rPr>
        <w:t>č.</w:t>
      </w:r>
      <w:r w:rsidRPr="007A579E">
        <w:rPr>
          <w:rFonts w:ascii="Verdana" w:eastAsia="Verdana" w:hAnsi="Verdana" w:cs="Verdana"/>
          <w:b/>
          <w:sz w:val="20"/>
          <w:u w:val="single"/>
        </w:rPr>
        <w:t xml:space="preserve"> </w:t>
      </w:r>
      <w:r w:rsidRPr="007A579E">
        <w:rPr>
          <w:rFonts w:ascii="Verdana" w:hAnsi="Verdana" w:cs="Verdana"/>
          <w:b/>
          <w:sz w:val="20"/>
          <w:u w:val="single"/>
        </w:rPr>
        <w:t xml:space="preserve">3 a č. </w:t>
      </w:r>
      <w:r>
        <w:rPr>
          <w:rFonts w:ascii="Verdana" w:hAnsi="Verdana" w:cs="Verdana"/>
          <w:b/>
          <w:sz w:val="20"/>
          <w:u w:val="single"/>
        </w:rPr>
        <w:t>4</w:t>
      </w:r>
      <w:r w:rsidRPr="007A579E">
        <w:rPr>
          <w:rFonts w:ascii="Verdana" w:eastAsia="Verdana" w:hAnsi="Verdana" w:cs="Verdana"/>
          <w:sz w:val="20"/>
        </w:rPr>
        <w:t xml:space="preserve"> </w:t>
      </w:r>
      <w:r w:rsidRPr="007A579E">
        <w:rPr>
          <w:rFonts w:ascii="Verdana" w:hAnsi="Verdana" w:cs="Verdana"/>
          <w:sz w:val="20"/>
        </w:rPr>
        <w:t>této</w:t>
      </w:r>
      <w:r w:rsidRPr="007A579E">
        <w:rPr>
          <w:rFonts w:ascii="Verdana" w:eastAsia="Verdana" w:hAnsi="Verdana" w:cs="Verdana"/>
          <w:sz w:val="20"/>
        </w:rPr>
        <w:t xml:space="preserve"> </w:t>
      </w:r>
      <w:r w:rsidRPr="007A579E">
        <w:rPr>
          <w:rFonts w:ascii="Verdana" w:hAnsi="Verdana" w:cs="Verdana"/>
          <w:sz w:val="20"/>
        </w:rPr>
        <w:t>zadávací</w:t>
      </w:r>
      <w:r w:rsidRPr="007A579E">
        <w:rPr>
          <w:rFonts w:ascii="Verdana" w:eastAsia="Verdana" w:hAnsi="Verdana" w:cs="Verdana"/>
          <w:sz w:val="20"/>
        </w:rPr>
        <w:t xml:space="preserve"> </w:t>
      </w:r>
      <w:r w:rsidRPr="007A579E">
        <w:rPr>
          <w:rFonts w:ascii="Verdana" w:hAnsi="Verdana" w:cs="Verdana"/>
          <w:sz w:val="20"/>
        </w:rPr>
        <w:t>dokumentace</w:t>
      </w:r>
      <w:r w:rsidRPr="007A579E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-</w:t>
      </w:r>
      <w:r w:rsidRPr="007A579E">
        <w:rPr>
          <w:rFonts w:ascii="Verdana" w:eastAsia="Verdana" w:hAnsi="Verdana" w:cs="Verdana"/>
          <w:sz w:val="20"/>
        </w:rPr>
        <w:t xml:space="preserve"> </w:t>
      </w:r>
      <w:r w:rsidRPr="007A579E">
        <w:rPr>
          <w:rFonts w:ascii="Verdana" w:hAnsi="Verdana" w:cs="Verdana"/>
          <w:sz w:val="20"/>
        </w:rPr>
        <w:t xml:space="preserve">návrh </w:t>
      </w:r>
      <w:r w:rsidRPr="007A579E">
        <w:rPr>
          <w:rFonts w:ascii="Verdana" w:eastAsia="Verdana" w:hAnsi="Verdana" w:cs="Verdana"/>
          <w:sz w:val="20"/>
        </w:rPr>
        <w:t xml:space="preserve">kupní </w:t>
      </w:r>
      <w:r w:rsidRPr="007A579E">
        <w:rPr>
          <w:rFonts w:ascii="Verdana" w:hAnsi="Verdana" w:cs="Verdana"/>
          <w:sz w:val="20"/>
        </w:rPr>
        <w:t>smlouvy a Předmět plnění</w:t>
      </w:r>
      <w:r>
        <w:rPr>
          <w:rFonts w:ascii="Verdana" w:hAnsi="Verdana" w:cs="Verdana"/>
          <w:sz w:val="20"/>
        </w:rPr>
        <w:t>.</w:t>
      </w:r>
    </w:p>
    <w:p w:rsidR="00D9695F" w:rsidRDefault="00D9695F" w:rsidP="00D9695F">
      <w:pPr>
        <w:rPr>
          <w:rFonts w:ascii="Verdana" w:hAnsi="Verdana" w:cs="Verdana"/>
          <w:sz w:val="20"/>
          <w:szCs w:val="20"/>
        </w:rPr>
      </w:pPr>
    </w:p>
    <w:p w:rsidR="00D9695F" w:rsidRDefault="00D9695F" w:rsidP="00D9695F">
      <w:pPr>
        <w:pStyle w:val="NadpisZD1"/>
        <w:spacing w:before="120" w:after="120"/>
      </w:pPr>
      <w:r>
        <w:t>5</w:t>
      </w:r>
      <w:r>
        <w:rPr>
          <w:rFonts w:eastAsia="Verdana"/>
        </w:rPr>
        <w:t xml:space="preserve"> </w:t>
      </w:r>
      <w:r>
        <w:t>požadavky</w:t>
      </w:r>
      <w:r>
        <w:rPr>
          <w:rFonts w:eastAsia="Verdana"/>
        </w:rPr>
        <w:t xml:space="preserve"> </w:t>
      </w:r>
      <w:r>
        <w:t>na</w:t>
      </w:r>
      <w:r>
        <w:rPr>
          <w:rFonts w:eastAsia="Verdana"/>
        </w:rPr>
        <w:t xml:space="preserve"> </w:t>
      </w:r>
      <w:r>
        <w:t>způsob</w:t>
      </w:r>
      <w:r>
        <w:rPr>
          <w:rFonts w:eastAsia="Verdana"/>
        </w:rPr>
        <w:t xml:space="preserve"> </w:t>
      </w:r>
      <w:r>
        <w:t>zpracování</w:t>
      </w:r>
      <w:r>
        <w:rPr>
          <w:rFonts w:eastAsia="Verdana"/>
        </w:rPr>
        <w:t xml:space="preserve"> </w:t>
      </w:r>
      <w:r>
        <w:t>nabídkové</w:t>
      </w:r>
      <w:r>
        <w:rPr>
          <w:rFonts w:eastAsia="Verdana"/>
        </w:rPr>
        <w:t xml:space="preserve"> </w:t>
      </w:r>
      <w:r>
        <w:t>ceny</w:t>
      </w:r>
    </w:p>
    <w:p w:rsidR="00D9695F" w:rsidRDefault="00D9695F" w:rsidP="00D9695F">
      <w:pPr>
        <w:ind w:left="705" w:hanging="70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5.1</w:t>
      </w:r>
      <w:r>
        <w:rPr>
          <w:rFonts w:ascii="Verdana" w:hAnsi="Verdana" w:cs="Verdana"/>
          <w:sz w:val="20"/>
          <w:szCs w:val="20"/>
        </w:rPr>
        <w:tab/>
        <w:t>Uchazeč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uvede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nabídkovou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cenu</w:t>
      </w:r>
      <w:r>
        <w:rPr>
          <w:rFonts w:ascii="Verdana" w:eastAsia="Verdana" w:hAnsi="Verdana" w:cs="Verdana"/>
          <w:sz w:val="20"/>
          <w:szCs w:val="20"/>
        </w:rPr>
        <w:t xml:space="preserve"> vyplněním tabulky uvedené v příloze č. 5 této ZD tabulka nabídkové ceny. Pro účely hodnocení je rozhodující Celková nabídková cena. Uchazeč učiní vyplněnou tabulku nabídkové ceny součástí své nabídky.</w:t>
      </w:r>
    </w:p>
    <w:p w:rsidR="00D9695F" w:rsidRDefault="00D9695F" w:rsidP="00D9695F">
      <w:pPr>
        <w:rPr>
          <w:rFonts w:ascii="Verdana" w:hAnsi="Verdana" w:cs="Verdana"/>
          <w:sz w:val="20"/>
          <w:szCs w:val="20"/>
        </w:rPr>
      </w:pPr>
    </w:p>
    <w:p w:rsidR="00D9695F" w:rsidRDefault="00D9695F" w:rsidP="00D9695F">
      <w:pPr>
        <w:ind w:left="705" w:hanging="705"/>
        <w:jc w:val="both"/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  <w:szCs w:val="20"/>
        </w:rPr>
        <w:t>5.2</w:t>
      </w:r>
      <w:r>
        <w:rPr>
          <w:rFonts w:ascii="Verdana" w:hAnsi="Verdana" w:cs="Verdana"/>
          <w:sz w:val="20"/>
          <w:szCs w:val="20"/>
        </w:rPr>
        <w:tab/>
        <w:t>Nabídková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bude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stanovena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nejvýše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přípustná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</w:rPr>
        <w:t>obsahující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všechny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náklady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spojené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 realizací dodávky.</w:t>
      </w:r>
      <w:r>
        <w:rPr>
          <w:rFonts w:ascii="Verdana" w:eastAsia="Verdana" w:hAnsi="Verdana" w:cs="Verdana"/>
          <w:sz w:val="20"/>
        </w:rPr>
        <w:t xml:space="preserve"> </w:t>
      </w:r>
    </w:p>
    <w:p w:rsidR="00D9695F" w:rsidRDefault="00D9695F" w:rsidP="00D9695F">
      <w:pPr>
        <w:jc w:val="both"/>
        <w:rPr>
          <w:rFonts w:ascii="Verdana" w:hAnsi="Verdana" w:cs="Verdana"/>
          <w:sz w:val="20"/>
          <w:szCs w:val="20"/>
        </w:rPr>
      </w:pPr>
    </w:p>
    <w:p w:rsidR="00D9695F" w:rsidRDefault="00D9695F" w:rsidP="00D9695F">
      <w:pPr>
        <w:ind w:left="705" w:hanging="70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5.3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Výše nabídkové ceny musí být garantována po celou dobu realizace, zadavatel připouští překročení výše nabídkové ceny pouze v souvislosti se změnou daňových předpisů</w:t>
      </w:r>
      <w:r>
        <w:rPr>
          <w:rFonts w:ascii="Verdana" w:hAnsi="Verdana"/>
          <w:sz w:val="20"/>
        </w:rPr>
        <w:t xml:space="preserve"> týkajících se DPH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pokud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 nim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 průběhu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plnění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zakázky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dojde.</w:t>
      </w:r>
    </w:p>
    <w:p w:rsidR="00D9695F" w:rsidRDefault="00D9695F" w:rsidP="00D9695F">
      <w:pPr>
        <w:rPr>
          <w:rFonts w:ascii="Verdana" w:hAnsi="Verdana" w:cs="Verdana"/>
          <w:sz w:val="20"/>
          <w:szCs w:val="20"/>
        </w:rPr>
      </w:pPr>
    </w:p>
    <w:p w:rsidR="00D9695F" w:rsidRDefault="00D9695F" w:rsidP="00D9695F">
      <w:pPr>
        <w:pStyle w:val="NadpisZD1"/>
      </w:pPr>
      <w:r>
        <w:t>6</w:t>
      </w:r>
      <w:r>
        <w:rPr>
          <w:rFonts w:eastAsia="Verdana"/>
        </w:rPr>
        <w:t xml:space="preserve"> </w:t>
      </w:r>
      <w:r>
        <w:t>Platební</w:t>
      </w:r>
      <w:r>
        <w:rPr>
          <w:rFonts w:eastAsia="Verdana"/>
        </w:rPr>
        <w:t xml:space="preserve"> </w:t>
      </w:r>
      <w:r>
        <w:t>podmínky</w:t>
      </w:r>
    </w:p>
    <w:p w:rsidR="00D9695F" w:rsidRDefault="00D9695F" w:rsidP="00D9695F">
      <w:pPr>
        <w:ind w:left="705" w:hanging="705"/>
        <w:jc w:val="both"/>
        <w:rPr>
          <w:rFonts w:ascii="Verdana" w:hAnsi="Verdana" w:cs="Verdana"/>
          <w:sz w:val="20"/>
        </w:rPr>
      </w:pPr>
    </w:p>
    <w:p w:rsidR="00D9695F" w:rsidRPr="007A579E" w:rsidRDefault="00D9695F" w:rsidP="00D9695F">
      <w:pPr>
        <w:numPr>
          <w:ilvl w:val="1"/>
          <w:numId w:val="15"/>
        </w:numPr>
        <w:suppressAutoHyphens w:val="0"/>
        <w:spacing w:after="200"/>
        <w:jc w:val="both"/>
        <w:rPr>
          <w:rFonts w:ascii="Verdana" w:hAnsi="Verdana" w:cs="Verdana"/>
          <w:sz w:val="20"/>
          <w:szCs w:val="20"/>
        </w:rPr>
      </w:pPr>
      <w:r w:rsidRPr="007A579E">
        <w:rPr>
          <w:rFonts w:ascii="Verdana" w:hAnsi="Verdana" w:cs="Verdana"/>
          <w:sz w:val="20"/>
          <w:szCs w:val="20"/>
        </w:rPr>
        <w:t>Cena za plnění veřejné zakázky bude zadavatelem uhrazena dle pravidel uvedených v </w:t>
      </w:r>
      <w:r w:rsidRPr="007A579E">
        <w:rPr>
          <w:rFonts w:ascii="Verdana" w:hAnsi="Verdana" w:cs="Verdana"/>
          <w:b/>
          <w:sz w:val="20"/>
          <w:szCs w:val="20"/>
          <w:u w:val="single"/>
        </w:rPr>
        <w:t xml:space="preserve">příloze </w:t>
      </w:r>
      <w:proofErr w:type="gramStart"/>
      <w:r w:rsidRPr="007A579E">
        <w:rPr>
          <w:rFonts w:ascii="Verdana" w:hAnsi="Verdana" w:cs="Verdana"/>
          <w:b/>
          <w:sz w:val="20"/>
          <w:szCs w:val="20"/>
          <w:u w:val="single"/>
        </w:rPr>
        <w:t xml:space="preserve">č. 3 </w:t>
      </w:r>
      <w:r w:rsidRPr="007A579E">
        <w:rPr>
          <w:rFonts w:ascii="Verdana" w:hAnsi="Verdana" w:cs="Verdana"/>
          <w:sz w:val="20"/>
          <w:szCs w:val="20"/>
        </w:rPr>
        <w:t>Závazný</w:t>
      </w:r>
      <w:proofErr w:type="gramEnd"/>
      <w:r w:rsidRPr="007A579E">
        <w:rPr>
          <w:rFonts w:ascii="Verdana" w:hAnsi="Verdana" w:cs="Verdana"/>
          <w:sz w:val="20"/>
          <w:szCs w:val="20"/>
        </w:rPr>
        <w:t xml:space="preserve"> návrh kupní smlouvy.</w:t>
      </w:r>
    </w:p>
    <w:p w:rsidR="00D9695F" w:rsidRDefault="00D9695F" w:rsidP="00D9695F">
      <w:pPr>
        <w:pStyle w:val="NadpisZD1"/>
      </w:pPr>
      <w:r>
        <w:t>7</w:t>
      </w:r>
      <w:r>
        <w:rPr>
          <w:rFonts w:eastAsia="Verdana"/>
        </w:rPr>
        <w:t xml:space="preserve"> </w:t>
      </w:r>
      <w:r>
        <w:t>Hodnotící</w:t>
      </w:r>
      <w:r>
        <w:rPr>
          <w:rFonts w:eastAsia="Verdana"/>
        </w:rPr>
        <w:t xml:space="preserve"> </w:t>
      </w:r>
      <w:r>
        <w:t>kritéria</w:t>
      </w:r>
    </w:p>
    <w:p w:rsidR="00D9695F" w:rsidRDefault="00D9695F" w:rsidP="00D9695F">
      <w:pPr>
        <w:rPr>
          <w:rFonts w:ascii="Verdana" w:hAnsi="Verdana" w:cs="Verdana"/>
          <w:sz w:val="20"/>
        </w:rPr>
      </w:pPr>
    </w:p>
    <w:p w:rsidR="00D9695F" w:rsidRDefault="00D9695F" w:rsidP="00D9695F">
      <w:pPr>
        <w:numPr>
          <w:ilvl w:val="1"/>
          <w:numId w:val="8"/>
        </w:numPr>
        <w:spacing w:after="120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Nabídky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budou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hodnoceny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v souladu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§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78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odst.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1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písm.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b)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zákona</w:t>
      </w:r>
      <w:r>
        <w:rPr>
          <w:rFonts w:ascii="Verdana" w:eastAsia="Verdana" w:hAnsi="Verdana" w:cs="Verdana"/>
          <w:sz w:val="20"/>
        </w:rPr>
        <w:t xml:space="preserve"> podle </w:t>
      </w:r>
      <w:r>
        <w:rPr>
          <w:rFonts w:ascii="Verdana" w:hAnsi="Verdana" w:cs="Verdana"/>
          <w:sz w:val="20"/>
        </w:rPr>
        <w:t>nejnižší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nabídkové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ceny. Hodnocena bude celková nabídková cena bez DPH.</w:t>
      </w:r>
    </w:p>
    <w:p w:rsidR="00D9695F" w:rsidRDefault="00D9695F" w:rsidP="00D9695F">
      <w:pPr>
        <w:numPr>
          <w:ilvl w:val="1"/>
          <w:numId w:val="8"/>
        </w:numPr>
        <w:jc w:val="both"/>
        <w:rPr>
          <w:rFonts w:ascii="Verdana" w:hAnsi="Verdana" w:cs="Verdana"/>
          <w:sz w:val="20"/>
        </w:rPr>
      </w:pPr>
      <w:r w:rsidRPr="00FC289C">
        <w:rPr>
          <w:rFonts w:ascii="Verdana" w:hAnsi="Verdana"/>
          <w:sz w:val="20"/>
          <w:lang w:eastAsia="cs-CZ"/>
        </w:rPr>
        <w:t>Postup hodnocení – hodnotící komise seřadí nabídky podle výše jejich nabídkových cen od nejnižší po nejvyšší, a tím získá výsledné pořadí nabídek.</w:t>
      </w:r>
    </w:p>
    <w:p w:rsidR="00D9695F" w:rsidRDefault="00D9695F" w:rsidP="00D9695F"/>
    <w:p w:rsidR="00D9695F" w:rsidRDefault="00D9695F" w:rsidP="00D9695F"/>
    <w:p w:rsidR="00D9695F" w:rsidRDefault="00D9695F" w:rsidP="00D9695F">
      <w:pPr>
        <w:pStyle w:val="NadpisZD1"/>
      </w:pPr>
      <w:r>
        <w:t>8</w:t>
      </w:r>
      <w:r>
        <w:rPr>
          <w:rFonts w:eastAsia="Verdana"/>
        </w:rPr>
        <w:t xml:space="preserve"> </w:t>
      </w:r>
      <w:r>
        <w:t>Další</w:t>
      </w:r>
      <w:r>
        <w:rPr>
          <w:rFonts w:eastAsia="Verdana"/>
        </w:rPr>
        <w:t xml:space="preserve"> </w:t>
      </w:r>
      <w:r>
        <w:t>požadavky</w:t>
      </w:r>
    </w:p>
    <w:p w:rsidR="00D9695F" w:rsidRDefault="00D9695F" w:rsidP="00D9695F">
      <w:pPr>
        <w:rPr>
          <w:rFonts w:ascii="Verdana" w:hAnsi="Verdana" w:cs="Verdana"/>
          <w:sz w:val="20"/>
        </w:rPr>
      </w:pPr>
    </w:p>
    <w:p w:rsidR="00D9695F" w:rsidRDefault="00D9695F" w:rsidP="00D9695F">
      <w:pPr>
        <w:spacing w:after="120"/>
        <w:ind w:left="703" w:hanging="703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8.1</w:t>
      </w:r>
      <w:r>
        <w:rPr>
          <w:rFonts w:ascii="Verdana" w:hAnsi="Verdana" w:cs="Verdana"/>
          <w:sz w:val="20"/>
        </w:rPr>
        <w:tab/>
      </w:r>
      <w:r w:rsidRPr="00633DBC">
        <w:rPr>
          <w:rFonts w:ascii="Verdana" w:hAnsi="Verdana" w:cs="Verdana"/>
          <w:sz w:val="20"/>
        </w:rPr>
        <w:t>Uchazeč je povinen ve své nabídce specifikovat části veřejné zakázky, které má v úmyslu zadat jednomu či více subdodavatelům a je povinen uvést identifikační údaje všech těchto subdodavatelů.</w:t>
      </w:r>
    </w:p>
    <w:p w:rsidR="00D9695F" w:rsidRDefault="00D9695F" w:rsidP="00D9695F">
      <w:pPr>
        <w:spacing w:after="120"/>
        <w:ind w:left="703" w:hanging="703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8.2. </w:t>
      </w:r>
      <w:r>
        <w:rPr>
          <w:rFonts w:ascii="Verdana" w:hAnsi="Verdana" w:cs="Verdana"/>
          <w:sz w:val="20"/>
        </w:rPr>
        <w:tab/>
        <w:t>Zadavatel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si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vyhrazuje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právo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ověřit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si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informace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poskytnuté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uchazečem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u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třetích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osob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a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uchazeč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je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povinen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mu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v tomto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ohledu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poskytnout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veškerou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potřebnou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součinnost.</w:t>
      </w:r>
    </w:p>
    <w:p w:rsidR="00D9695F" w:rsidRDefault="00D9695F" w:rsidP="00D9695F">
      <w:pPr>
        <w:spacing w:after="120"/>
        <w:ind w:left="703" w:hanging="703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8.3</w:t>
      </w:r>
      <w:r>
        <w:rPr>
          <w:rFonts w:ascii="Verdana" w:hAnsi="Verdana" w:cs="Verdana"/>
          <w:sz w:val="20"/>
        </w:rPr>
        <w:tab/>
      </w:r>
      <w:r w:rsidRPr="00633DBC">
        <w:rPr>
          <w:rFonts w:ascii="Verdana" w:hAnsi="Verdana" w:cs="Verdana"/>
          <w:sz w:val="20"/>
        </w:rPr>
        <w:t>Zadavatel si vyhrazuje právo na změnu či úpravu podmínek a požadavků stanovených touto zadávací dokumentací. Změny musí být prováděny v souladu se zákonem.</w:t>
      </w:r>
    </w:p>
    <w:p w:rsidR="00D9695F" w:rsidRPr="00D20DDA" w:rsidRDefault="00D9695F" w:rsidP="00D9695F">
      <w:pPr>
        <w:numPr>
          <w:ilvl w:val="1"/>
          <w:numId w:val="17"/>
        </w:numPr>
        <w:jc w:val="both"/>
        <w:rPr>
          <w:rFonts w:ascii="Verdana" w:hAnsi="Verdana"/>
          <w:sz w:val="20"/>
          <w:szCs w:val="20"/>
          <w:lang w:eastAsia="ar-SA"/>
        </w:rPr>
      </w:pPr>
      <w:r w:rsidRPr="00D20DDA">
        <w:rPr>
          <w:rFonts w:ascii="Verdana" w:hAnsi="Verdana"/>
          <w:sz w:val="20"/>
          <w:szCs w:val="20"/>
          <w:lang w:eastAsia="ar-SA"/>
        </w:rPr>
        <w:t>Zadavatel si vyhrazuje právo, že rozhodnutí zadavatele spojená s průběhem zadávacího řízení (rozhodnutí o vyloučení uchazeče a rozhodnutí o výběru nejvhodnější nabídky) zadavatel uveřejní na stránkách profilu zadavatele (</w:t>
      </w:r>
      <w:hyperlink r:id="rId8" w:history="1">
        <w:r w:rsidRPr="00AC2ED3">
          <w:rPr>
            <w:rStyle w:val="Hypertextovodkaz"/>
            <w:rFonts w:ascii="Verdana" w:hAnsi="Verdana"/>
            <w:sz w:val="20"/>
            <w:szCs w:val="20"/>
            <w:lang w:eastAsia="ar-SA"/>
          </w:rPr>
          <w:t>http://www.e-zakazky.cz/Profil-Zadavatele/74e987e1-b4a1-4571-b8b6-</w:t>
        </w:r>
        <w:r w:rsidRPr="00AC2ED3">
          <w:rPr>
            <w:rStyle w:val="Hypertextovodkaz"/>
            <w:rFonts w:ascii="Verdana" w:hAnsi="Verdana"/>
            <w:sz w:val="20"/>
            <w:szCs w:val="20"/>
            <w:lang w:eastAsia="ar-SA"/>
          </w:rPr>
          <w:lastRenderedPageBreak/>
          <w:t>2cd93fe6f932</w:t>
        </w:r>
      </w:hyperlink>
      <w:r w:rsidRPr="00D20DDA">
        <w:rPr>
          <w:rFonts w:ascii="Verdana" w:hAnsi="Verdana"/>
          <w:sz w:val="20"/>
          <w:szCs w:val="20"/>
          <w:lang w:eastAsia="ar-SA"/>
        </w:rPr>
        <w:t>)</w:t>
      </w:r>
      <w:r w:rsidRPr="00D20DDA">
        <w:rPr>
          <w:rFonts w:ascii="Verdana" w:hAnsi="Verdana"/>
          <w:b/>
          <w:sz w:val="20"/>
          <w:szCs w:val="20"/>
          <w:lang w:eastAsia="ar-SA"/>
        </w:rPr>
        <w:t xml:space="preserve">; </w:t>
      </w:r>
      <w:r w:rsidRPr="00D20DDA">
        <w:rPr>
          <w:rFonts w:ascii="Verdana" w:hAnsi="Verdana"/>
          <w:sz w:val="20"/>
          <w:szCs w:val="20"/>
          <w:lang w:eastAsia="ar-SA"/>
        </w:rPr>
        <w:t xml:space="preserve">v takovém případě se rozhodnutí o vyloučení uchazeče a rozhodnutí o výběru nejvhodnější nabídky v souladu s § 60 </w:t>
      </w:r>
      <w:r w:rsidRPr="00D20DDA">
        <w:rPr>
          <w:rFonts w:ascii="Verdana" w:hAnsi="Verdana"/>
          <w:sz w:val="20"/>
          <w:szCs w:val="20"/>
          <w:lang w:eastAsia="ar-SA"/>
        </w:rPr>
        <w:br/>
        <w:t>odst. 2, § 76 odst. 6 a § 81 odst. 4 zákona považují za doručená všem dotčeným uchazečům okamžikem uveřejnění na profilu zadavatele.</w:t>
      </w:r>
    </w:p>
    <w:p w:rsidR="00D9695F" w:rsidRPr="00D20DDA" w:rsidRDefault="00D9695F" w:rsidP="00D9695F">
      <w:pPr>
        <w:jc w:val="both"/>
        <w:rPr>
          <w:rFonts w:ascii="Verdana" w:hAnsi="Verdana" w:cs="Verdana"/>
          <w:sz w:val="20"/>
          <w:szCs w:val="20"/>
        </w:rPr>
      </w:pPr>
    </w:p>
    <w:p w:rsidR="00D9695F" w:rsidRPr="00E5061D" w:rsidRDefault="00D9695F" w:rsidP="00D9695F">
      <w:pPr>
        <w:pStyle w:val="NadpisZD1"/>
        <w:rPr>
          <w:szCs w:val="22"/>
        </w:rPr>
      </w:pPr>
      <w:r w:rsidRPr="00E5061D">
        <w:rPr>
          <w:szCs w:val="22"/>
        </w:rPr>
        <w:t>9</w:t>
      </w:r>
      <w:r w:rsidRPr="00E5061D">
        <w:rPr>
          <w:rFonts w:eastAsia="Verdana"/>
          <w:szCs w:val="22"/>
        </w:rPr>
        <w:t xml:space="preserve"> </w:t>
      </w:r>
      <w:r w:rsidRPr="00E5061D">
        <w:rPr>
          <w:szCs w:val="22"/>
        </w:rPr>
        <w:t>Obchodní</w:t>
      </w:r>
      <w:r w:rsidRPr="00E5061D">
        <w:rPr>
          <w:rFonts w:eastAsia="Verdana"/>
          <w:szCs w:val="22"/>
        </w:rPr>
        <w:t xml:space="preserve"> </w:t>
      </w:r>
      <w:r w:rsidRPr="00E5061D">
        <w:rPr>
          <w:szCs w:val="22"/>
        </w:rPr>
        <w:t>podmínky</w:t>
      </w:r>
    </w:p>
    <w:p w:rsidR="00D9695F" w:rsidRDefault="00D9695F" w:rsidP="00D9695F">
      <w:pPr>
        <w:rPr>
          <w:rFonts w:ascii="Verdana" w:hAnsi="Verdana" w:cs="Verdana"/>
          <w:sz w:val="20"/>
        </w:rPr>
      </w:pPr>
    </w:p>
    <w:p w:rsidR="00D9695F" w:rsidRDefault="00D9695F" w:rsidP="00D9695F">
      <w:pPr>
        <w:ind w:left="709" w:hanging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Arial"/>
          <w:color w:val="000000"/>
          <w:sz w:val="20"/>
          <w:szCs w:val="20"/>
        </w:rPr>
        <w:t>9.1    Uchazeč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je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povinen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akceptovat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závazný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návrh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kupní </w:t>
      </w:r>
      <w:r>
        <w:rPr>
          <w:rFonts w:ascii="Verdana" w:hAnsi="Verdana"/>
          <w:color w:val="000000"/>
          <w:sz w:val="20"/>
          <w:szCs w:val="20"/>
        </w:rPr>
        <w:t>smlouvy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uvedený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v </w:t>
      </w:r>
      <w:r>
        <w:rPr>
          <w:rFonts w:ascii="Verdana" w:hAnsi="Verdana" w:cs="Arial"/>
          <w:b/>
          <w:color w:val="000000"/>
          <w:sz w:val="20"/>
          <w:szCs w:val="20"/>
          <w:u w:val="single"/>
        </w:rPr>
        <w:t>příloze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  <w:u w:val="single"/>
        </w:rPr>
        <w:t>č.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  <w:u w:val="single"/>
        </w:rPr>
        <w:t>3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Nezměněný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návrh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rámcové kupní </w:t>
      </w:r>
      <w:r>
        <w:rPr>
          <w:rFonts w:ascii="Verdana" w:hAnsi="Verdana"/>
          <w:color w:val="000000"/>
          <w:sz w:val="20"/>
          <w:szCs w:val="20"/>
        </w:rPr>
        <w:t>smlouvy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pouze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vyplnění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žlutě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zvýrazněných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polí,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podepsaný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uchazečem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nebo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osobou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oprávněnou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jednat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jménem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uchazeče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nebo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zastupovat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uchazeče,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uchazeč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učiní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součástí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nabídky.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V případě podepsání smlouvy osobou zmocněnou či pověřenou musí být o</w:t>
      </w:r>
      <w:r w:rsidRPr="009F1D29">
        <w:rPr>
          <w:rFonts w:ascii="Verdana" w:eastAsia="Verdana" w:hAnsi="Verdana" w:cs="Verdana"/>
          <w:color w:val="000000"/>
          <w:sz w:val="20"/>
          <w:szCs w:val="20"/>
        </w:rPr>
        <w:t>riginál či úředně ověřená kopie zmocnění či pověření součástí návrhu smlouvy uchazeče.</w:t>
      </w:r>
    </w:p>
    <w:p w:rsidR="00D9695F" w:rsidRDefault="00D9695F" w:rsidP="00D9695F">
      <w:pPr>
        <w:ind w:left="709" w:hanging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9695F" w:rsidRDefault="00D9695F" w:rsidP="00D9695F">
      <w:pPr>
        <w:ind w:left="709" w:hanging="709"/>
        <w:rPr>
          <w:rFonts w:ascii="Verdana" w:hAnsi="Verdana" w:cs="Verdana"/>
          <w:sz w:val="20"/>
        </w:rPr>
      </w:pPr>
    </w:p>
    <w:p w:rsidR="00D9695F" w:rsidRDefault="00D9695F" w:rsidP="00D9695F">
      <w:pPr>
        <w:pStyle w:val="NadpisZD1"/>
      </w:pPr>
      <w:r>
        <w:t>10</w:t>
      </w:r>
      <w:r>
        <w:rPr>
          <w:rFonts w:eastAsia="Verdana"/>
        </w:rPr>
        <w:t xml:space="preserve"> </w:t>
      </w:r>
      <w:r>
        <w:t>Otevírání</w:t>
      </w:r>
      <w:r>
        <w:rPr>
          <w:rFonts w:eastAsia="Verdana"/>
        </w:rPr>
        <w:t xml:space="preserve"> </w:t>
      </w:r>
      <w:r>
        <w:t>obálek</w:t>
      </w:r>
      <w:r>
        <w:rPr>
          <w:rFonts w:eastAsia="Verdana"/>
        </w:rPr>
        <w:t xml:space="preserve"> </w:t>
      </w:r>
      <w:r>
        <w:t>s</w:t>
      </w:r>
      <w:r>
        <w:rPr>
          <w:rFonts w:eastAsia="Verdana"/>
        </w:rPr>
        <w:t xml:space="preserve"> </w:t>
      </w:r>
      <w:r>
        <w:t>nabídkami</w:t>
      </w:r>
    </w:p>
    <w:p w:rsidR="00D9695F" w:rsidRDefault="00D9695F" w:rsidP="00D9695F">
      <w:pPr>
        <w:rPr>
          <w:rFonts w:ascii="Verdana" w:hAnsi="Verdana" w:cs="Verdana"/>
          <w:sz w:val="20"/>
        </w:rPr>
      </w:pPr>
    </w:p>
    <w:p w:rsidR="00D9695F" w:rsidRDefault="00D9695F" w:rsidP="00D9695F">
      <w:pPr>
        <w:pStyle w:val="Zkladntext21"/>
        <w:ind w:left="705" w:hanging="705"/>
      </w:pPr>
      <w:r>
        <w:t>10.1</w:t>
      </w:r>
      <w:r>
        <w:tab/>
        <w:t>Otevírání</w:t>
      </w:r>
      <w:r>
        <w:rPr>
          <w:rFonts w:eastAsia="Verdana"/>
        </w:rPr>
        <w:t xml:space="preserve"> </w:t>
      </w:r>
      <w:r>
        <w:t>obálek</w:t>
      </w:r>
      <w:r>
        <w:rPr>
          <w:rFonts w:eastAsia="Verdana"/>
        </w:rPr>
        <w:t xml:space="preserve"> </w:t>
      </w:r>
      <w:r>
        <w:t>proběhne</w:t>
      </w:r>
      <w:r>
        <w:rPr>
          <w:rFonts w:eastAsia="Verdana"/>
        </w:rPr>
        <w:t xml:space="preserve"> </w:t>
      </w:r>
      <w:r>
        <w:t>dne</w:t>
      </w:r>
      <w:r>
        <w:rPr>
          <w:rFonts w:eastAsia="Verdana"/>
        </w:rPr>
        <w:t xml:space="preserve"> </w:t>
      </w:r>
      <w:r w:rsidR="00902304" w:rsidRPr="00902304">
        <w:rPr>
          <w:rFonts w:eastAsia="Verdana"/>
          <w:b/>
        </w:rPr>
        <w:t>21. srpna 2014 v 11:00 hodin</w:t>
      </w:r>
      <w:r>
        <w:rPr>
          <w:rFonts w:eastAsia="Verdana"/>
        </w:rPr>
        <w:t xml:space="preserve"> </w:t>
      </w:r>
      <w:r>
        <w:t>v předsálí, v přízemí v sídle zadavatele.</w:t>
      </w:r>
    </w:p>
    <w:p w:rsidR="00D9695F" w:rsidRDefault="00D9695F" w:rsidP="00D9695F">
      <w:pPr>
        <w:pStyle w:val="Zkladntext21"/>
        <w:ind w:left="705" w:hanging="705"/>
        <w:rPr>
          <w:szCs w:val="20"/>
        </w:rPr>
      </w:pPr>
      <w:r>
        <w:rPr>
          <w:szCs w:val="20"/>
        </w:rPr>
        <w:t>10.2</w:t>
      </w:r>
      <w:r>
        <w:rPr>
          <w:szCs w:val="20"/>
        </w:rPr>
        <w:tab/>
        <w:t>Otevírání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obálek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jsou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oprávněni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se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účastnit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zástupci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všech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uchazečů,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kteří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podali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nabídku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ve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lhůtě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pro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podání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nabídek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(max.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dvě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osoby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za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uchazeče).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Při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otevírání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obálek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se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tito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zástupci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uchazečů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prokáží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plnou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mocí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vystavenou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osobou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oprávněnou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za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uchazeče</w:t>
      </w:r>
      <w:r>
        <w:rPr>
          <w:rFonts w:eastAsia="Verdana"/>
          <w:szCs w:val="20"/>
        </w:rPr>
        <w:t xml:space="preserve"> </w:t>
      </w:r>
      <w:r>
        <w:rPr>
          <w:szCs w:val="20"/>
        </w:rPr>
        <w:t>jednat.</w:t>
      </w:r>
    </w:p>
    <w:p w:rsidR="00D9695F" w:rsidRDefault="00D9695F" w:rsidP="00D9695F">
      <w:pPr>
        <w:pStyle w:val="Zkladntext21"/>
      </w:pPr>
    </w:p>
    <w:p w:rsidR="00D9695F" w:rsidRDefault="00D9695F" w:rsidP="00D9695F">
      <w:pPr>
        <w:pStyle w:val="Zkladntext21"/>
      </w:pPr>
    </w:p>
    <w:p w:rsidR="00D9695F" w:rsidRDefault="00D9695F" w:rsidP="00D9695F">
      <w:pPr>
        <w:pStyle w:val="Zkladntext21"/>
      </w:pPr>
    </w:p>
    <w:p w:rsidR="00D9695F" w:rsidRDefault="00D9695F" w:rsidP="00D9695F">
      <w:pPr>
        <w:pStyle w:val="Zkladntext21"/>
      </w:pPr>
    </w:p>
    <w:p w:rsidR="00D9695F" w:rsidRDefault="00D9695F" w:rsidP="00D9695F">
      <w:pPr>
        <w:pStyle w:val="Textbodu"/>
        <w:numPr>
          <w:ilvl w:val="0"/>
          <w:numId w:val="0"/>
        </w:num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V Praze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dne</w:t>
      </w:r>
      <w:r w:rsidR="00B432D3">
        <w:rPr>
          <w:rFonts w:ascii="Verdana" w:hAnsi="Verdana" w:cs="Verdana"/>
          <w:sz w:val="20"/>
        </w:rPr>
        <w:t xml:space="preserve"> </w:t>
      </w:r>
      <w:r w:rsidR="00902304">
        <w:rPr>
          <w:rFonts w:ascii="Verdana" w:hAnsi="Verdana" w:cs="Verdana"/>
          <w:sz w:val="20"/>
        </w:rPr>
        <w:t>4. srpna 2014</w:t>
      </w:r>
    </w:p>
    <w:p w:rsidR="00D9695F" w:rsidRDefault="00D9695F" w:rsidP="00D9695F">
      <w:pPr>
        <w:jc w:val="both"/>
        <w:rPr>
          <w:rFonts w:ascii="Verdana" w:hAnsi="Verdana" w:cs="Verdana"/>
          <w:sz w:val="20"/>
          <w:szCs w:val="20"/>
        </w:rPr>
      </w:pPr>
    </w:p>
    <w:p w:rsidR="00D9695F" w:rsidRDefault="00D9695F" w:rsidP="00D9695F">
      <w:pPr>
        <w:jc w:val="both"/>
        <w:rPr>
          <w:rFonts w:ascii="Verdana" w:hAnsi="Verdana" w:cs="Verdana"/>
          <w:sz w:val="20"/>
          <w:szCs w:val="20"/>
        </w:rPr>
      </w:pPr>
    </w:p>
    <w:p w:rsidR="00D9695F" w:rsidRDefault="00D9695F" w:rsidP="00D9695F">
      <w:pPr>
        <w:pStyle w:val="Zkladntext"/>
        <w:ind w:left="5040"/>
        <w:jc w:val="both"/>
        <w:rPr>
          <w:rFonts w:eastAsia="Verdana"/>
          <w:sz w:val="20"/>
          <w:szCs w:val="20"/>
        </w:rPr>
      </w:pPr>
      <w:r>
        <w:rPr>
          <w:rFonts w:eastAsia="Verdana"/>
          <w:sz w:val="20"/>
          <w:szCs w:val="20"/>
        </w:rPr>
        <w:t>…………</w:t>
      </w:r>
      <w:r>
        <w:rPr>
          <w:sz w:val="20"/>
          <w:szCs w:val="20"/>
        </w:rPr>
        <w:t>.</w:t>
      </w:r>
      <w:r>
        <w:rPr>
          <w:rFonts w:eastAsia="Verdana"/>
          <w:sz w:val="20"/>
          <w:szCs w:val="20"/>
        </w:rPr>
        <w:t>……</w:t>
      </w:r>
      <w:bookmarkStart w:id="2" w:name="_GoBack"/>
      <w:bookmarkEnd w:id="2"/>
      <w:r>
        <w:rPr>
          <w:rFonts w:eastAsia="Verdana"/>
          <w:sz w:val="20"/>
          <w:szCs w:val="20"/>
        </w:rPr>
        <w:t>…………………………………………</w:t>
      </w:r>
    </w:p>
    <w:p w:rsidR="00D9695F" w:rsidRDefault="00D9695F" w:rsidP="00D9695F">
      <w:pPr>
        <w:pStyle w:val="Zkladntext"/>
        <w:ind w:left="5040" w:firstLine="720"/>
        <w:rPr>
          <w:sz w:val="20"/>
          <w:szCs w:val="20"/>
        </w:rPr>
      </w:pPr>
      <w:r>
        <w:rPr>
          <w:sz w:val="20"/>
          <w:szCs w:val="20"/>
        </w:rPr>
        <w:t>prof.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Jan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Řídký,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DrSc.,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ředitel,</w:t>
      </w:r>
    </w:p>
    <w:p w:rsidR="00D9695F" w:rsidRDefault="00D9695F" w:rsidP="00D9695F">
      <w:pPr>
        <w:pStyle w:val="Zkladntext21"/>
      </w:pPr>
    </w:p>
    <w:p w:rsidR="00D9695F" w:rsidRDefault="00D9695F" w:rsidP="00D9695F">
      <w:pPr>
        <w:pStyle w:val="Zkladntext21"/>
      </w:pPr>
    </w:p>
    <w:p w:rsidR="00D9695F" w:rsidRDefault="00D9695F" w:rsidP="00D9695F">
      <w:pPr>
        <w:spacing w:before="12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SEZNAM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PŘÍLOH:</w:t>
      </w:r>
    </w:p>
    <w:p w:rsidR="00D9695F" w:rsidRDefault="00D9695F" w:rsidP="00D9695F">
      <w:pPr>
        <w:spacing w:before="120"/>
        <w:jc w:val="both"/>
        <w:rPr>
          <w:rFonts w:ascii="Verdana" w:hAnsi="Verdana" w:cs="Verdana"/>
          <w:b/>
          <w:sz w:val="20"/>
          <w:szCs w:val="20"/>
        </w:rPr>
      </w:pPr>
    </w:p>
    <w:p w:rsidR="00D9695F" w:rsidRDefault="00D9695F" w:rsidP="00D9695F">
      <w:pPr>
        <w:numPr>
          <w:ilvl w:val="1"/>
          <w:numId w:val="5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Krycí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nabídky</w:t>
      </w:r>
    </w:p>
    <w:p w:rsidR="00D9695F" w:rsidRDefault="00D9695F" w:rsidP="00D9695F">
      <w:pPr>
        <w:numPr>
          <w:ilvl w:val="1"/>
          <w:numId w:val="5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Čestné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prohlášení</w:t>
      </w:r>
    </w:p>
    <w:p w:rsidR="00D9695F" w:rsidRDefault="00D9695F" w:rsidP="00D9695F">
      <w:pPr>
        <w:numPr>
          <w:ilvl w:val="1"/>
          <w:numId w:val="5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Závazný návrh kupní smlouvy</w:t>
      </w:r>
    </w:p>
    <w:p w:rsidR="00D9695F" w:rsidRDefault="00D9695F" w:rsidP="00D9695F">
      <w:pPr>
        <w:numPr>
          <w:ilvl w:val="1"/>
          <w:numId w:val="5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Předmět plnění </w:t>
      </w:r>
    </w:p>
    <w:p w:rsidR="00D9695F" w:rsidRDefault="00D9695F" w:rsidP="00D9695F">
      <w:pPr>
        <w:numPr>
          <w:ilvl w:val="1"/>
          <w:numId w:val="5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Tabulka nabídkové ceny</w:t>
      </w:r>
    </w:p>
    <w:p w:rsidR="00D9695F" w:rsidRPr="00A2023D" w:rsidRDefault="00D9695F" w:rsidP="00D9695F">
      <w:pPr>
        <w:pStyle w:val="Zkladntext2"/>
        <w:numPr>
          <w:ilvl w:val="1"/>
          <w:numId w:val="5"/>
        </w:numPr>
        <w:spacing w:line="240" w:lineRule="auto"/>
        <w:rPr>
          <w:rFonts w:ascii="Verdana" w:hAnsi="Verdana"/>
          <w:sz w:val="20"/>
          <w:szCs w:val="20"/>
          <w:lang w:val="cs-CZ"/>
        </w:rPr>
      </w:pPr>
      <w:r>
        <w:rPr>
          <w:rFonts w:ascii="Verdana" w:hAnsi="Verdana"/>
          <w:b/>
          <w:sz w:val="20"/>
          <w:szCs w:val="20"/>
          <w:lang w:val="cs-CZ"/>
        </w:rPr>
        <w:t xml:space="preserve"> </w:t>
      </w:r>
      <w:r w:rsidRPr="00A2023D">
        <w:rPr>
          <w:rFonts w:ascii="Verdana" w:hAnsi="Verdana"/>
          <w:sz w:val="20"/>
          <w:szCs w:val="20"/>
          <w:lang w:val="cs-CZ"/>
        </w:rPr>
        <w:t xml:space="preserve">Čestné prohlášení </w:t>
      </w:r>
      <w:r w:rsidRPr="00A2023D">
        <w:rPr>
          <w:rFonts w:ascii="Verdana" w:hAnsi="Verdana"/>
          <w:sz w:val="20"/>
          <w:szCs w:val="20"/>
        </w:rPr>
        <w:t xml:space="preserve">dle § 68 </w:t>
      </w:r>
      <w:r w:rsidRPr="00A2023D">
        <w:rPr>
          <w:rFonts w:ascii="Verdana" w:hAnsi="Verdana"/>
          <w:sz w:val="20"/>
          <w:szCs w:val="20"/>
          <w:lang w:val="cs-CZ"/>
        </w:rPr>
        <w:t>ZVZ</w:t>
      </w:r>
    </w:p>
    <w:p w:rsidR="00D9695F" w:rsidRPr="00A2023D" w:rsidRDefault="00D9695F" w:rsidP="00D9695F">
      <w:pPr>
        <w:numPr>
          <w:ilvl w:val="1"/>
          <w:numId w:val="5"/>
        </w:numPr>
        <w:spacing w:after="120"/>
        <w:jc w:val="both"/>
        <w:rPr>
          <w:rFonts w:ascii="Verdana" w:hAnsi="Verdana"/>
          <w:sz w:val="20"/>
          <w:szCs w:val="20"/>
          <w:lang w:eastAsia="x-none"/>
        </w:rPr>
      </w:pPr>
      <w:r w:rsidRPr="00A2023D">
        <w:rPr>
          <w:rFonts w:ascii="Verdana" w:hAnsi="Verdana" w:cs="Verdana"/>
          <w:sz w:val="20"/>
          <w:szCs w:val="20"/>
        </w:rPr>
        <w:t xml:space="preserve"> </w:t>
      </w:r>
      <w:r w:rsidRPr="00A2023D">
        <w:rPr>
          <w:rFonts w:ascii="Verdana" w:hAnsi="Verdana"/>
          <w:sz w:val="20"/>
          <w:szCs w:val="20"/>
          <w:lang w:val="x-none" w:eastAsia="x-none"/>
        </w:rPr>
        <w:t>Čestné prohlášení k ekonomické a finanční způsobilosti splnit veřejnou zakázku</w:t>
      </w:r>
    </w:p>
    <w:p w:rsidR="00D9695F" w:rsidRDefault="00D9695F" w:rsidP="00D9695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D9695F" w:rsidRDefault="00D9695F" w:rsidP="00D9695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3F775B" w:rsidRDefault="00D9695F" w:rsidP="00D9695F">
      <w:pPr>
        <w:pStyle w:val="Nadpis4"/>
        <w:rPr>
          <w:rFonts w:ascii="Verdana" w:hAnsi="Verdana" w:cs="Verdana"/>
          <w:b w:val="0"/>
          <w:bCs w:val="0"/>
          <w:sz w:val="20"/>
        </w:rPr>
      </w:pPr>
      <w:r>
        <w:rPr>
          <w:b w:val="0"/>
          <w:sz w:val="22"/>
          <w:szCs w:val="22"/>
        </w:rPr>
        <w:br w:type="page"/>
      </w:r>
    </w:p>
    <w:p w:rsidR="003F775B" w:rsidRDefault="003F775B" w:rsidP="003F775B">
      <w:pPr>
        <w:pStyle w:val="Nadpis4"/>
        <w:rPr>
          <w:rFonts w:ascii="Verdana" w:hAnsi="Verdana"/>
        </w:rPr>
      </w:pPr>
      <w:r w:rsidRPr="003F775B">
        <w:rPr>
          <w:rFonts w:ascii="Verdana" w:hAnsi="Verdana" w:cs="Verdana"/>
          <w:b w:val="0"/>
          <w:bCs w:val="0"/>
          <w:sz w:val="20"/>
        </w:rPr>
        <w:lastRenderedPageBreak/>
        <w:tab/>
      </w:r>
    </w:p>
    <w:p w:rsidR="00B432D3" w:rsidRPr="00143766" w:rsidRDefault="00B432D3" w:rsidP="00B432D3">
      <w:pPr>
        <w:pStyle w:val="Zkladntext21"/>
        <w:rPr>
          <w:b/>
          <w:sz w:val="24"/>
        </w:rPr>
      </w:pPr>
      <w:r w:rsidRPr="00143766">
        <w:rPr>
          <w:b/>
          <w:sz w:val="24"/>
        </w:rPr>
        <w:t>Příloha</w:t>
      </w:r>
      <w:r w:rsidRPr="00143766">
        <w:rPr>
          <w:rFonts w:eastAsia="Verdana"/>
          <w:b/>
          <w:sz w:val="24"/>
        </w:rPr>
        <w:t xml:space="preserve"> </w:t>
      </w:r>
      <w:r w:rsidRPr="00143766">
        <w:rPr>
          <w:b/>
          <w:sz w:val="24"/>
        </w:rPr>
        <w:t>č.</w:t>
      </w:r>
      <w:r w:rsidRPr="00143766">
        <w:rPr>
          <w:rFonts w:eastAsia="Verdana"/>
          <w:b/>
          <w:sz w:val="24"/>
        </w:rPr>
        <w:t xml:space="preserve"> </w:t>
      </w:r>
      <w:r w:rsidRPr="00143766">
        <w:rPr>
          <w:b/>
          <w:sz w:val="24"/>
        </w:rPr>
        <w:t>1</w:t>
      </w:r>
    </w:p>
    <w:p w:rsidR="00B432D3" w:rsidRDefault="00B432D3" w:rsidP="00B432D3">
      <w:pPr>
        <w:pStyle w:val="Zkladntext21"/>
        <w:jc w:val="right"/>
        <w:rPr>
          <w:b/>
          <w:sz w:val="22"/>
          <w:szCs w:val="22"/>
        </w:rPr>
      </w:pPr>
    </w:p>
    <w:p w:rsidR="00B432D3" w:rsidRDefault="00B432D3" w:rsidP="00B432D3">
      <w:pPr>
        <w:pStyle w:val="Zkladntext2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Krycí</w:t>
      </w:r>
      <w:r>
        <w:rPr>
          <w:rFonts w:eastAsia="Verdana"/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list</w:t>
      </w:r>
      <w:r>
        <w:rPr>
          <w:rFonts w:eastAsia="Verdana"/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nabídky</w:t>
      </w:r>
    </w:p>
    <w:p w:rsidR="00B432D3" w:rsidRDefault="00B432D3" w:rsidP="00B432D3">
      <w:pPr>
        <w:rPr>
          <w:rFonts w:ascii="Verdana" w:hAnsi="Verdana" w:cs="Verdana"/>
          <w:b/>
          <w:caps/>
          <w:spacing w:val="40"/>
          <w:sz w:val="22"/>
          <w:szCs w:val="22"/>
        </w:rPr>
      </w:pPr>
    </w:p>
    <w:p w:rsidR="00B432D3" w:rsidRDefault="00B432D3" w:rsidP="00B432D3">
      <w:pPr>
        <w:rPr>
          <w:rFonts w:ascii="Verdana" w:hAnsi="Verdana" w:cs="Verdana"/>
          <w:b/>
          <w:caps/>
          <w:sz w:val="20"/>
          <w:szCs w:val="20"/>
        </w:rPr>
      </w:pPr>
      <w:r>
        <w:rPr>
          <w:rFonts w:ascii="Verdana" w:hAnsi="Verdana" w:cs="Verdana"/>
          <w:b/>
          <w:caps/>
          <w:sz w:val="20"/>
          <w:szCs w:val="20"/>
        </w:rPr>
        <w:t>Základní</w:t>
      </w:r>
      <w:r>
        <w:rPr>
          <w:rFonts w:ascii="Verdana" w:eastAsia="Verdana" w:hAnsi="Verdana" w:cs="Verdana"/>
          <w:b/>
          <w:caps/>
          <w:sz w:val="20"/>
          <w:szCs w:val="20"/>
        </w:rPr>
        <w:t xml:space="preserve"> </w:t>
      </w:r>
      <w:r>
        <w:rPr>
          <w:rFonts w:ascii="Verdana" w:hAnsi="Verdana" w:cs="Verdana"/>
          <w:b/>
          <w:caps/>
          <w:sz w:val="20"/>
          <w:szCs w:val="20"/>
        </w:rPr>
        <w:t>údaje:</w:t>
      </w:r>
    </w:p>
    <w:p w:rsidR="00B432D3" w:rsidRDefault="00B432D3" w:rsidP="00B432D3">
      <w:pPr>
        <w:ind w:left="2832" w:hanging="2832"/>
        <w:rPr>
          <w:rFonts w:ascii="Verdana" w:hAnsi="Verdana" w:cs="Verdana"/>
          <w:b/>
          <w:sz w:val="20"/>
          <w:szCs w:val="20"/>
        </w:rPr>
      </w:pPr>
    </w:p>
    <w:p w:rsidR="00B432D3" w:rsidRDefault="00B432D3" w:rsidP="00B432D3">
      <w:pPr>
        <w:ind w:left="3544" w:hanging="3544"/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  <w:szCs w:val="20"/>
        </w:rPr>
        <w:t>Název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veřejné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zakázky: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</w:rPr>
        <w:t>Konfokální mikroskop pro materiálovou analýzu</w:t>
      </w:r>
      <w:r w:rsidRPr="003F775B">
        <w:rPr>
          <w:rFonts w:ascii="Verdana" w:hAnsi="Verdana" w:cs="Verdana"/>
          <w:b/>
          <w:bCs/>
          <w:sz w:val="20"/>
        </w:rPr>
        <w:t xml:space="preserve"> </w:t>
      </w:r>
    </w:p>
    <w:p w:rsidR="00B432D3" w:rsidRDefault="00B432D3" w:rsidP="00B432D3">
      <w:pPr>
        <w:rPr>
          <w:rFonts w:ascii="Verdana" w:hAnsi="Verdana" w:cs="Verdana"/>
          <w:b/>
          <w:bCs/>
          <w:sz w:val="20"/>
          <w:szCs w:val="20"/>
        </w:rPr>
      </w:pPr>
    </w:p>
    <w:p w:rsidR="00B432D3" w:rsidRDefault="00B432D3" w:rsidP="00B432D3">
      <w:pPr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Název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zadavatele:</w:t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  <w:t>Fyzikální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ústav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Akademie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věd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ČR,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v.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v.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i.</w:t>
      </w:r>
    </w:p>
    <w:p w:rsidR="00B432D3" w:rsidRDefault="00B432D3" w:rsidP="00B432D3">
      <w:pPr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Sídlo:</w:t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  <w:t>Na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Slovance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1999/2,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182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21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Praha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8</w:t>
      </w:r>
    </w:p>
    <w:p w:rsidR="00B432D3" w:rsidRDefault="00B432D3" w:rsidP="00B432D3">
      <w:pPr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Identifikační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číslo:</w:t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  <w:t>68378271</w:t>
      </w:r>
    </w:p>
    <w:p w:rsidR="00B432D3" w:rsidRDefault="00B432D3" w:rsidP="00B432D3">
      <w:pPr>
        <w:rPr>
          <w:rFonts w:ascii="Verdana" w:eastAsia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Osoba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oprávněná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</w:p>
    <w:p w:rsidR="00B432D3" w:rsidRDefault="00B432D3" w:rsidP="00B432D3">
      <w:pPr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jednat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za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zadavatele:</w:t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  <w:t>prof.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Jan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Řídký,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DrSc.,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ředitel</w:t>
      </w:r>
    </w:p>
    <w:p w:rsidR="00B432D3" w:rsidRDefault="00B432D3" w:rsidP="00B432D3">
      <w:pPr>
        <w:rPr>
          <w:rFonts w:ascii="Verdana" w:hAnsi="Verdana" w:cs="Verdana"/>
          <w:sz w:val="20"/>
          <w:szCs w:val="20"/>
        </w:rPr>
      </w:pPr>
    </w:p>
    <w:p w:rsidR="00B432D3" w:rsidRDefault="00B432D3" w:rsidP="00B432D3">
      <w:pPr>
        <w:rPr>
          <w:rFonts w:ascii="Verdana" w:hAnsi="Verdana" w:cs="Verdana"/>
          <w:sz w:val="20"/>
          <w:szCs w:val="20"/>
        </w:rPr>
      </w:pPr>
    </w:p>
    <w:p w:rsidR="00B432D3" w:rsidRDefault="00B432D3" w:rsidP="00B432D3">
      <w:pPr>
        <w:spacing w:after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  <w:u w:val="single"/>
        </w:rPr>
        <w:t>Uchazeč: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>………………………………………………………………</w:t>
      </w:r>
    </w:p>
    <w:p w:rsidR="00B432D3" w:rsidRDefault="00B432D3" w:rsidP="00B432D3">
      <w:pPr>
        <w:spacing w:after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Sídlo: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>………………………………………………………………</w:t>
      </w:r>
    </w:p>
    <w:p w:rsidR="00B432D3" w:rsidRDefault="00B432D3" w:rsidP="00B432D3">
      <w:pPr>
        <w:spacing w:after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IČO: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>………………………………………………………………</w:t>
      </w:r>
    </w:p>
    <w:p w:rsidR="00B432D3" w:rsidRDefault="00B432D3" w:rsidP="00B432D3">
      <w:pPr>
        <w:spacing w:after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DIČ: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>………………………………………………………………</w:t>
      </w:r>
    </w:p>
    <w:p w:rsidR="00B432D3" w:rsidRDefault="00B432D3" w:rsidP="00B432D3">
      <w:pPr>
        <w:spacing w:after="12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Právní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forma: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>…………………………………………………………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…</w:t>
      </w:r>
      <w:r>
        <w:rPr>
          <w:rFonts w:ascii="Verdana" w:hAnsi="Verdana" w:cs="Verdana"/>
          <w:b/>
          <w:sz w:val="20"/>
          <w:szCs w:val="20"/>
        </w:rPr>
        <w:t>..</w:t>
      </w:r>
      <w:proofErr w:type="gramEnd"/>
    </w:p>
    <w:p w:rsidR="00B432D3" w:rsidRDefault="00B432D3" w:rsidP="00B432D3">
      <w:pPr>
        <w:spacing w:after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Osoba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oprávněná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B432D3" w:rsidRDefault="00B432D3" w:rsidP="00B432D3">
      <w:pPr>
        <w:spacing w:after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jednat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uchazeče: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>………………………………………………………………</w:t>
      </w:r>
    </w:p>
    <w:p w:rsidR="00B432D3" w:rsidRDefault="00B432D3" w:rsidP="00B432D3">
      <w:pPr>
        <w:spacing w:after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Bankovní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spojení: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>………………………………………………………………</w:t>
      </w:r>
    </w:p>
    <w:p w:rsidR="00B432D3" w:rsidRDefault="00B432D3" w:rsidP="00B432D3">
      <w:pPr>
        <w:spacing w:after="12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Osoby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zmocněné</w:t>
      </w:r>
    </w:p>
    <w:p w:rsidR="00B432D3" w:rsidRDefault="00B432D3" w:rsidP="00B432D3">
      <w:pPr>
        <w:spacing w:after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k zastupování: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>………………………………………………………………</w:t>
      </w:r>
    </w:p>
    <w:p w:rsidR="00B432D3" w:rsidRDefault="00B432D3" w:rsidP="00B432D3">
      <w:pPr>
        <w:spacing w:after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Kontaktní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osoba: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>………………………………………………………………</w:t>
      </w:r>
    </w:p>
    <w:p w:rsidR="00B432D3" w:rsidRDefault="00B432D3" w:rsidP="00B432D3">
      <w:pPr>
        <w:spacing w:after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Kontaktní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adresa: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>………………………………………………………………</w:t>
      </w:r>
    </w:p>
    <w:p w:rsidR="00B432D3" w:rsidRDefault="00B432D3" w:rsidP="00B432D3">
      <w:pPr>
        <w:spacing w:after="120"/>
        <w:ind w:left="72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Tel.: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>……………………</w:t>
      </w:r>
      <w:r>
        <w:rPr>
          <w:rFonts w:ascii="Verdana" w:hAnsi="Verdana" w:cs="Verdana"/>
          <w:b/>
          <w:sz w:val="20"/>
          <w:szCs w:val="20"/>
        </w:rPr>
        <w:tab/>
        <w:t>e-mail: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>…………………………………</w:t>
      </w:r>
      <w:r>
        <w:rPr>
          <w:rFonts w:ascii="Verdana" w:hAnsi="Verdana" w:cs="Verdana"/>
          <w:b/>
          <w:sz w:val="20"/>
          <w:szCs w:val="20"/>
        </w:rPr>
        <w:t>.</w:t>
      </w:r>
    </w:p>
    <w:p w:rsidR="00B432D3" w:rsidRDefault="00B432D3" w:rsidP="00B432D3">
      <w:pPr>
        <w:rPr>
          <w:rFonts w:ascii="Verdana" w:hAnsi="Verdana" w:cs="Verdana"/>
          <w:b/>
          <w:sz w:val="20"/>
          <w:szCs w:val="20"/>
        </w:rPr>
      </w:pPr>
    </w:p>
    <w:p w:rsidR="00B432D3" w:rsidRDefault="00B432D3" w:rsidP="00B432D3">
      <w:pPr>
        <w:rPr>
          <w:rFonts w:ascii="Verdana" w:hAnsi="Verdana" w:cs="Verdana"/>
          <w:b/>
          <w:sz w:val="20"/>
          <w:szCs w:val="20"/>
        </w:rPr>
      </w:pPr>
    </w:p>
    <w:p w:rsidR="00B432D3" w:rsidRDefault="00B432D3" w:rsidP="00B432D3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Údaje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pro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hodnocení:</w:t>
      </w:r>
    </w:p>
    <w:p w:rsidR="00B432D3" w:rsidRDefault="00B432D3" w:rsidP="00B432D3">
      <w:pPr>
        <w:rPr>
          <w:rFonts w:ascii="Verdana" w:hAnsi="Verdana" w:cs="Verdana"/>
          <w:b/>
          <w:sz w:val="20"/>
          <w:szCs w:val="20"/>
        </w:rPr>
      </w:pPr>
    </w:p>
    <w:p w:rsidR="00B432D3" w:rsidRDefault="00B432D3" w:rsidP="00B432D3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Nabídková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cena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bez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DPH: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>…………………………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…</w:t>
      </w:r>
      <w:r>
        <w:rPr>
          <w:rFonts w:ascii="Verdana" w:hAnsi="Verdana" w:cs="Verdana"/>
          <w:b/>
          <w:sz w:val="20"/>
          <w:szCs w:val="20"/>
        </w:rPr>
        <w:t>..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Kč</w:t>
      </w:r>
      <w:proofErr w:type="gramEnd"/>
    </w:p>
    <w:p w:rsidR="00B432D3" w:rsidRDefault="00B432D3" w:rsidP="00B432D3">
      <w:pPr>
        <w:rPr>
          <w:rFonts w:ascii="Verdana" w:hAnsi="Verdana" w:cs="Verdana"/>
          <w:b/>
          <w:sz w:val="20"/>
          <w:szCs w:val="20"/>
        </w:rPr>
      </w:pPr>
    </w:p>
    <w:p w:rsidR="00B432D3" w:rsidRDefault="00B432D3" w:rsidP="00B432D3">
      <w:pPr>
        <w:pStyle w:val="Zkladntext21"/>
        <w:rPr>
          <w:b/>
          <w:sz w:val="24"/>
        </w:rPr>
      </w:pPr>
      <w:r>
        <w:rPr>
          <w:b/>
          <w:szCs w:val="20"/>
        </w:rPr>
        <w:t>Nabídková</w:t>
      </w:r>
      <w:r>
        <w:rPr>
          <w:rFonts w:eastAsia="Verdana"/>
          <w:b/>
          <w:szCs w:val="20"/>
        </w:rPr>
        <w:t xml:space="preserve"> </w:t>
      </w:r>
      <w:r>
        <w:rPr>
          <w:b/>
          <w:szCs w:val="20"/>
        </w:rPr>
        <w:t>cena</w:t>
      </w:r>
      <w:r>
        <w:rPr>
          <w:rFonts w:eastAsia="Verdana"/>
          <w:b/>
          <w:szCs w:val="20"/>
        </w:rPr>
        <w:t xml:space="preserve"> s </w:t>
      </w:r>
      <w:r>
        <w:rPr>
          <w:b/>
          <w:szCs w:val="20"/>
        </w:rPr>
        <w:t>DPH:</w:t>
      </w:r>
      <w:r>
        <w:rPr>
          <w:b/>
          <w:szCs w:val="20"/>
        </w:rPr>
        <w:tab/>
      </w:r>
      <w:r>
        <w:rPr>
          <w:rFonts w:eastAsia="Verdana"/>
          <w:b/>
          <w:szCs w:val="20"/>
        </w:rPr>
        <w:t xml:space="preserve"> 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rFonts w:eastAsia="Verdana"/>
          <w:b/>
          <w:szCs w:val="20"/>
        </w:rPr>
        <w:t>…………………………</w:t>
      </w:r>
      <w:proofErr w:type="gramStart"/>
      <w:r>
        <w:rPr>
          <w:rFonts w:eastAsia="Verdana"/>
          <w:b/>
          <w:szCs w:val="20"/>
        </w:rPr>
        <w:t>…</w:t>
      </w:r>
      <w:r>
        <w:rPr>
          <w:b/>
          <w:szCs w:val="20"/>
        </w:rPr>
        <w:t>..</w:t>
      </w:r>
      <w:r>
        <w:rPr>
          <w:rFonts w:eastAsia="Verdana"/>
          <w:b/>
          <w:szCs w:val="20"/>
        </w:rPr>
        <w:t xml:space="preserve"> </w:t>
      </w:r>
      <w:r>
        <w:rPr>
          <w:b/>
          <w:szCs w:val="20"/>
        </w:rPr>
        <w:t>Kč</w:t>
      </w:r>
      <w:proofErr w:type="gramEnd"/>
    </w:p>
    <w:p w:rsidR="00B432D3" w:rsidRDefault="00B432D3" w:rsidP="00B432D3">
      <w:pPr>
        <w:pStyle w:val="Zkladntext21"/>
        <w:rPr>
          <w:b/>
          <w:sz w:val="24"/>
        </w:rPr>
      </w:pPr>
    </w:p>
    <w:p w:rsidR="00B432D3" w:rsidRDefault="00B432D3" w:rsidP="00B432D3">
      <w:pPr>
        <w:pStyle w:val="Zkladntext21"/>
        <w:rPr>
          <w:b/>
          <w:sz w:val="24"/>
        </w:rPr>
      </w:pPr>
    </w:p>
    <w:p w:rsidR="00B432D3" w:rsidRDefault="00B432D3" w:rsidP="00B432D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 xml:space="preserve"> ………………… </w:t>
      </w:r>
      <w:r>
        <w:rPr>
          <w:rFonts w:ascii="Verdana" w:hAnsi="Verdana" w:cs="Verdana"/>
          <w:sz w:val="20"/>
          <w:szCs w:val="20"/>
        </w:rPr>
        <w:t>dne</w:t>
      </w:r>
      <w:r>
        <w:rPr>
          <w:rFonts w:ascii="Verdana" w:eastAsia="Verdana" w:hAnsi="Verdana" w:cs="Verdana"/>
          <w:sz w:val="20"/>
          <w:szCs w:val="20"/>
        </w:rPr>
        <w:t xml:space="preserve"> …………………………</w:t>
      </w:r>
    </w:p>
    <w:p w:rsidR="00B432D3" w:rsidRDefault="00B432D3" w:rsidP="00B432D3">
      <w:pPr>
        <w:pStyle w:val="Zkladntext21"/>
        <w:rPr>
          <w:b/>
          <w:sz w:val="24"/>
        </w:rPr>
      </w:pPr>
    </w:p>
    <w:p w:rsidR="00B432D3" w:rsidRDefault="00B432D3" w:rsidP="00B432D3">
      <w:pPr>
        <w:tabs>
          <w:tab w:val="center" w:pos="7230"/>
        </w:tabs>
        <w:rPr>
          <w:rFonts w:ascii="Verdana" w:eastAsia="Verdana" w:hAnsi="Verdana" w:cs="Verdana"/>
        </w:rPr>
      </w:pPr>
      <w:r>
        <w:rPr>
          <w:rFonts w:ascii="Verdana" w:hAnsi="Verdana" w:cs="Verdana"/>
          <w:b/>
        </w:rPr>
        <w:tab/>
      </w:r>
      <w:r>
        <w:rPr>
          <w:rFonts w:ascii="Verdana" w:hAnsi="Verdana" w:cs="Verdana"/>
        </w:rPr>
        <w:t>...........</w:t>
      </w:r>
      <w:r>
        <w:rPr>
          <w:rFonts w:ascii="Verdana" w:eastAsia="Verdana" w:hAnsi="Verdana" w:cs="Verdana"/>
        </w:rPr>
        <w:t>……………………………</w:t>
      </w:r>
    </w:p>
    <w:p w:rsidR="00B432D3" w:rsidRDefault="00B432D3" w:rsidP="00B432D3">
      <w:pPr>
        <w:pStyle w:val="Zkladntext21"/>
        <w:ind w:left="5664"/>
        <w:jc w:val="left"/>
      </w:pPr>
      <w:r>
        <w:t>Obchodní</w:t>
      </w:r>
      <w:r>
        <w:rPr>
          <w:rFonts w:eastAsia="Verdana"/>
        </w:rPr>
        <w:t xml:space="preserve"> </w:t>
      </w:r>
      <w:r>
        <w:t>firma</w:t>
      </w:r>
      <w:r>
        <w:rPr>
          <w:rFonts w:eastAsia="Verdana"/>
        </w:rPr>
        <w:t xml:space="preserve"> – </w:t>
      </w:r>
      <w:proofErr w:type="gramStart"/>
      <w:r>
        <w:t>podpis</w:t>
      </w:r>
      <w:r>
        <w:rPr>
          <w:rFonts w:eastAsia="Verdana"/>
        </w:rPr>
        <w:t xml:space="preserve">    </w:t>
      </w:r>
      <w:r>
        <w:t>oprávněné</w:t>
      </w:r>
      <w:proofErr w:type="gramEnd"/>
      <w:r>
        <w:rPr>
          <w:rFonts w:eastAsia="Verdana"/>
        </w:rPr>
        <w:t xml:space="preserve"> </w:t>
      </w:r>
      <w:r>
        <w:t>osoby</w:t>
      </w:r>
      <w:r>
        <w:rPr>
          <w:rFonts w:eastAsia="Verdana"/>
        </w:rPr>
        <w:t xml:space="preserve"> </w:t>
      </w:r>
      <w:r>
        <w:t>(doplní</w:t>
      </w:r>
      <w:r>
        <w:rPr>
          <w:rFonts w:eastAsia="Verdana"/>
        </w:rPr>
        <w:t xml:space="preserve"> </w:t>
      </w:r>
      <w:r>
        <w:t>uchazeč)</w:t>
      </w:r>
    </w:p>
    <w:p w:rsidR="00B432D3" w:rsidRDefault="00B432D3" w:rsidP="00B432D3">
      <w:pPr>
        <w:jc w:val="center"/>
        <w:rPr>
          <w:rFonts w:ascii="Verdana" w:hAnsi="Verdana"/>
          <w:b/>
          <w:sz w:val="36"/>
          <w:szCs w:val="36"/>
        </w:rPr>
      </w:pPr>
    </w:p>
    <w:p w:rsidR="00B432D3" w:rsidRDefault="00B432D3" w:rsidP="00B432D3">
      <w:pPr>
        <w:jc w:val="center"/>
        <w:rPr>
          <w:rFonts w:ascii="Verdana" w:hAnsi="Verdana"/>
          <w:b/>
          <w:sz w:val="36"/>
          <w:szCs w:val="36"/>
        </w:rPr>
      </w:pPr>
    </w:p>
    <w:p w:rsidR="00B432D3" w:rsidRDefault="00B432D3" w:rsidP="00B432D3">
      <w:pPr>
        <w:suppressAutoHyphens w:val="0"/>
        <w:rPr>
          <w:rFonts w:ascii="Verdana" w:hAnsi="Verdana"/>
          <w:b/>
        </w:rPr>
      </w:pPr>
    </w:p>
    <w:p w:rsidR="00B432D3" w:rsidRPr="00143766" w:rsidRDefault="00B432D3" w:rsidP="00B432D3">
      <w:pPr>
        <w:suppressAutoHyphens w:val="0"/>
        <w:rPr>
          <w:rFonts w:ascii="Verdana" w:hAnsi="Verdana"/>
          <w:b/>
        </w:rPr>
      </w:pPr>
      <w:r w:rsidRPr="00143766">
        <w:rPr>
          <w:rFonts w:ascii="Verdana" w:hAnsi="Verdana"/>
          <w:b/>
        </w:rPr>
        <w:t>Příloha č. 2</w:t>
      </w:r>
    </w:p>
    <w:p w:rsidR="00B432D3" w:rsidRPr="00233EAE" w:rsidRDefault="00B432D3" w:rsidP="00B432D3">
      <w:pPr>
        <w:pStyle w:val="Zkladntext21"/>
      </w:pPr>
    </w:p>
    <w:p w:rsidR="00B432D3" w:rsidRPr="00233EAE" w:rsidRDefault="00B432D3" w:rsidP="00B432D3">
      <w:pPr>
        <w:pStyle w:val="Zkladntext21"/>
      </w:pPr>
    </w:p>
    <w:p w:rsidR="00B432D3" w:rsidRPr="0063142D" w:rsidRDefault="00B432D3" w:rsidP="00B432D3">
      <w:pPr>
        <w:jc w:val="center"/>
        <w:rPr>
          <w:rFonts w:ascii="Verdana" w:hAnsi="Verdana"/>
          <w:b/>
          <w:sz w:val="36"/>
          <w:szCs w:val="36"/>
        </w:rPr>
      </w:pPr>
      <w:r w:rsidRPr="009966A6">
        <w:rPr>
          <w:rFonts w:ascii="Verdana" w:hAnsi="Verdana"/>
          <w:b/>
          <w:sz w:val="36"/>
          <w:szCs w:val="36"/>
        </w:rPr>
        <w:t>Čestné prohlášení</w:t>
      </w:r>
    </w:p>
    <w:p w:rsidR="00B432D3" w:rsidRDefault="00B432D3" w:rsidP="00B432D3">
      <w:pPr>
        <w:jc w:val="center"/>
        <w:rPr>
          <w:rFonts w:ascii="Verdana" w:hAnsi="Verdana"/>
          <w:sz w:val="20"/>
          <w:szCs w:val="20"/>
        </w:rPr>
      </w:pPr>
    </w:p>
    <w:p w:rsidR="00B432D3" w:rsidRPr="00024DB0" w:rsidRDefault="00B432D3" w:rsidP="00B432D3">
      <w:pPr>
        <w:jc w:val="center"/>
        <w:rPr>
          <w:rFonts w:ascii="Verdana" w:hAnsi="Verdana"/>
          <w:sz w:val="18"/>
          <w:szCs w:val="18"/>
        </w:rPr>
      </w:pPr>
      <w:r w:rsidRPr="00024DB0">
        <w:rPr>
          <w:rFonts w:ascii="Verdana" w:hAnsi="Verdana" w:cs="Verdana"/>
          <w:sz w:val="18"/>
          <w:szCs w:val="18"/>
        </w:rPr>
        <w:t>dle</w:t>
      </w:r>
      <w:r w:rsidRPr="00024DB0">
        <w:rPr>
          <w:rFonts w:ascii="Verdana" w:eastAsia="Verdana" w:hAnsi="Verdana" w:cs="Verdana"/>
          <w:sz w:val="18"/>
          <w:szCs w:val="18"/>
        </w:rPr>
        <w:t xml:space="preserve"> </w:t>
      </w:r>
      <w:r w:rsidRPr="00024DB0">
        <w:rPr>
          <w:rFonts w:ascii="Verdana" w:hAnsi="Verdana" w:cs="Verdana"/>
          <w:sz w:val="18"/>
          <w:szCs w:val="18"/>
        </w:rPr>
        <w:t>zákona</w:t>
      </w:r>
      <w:r w:rsidRPr="00024DB0">
        <w:rPr>
          <w:rFonts w:ascii="Verdana" w:eastAsia="Verdana" w:hAnsi="Verdana" w:cs="Verdana"/>
          <w:sz w:val="18"/>
          <w:szCs w:val="18"/>
        </w:rPr>
        <w:t xml:space="preserve"> </w:t>
      </w:r>
      <w:r w:rsidRPr="00024DB0">
        <w:rPr>
          <w:rFonts w:ascii="Verdana" w:hAnsi="Verdana" w:cs="Verdana"/>
          <w:sz w:val="18"/>
          <w:szCs w:val="18"/>
        </w:rPr>
        <w:t>č.</w:t>
      </w:r>
      <w:r w:rsidRPr="00024DB0">
        <w:rPr>
          <w:rFonts w:ascii="Verdana" w:eastAsia="Verdana" w:hAnsi="Verdana" w:cs="Verdana"/>
          <w:sz w:val="18"/>
          <w:szCs w:val="18"/>
        </w:rPr>
        <w:t xml:space="preserve"> </w:t>
      </w:r>
      <w:r w:rsidRPr="00024DB0">
        <w:rPr>
          <w:rFonts w:ascii="Verdana" w:hAnsi="Verdana" w:cs="Verdana"/>
          <w:sz w:val="18"/>
          <w:szCs w:val="18"/>
        </w:rPr>
        <w:t>137/2006</w:t>
      </w:r>
      <w:r w:rsidRPr="00024DB0">
        <w:rPr>
          <w:rFonts w:ascii="Verdana" w:eastAsia="Verdana" w:hAnsi="Verdana" w:cs="Verdana"/>
          <w:sz w:val="18"/>
          <w:szCs w:val="18"/>
        </w:rPr>
        <w:t xml:space="preserve"> </w:t>
      </w:r>
      <w:r w:rsidRPr="00024DB0">
        <w:rPr>
          <w:rFonts w:ascii="Verdana" w:hAnsi="Verdana" w:cs="Verdana"/>
          <w:sz w:val="18"/>
          <w:szCs w:val="18"/>
        </w:rPr>
        <w:t>Sb.,</w:t>
      </w:r>
      <w:r w:rsidRPr="00024DB0">
        <w:rPr>
          <w:rFonts w:ascii="Verdana" w:eastAsia="Verdana" w:hAnsi="Verdana" w:cs="Verdana"/>
          <w:sz w:val="18"/>
          <w:szCs w:val="18"/>
        </w:rPr>
        <w:t xml:space="preserve"> </w:t>
      </w:r>
      <w:r w:rsidRPr="00024DB0">
        <w:rPr>
          <w:rFonts w:ascii="Verdana" w:hAnsi="Verdana" w:cs="Verdana"/>
          <w:sz w:val="18"/>
          <w:szCs w:val="18"/>
        </w:rPr>
        <w:t>o</w:t>
      </w:r>
      <w:r w:rsidRPr="00024DB0">
        <w:rPr>
          <w:rFonts w:ascii="Verdana" w:eastAsia="Verdana" w:hAnsi="Verdana" w:cs="Verdana"/>
          <w:sz w:val="18"/>
          <w:szCs w:val="18"/>
        </w:rPr>
        <w:t xml:space="preserve"> </w:t>
      </w:r>
      <w:r w:rsidRPr="00024DB0">
        <w:rPr>
          <w:rFonts w:ascii="Verdana" w:hAnsi="Verdana" w:cs="Verdana"/>
          <w:sz w:val="18"/>
          <w:szCs w:val="18"/>
        </w:rPr>
        <w:t>veřejných</w:t>
      </w:r>
      <w:r w:rsidRPr="00024DB0">
        <w:rPr>
          <w:rFonts w:ascii="Verdana" w:eastAsia="Verdana" w:hAnsi="Verdana" w:cs="Verdana"/>
          <w:sz w:val="18"/>
          <w:szCs w:val="18"/>
        </w:rPr>
        <w:t xml:space="preserve"> </w:t>
      </w:r>
      <w:r w:rsidRPr="00024DB0">
        <w:rPr>
          <w:rFonts w:ascii="Verdana" w:hAnsi="Verdana" w:cs="Verdana"/>
          <w:sz w:val="18"/>
          <w:szCs w:val="18"/>
        </w:rPr>
        <w:t>zakázkách</w:t>
      </w:r>
      <w:r w:rsidRPr="00024DB0">
        <w:rPr>
          <w:rFonts w:ascii="Verdana" w:eastAsia="Verdana" w:hAnsi="Verdana" w:cs="Verdana"/>
          <w:sz w:val="18"/>
          <w:szCs w:val="18"/>
        </w:rPr>
        <w:t xml:space="preserve"> </w:t>
      </w:r>
      <w:r w:rsidRPr="00024DB0">
        <w:rPr>
          <w:rFonts w:ascii="Verdana" w:hAnsi="Verdana" w:cs="Verdana"/>
          <w:sz w:val="18"/>
          <w:szCs w:val="18"/>
        </w:rPr>
        <w:t>(dále</w:t>
      </w:r>
      <w:r w:rsidRPr="00024DB0">
        <w:rPr>
          <w:rFonts w:ascii="Verdana" w:eastAsia="Verdana" w:hAnsi="Verdana" w:cs="Verdana"/>
          <w:sz w:val="18"/>
          <w:szCs w:val="18"/>
        </w:rPr>
        <w:t xml:space="preserve"> </w:t>
      </w:r>
      <w:r w:rsidRPr="00024DB0">
        <w:rPr>
          <w:rFonts w:ascii="Verdana" w:hAnsi="Verdana" w:cs="Verdana"/>
          <w:sz w:val="18"/>
          <w:szCs w:val="18"/>
        </w:rPr>
        <w:t>jen</w:t>
      </w:r>
      <w:r w:rsidRPr="00024DB0">
        <w:rPr>
          <w:rFonts w:ascii="Verdana" w:eastAsia="Verdana" w:hAnsi="Verdana" w:cs="Verdana"/>
          <w:sz w:val="18"/>
          <w:szCs w:val="18"/>
        </w:rPr>
        <w:t xml:space="preserve"> „</w:t>
      </w:r>
      <w:r w:rsidRPr="00024DB0">
        <w:rPr>
          <w:rFonts w:ascii="Verdana" w:hAnsi="Verdana" w:cs="Verdana"/>
          <w:sz w:val="18"/>
          <w:szCs w:val="18"/>
        </w:rPr>
        <w:t>zákon</w:t>
      </w:r>
      <w:r w:rsidRPr="00024DB0">
        <w:rPr>
          <w:rFonts w:ascii="Verdana" w:eastAsia="Verdana" w:hAnsi="Verdana" w:cs="Verdana"/>
          <w:sz w:val="18"/>
          <w:szCs w:val="18"/>
        </w:rPr>
        <w:t>“</w:t>
      </w:r>
      <w:r w:rsidRPr="00024DB0">
        <w:rPr>
          <w:rFonts w:ascii="Verdana" w:hAnsi="Verdana" w:cs="Verdana"/>
          <w:sz w:val="18"/>
          <w:szCs w:val="18"/>
        </w:rPr>
        <w:t>)</w:t>
      </w:r>
      <w:r w:rsidRPr="00024DB0">
        <w:rPr>
          <w:rFonts w:ascii="Verdana" w:hAnsi="Verdana"/>
          <w:sz w:val="18"/>
          <w:szCs w:val="18"/>
        </w:rPr>
        <w:t xml:space="preserve"> _____________________________________________________________</w:t>
      </w:r>
    </w:p>
    <w:p w:rsidR="00B432D3" w:rsidRPr="00024DB0" w:rsidRDefault="00B432D3" w:rsidP="00B432D3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B432D3" w:rsidRPr="00C93E02" w:rsidTr="004C4EA8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B432D3" w:rsidRPr="00C93E02" w:rsidRDefault="00B432D3" w:rsidP="004C4EA8">
            <w:pPr>
              <w:suppressAutoHyphens w:val="0"/>
              <w:spacing w:after="60"/>
              <w:rPr>
                <w:rFonts w:ascii="Verdana" w:hAnsi="Verdana"/>
                <w:b/>
                <w:sz w:val="20"/>
                <w:szCs w:val="20"/>
                <w:lang w:eastAsia="cs-CZ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  <w:lang w:eastAsia="cs-CZ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B432D3" w:rsidRPr="00C93E02" w:rsidRDefault="00B432D3" w:rsidP="004C4EA8">
            <w:pPr>
              <w:suppressAutoHyphens w:val="0"/>
              <w:spacing w:after="60"/>
              <w:rPr>
                <w:rFonts w:ascii="Verdana" w:hAnsi="Verdana"/>
                <w:sz w:val="20"/>
                <w:szCs w:val="20"/>
                <w:lang w:eastAsia="cs-CZ"/>
              </w:rPr>
            </w:pPr>
          </w:p>
        </w:tc>
      </w:tr>
      <w:tr w:rsidR="00B432D3" w:rsidRPr="00C93E02" w:rsidTr="004C4EA8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B432D3" w:rsidRPr="00C93E02" w:rsidRDefault="00B432D3" w:rsidP="004C4EA8">
            <w:pPr>
              <w:suppressAutoHyphens w:val="0"/>
              <w:spacing w:after="60"/>
              <w:rPr>
                <w:rFonts w:ascii="Verdana" w:hAnsi="Verdana"/>
                <w:b/>
                <w:sz w:val="20"/>
                <w:szCs w:val="20"/>
                <w:lang w:eastAsia="cs-CZ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  <w:lang w:eastAsia="cs-CZ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B432D3" w:rsidRPr="00C93E02" w:rsidRDefault="00B432D3" w:rsidP="004C4EA8">
            <w:pPr>
              <w:suppressAutoHyphens w:val="0"/>
              <w:spacing w:after="60"/>
              <w:rPr>
                <w:rFonts w:ascii="Verdana" w:hAnsi="Verdana"/>
                <w:sz w:val="20"/>
                <w:szCs w:val="20"/>
                <w:lang w:eastAsia="cs-CZ"/>
              </w:rPr>
            </w:pPr>
          </w:p>
        </w:tc>
      </w:tr>
      <w:tr w:rsidR="00B432D3" w:rsidRPr="00C93E02" w:rsidTr="004C4EA8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B432D3" w:rsidRPr="00C93E02" w:rsidRDefault="00B432D3" w:rsidP="004C4EA8">
            <w:pPr>
              <w:suppressAutoHyphens w:val="0"/>
              <w:spacing w:after="60"/>
              <w:rPr>
                <w:rFonts w:ascii="Verdana" w:hAnsi="Verdana"/>
                <w:b/>
                <w:sz w:val="20"/>
                <w:szCs w:val="20"/>
                <w:lang w:eastAsia="cs-CZ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B432D3" w:rsidRPr="00C93E02" w:rsidRDefault="00B432D3" w:rsidP="004C4EA8">
            <w:pPr>
              <w:suppressAutoHyphens w:val="0"/>
              <w:spacing w:after="60"/>
              <w:rPr>
                <w:rFonts w:ascii="Verdana" w:hAnsi="Verdana"/>
                <w:sz w:val="20"/>
                <w:szCs w:val="20"/>
                <w:lang w:eastAsia="cs-CZ"/>
              </w:rPr>
            </w:pPr>
          </w:p>
        </w:tc>
      </w:tr>
      <w:tr w:rsidR="00B432D3" w:rsidRPr="00C93E02" w:rsidTr="004C4EA8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B432D3" w:rsidRPr="00C93E02" w:rsidRDefault="00B432D3" w:rsidP="004C4EA8">
            <w:pPr>
              <w:suppressAutoHyphens w:val="0"/>
              <w:spacing w:after="60"/>
              <w:rPr>
                <w:rFonts w:ascii="Verdana" w:hAnsi="Verdana"/>
                <w:b/>
                <w:sz w:val="20"/>
                <w:szCs w:val="20"/>
                <w:lang w:eastAsia="cs-CZ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  <w:lang w:eastAsia="cs-CZ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B432D3" w:rsidRPr="00C93E02" w:rsidRDefault="00B432D3" w:rsidP="004C4EA8">
            <w:pPr>
              <w:suppressAutoHyphens w:val="0"/>
              <w:spacing w:after="60"/>
              <w:rPr>
                <w:rFonts w:ascii="Verdana" w:hAnsi="Verdana"/>
                <w:sz w:val="20"/>
                <w:szCs w:val="20"/>
                <w:lang w:eastAsia="cs-CZ"/>
              </w:rPr>
            </w:pPr>
          </w:p>
        </w:tc>
      </w:tr>
    </w:tbl>
    <w:p w:rsidR="00B432D3" w:rsidRPr="00C93E02" w:rsidRDefault="00B432D3" w:rsidP="00B432D3">
      <w:pPr>
        <w:suppressAutoHyphens w:val="0"/>
        <w:spacing w:after="60"/>
        <w:rPr>
          <w:rFonts w:ascii="Verdana" w:hAnsi="Verdana"/>
          <w:b/>
          <w:sz w:val="20"/>
          <w:szCs w:val="20"/>
          <w:lang w:eastAsia="cs-CZ"/>
        </w:rPr>
      </w:pPr>
    </w:p>
    <w:p w:rsidR="00B432D3" w:rsidRPr="00024DB0" w:rsidRDefault="00B432D3" w:rsidP="00B432D3">
      <w:pPr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Prohlašuji tímto čestně, že:</w:t>
      </w:r>
    </w:p>
    <w:p w:rsidR="00B432D3" w:rsidRPr="00024DB0" w:rsidRDefault="00B432D3" w:rsidP="00B432D3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B432D3" w:rsidRPr="00024DB0" w:rsidRDefault="00B432D3" w:rsidP="00B432D3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 xml:space="preserve">Dle § 53 odst. 1 písm. a) zákona </w:t>
      </w:r>
      <w:r w:rsidRPr="00024DB0">
        <w:rPr>
          <w:rFonts w:ascii="Verdana" w:hAnsi="Verdana"/>
          <w:sz w:val="18"/>
          <w:szCs w:val="18"/>
        </w:rPr>
        <w:tab/>
        <w:t xml:space="preserve">- uchazeč </w:t>
      </w:r>
      <w:r w:rsidRPr="00024DB0">
        <w:rPr>
          <w:rFonts w:ascii="Verdana" w:hAnsi="Verdana"/>
          <w:sz w:val="18"/>
          <w:szCs w:val="18"/>
          <w:lang w:eastAsia="cs-CZ"/>
        </w:rPr>
        <w:t xml:space="preserve">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činu. Jde-li o právnickou osobu, musí tento předpoklad splňovat </w:t>
      </w:r>
      <w:r w:rsidRPr="00024DB0">
        <w:rPr>
          <w:rFonts w:ascii="Verdana" w:hAnsi="Verdana"/>
          <w:bCs/>
          <w:sz w:val="18"/>
          <w:szCs w:val="18"/>
          <w:lang w:eastAsia="cs-CZ"/>
        </w:rPr>
        <w:t>jak tato právnická osoba, tak její</w:t>
      </w:r>
      <w:r w:rsidRPr="00024DB0">
        <w:rPr>
          <w:rFonts w:ascii="Verdana" w:hAnsi="Verdana"/>
          <w:sz w:val="18"/>
          <w:szCs w:val="18"/>
          <w:lang w:eastAsia="cs-CZ"/>
        </w:rPr>
        <w:t xml:space="preserve"> statutární orgán nebo každý člen statutárního orgánu a je-li statutárním orgánem uchazeče či členem statutárního orgánu uchazeče právnická osoba, musí tento předpoklad splňovat </w:t>
      </w:r>
      <w:r w:rsidRPr="00024DB0">
        <w:rPr>
          <w:rFonts w:ascii="Verdana" w:hAnsi="Verdana"/>
          <w:bCs/>
          <w:sz w:val="18"/>
          <w:szCs w:val="18"/>
          <w:lang w:eastAsia="cs-CZ"/>
        </w:rPr>
        <w:t>jak tato právnická osoba, tak její</w:t>
      </w:r>
      <w:r w:rsidRPr="00024DB0">
        <w:rPr>
          <w:rFonts w:ascii="Verdana" w:hAnsi="Verdana"/>
          <w:sz w:val="18"/>
          <w:szCs w:val="18"/>
          <w:lang w:eastAsia="cs-CZ"/>
        </w:rPr>
        <w:t xml:space="preserve"> 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splňovat jak ve vztahu k území České republiky, tak k zemi svého sídla, místa podnikání či bydliště,</w:t>
      </w:r>
    </w:p>
    <w:p w:rsidR="00B432D3" w:rsidRPr="00024DB0" w:rsidRDefault="00B432D3" w:rsidP="00B432D3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B432D3" w:rsidRPr="00024DB0" w:rsidRDefault="00B432D3" w:rsidP="00B432D3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b) zákona</w:t>
      </w:r>
      <w:r w:rsidRPr="00024DB0">
        <w:rPr>
          <w:rFonts w:ascii="Verdana" w:hAnsi="Verdana"/>
          <w:sz w:val="18"/>
          <w:szCs w:val="18"/>
        </w:rPr>
        <w:tab/>
        <w:t xml:space="preserve">- uchazeč </w:t>
      </w:r>
      <w:r w:rsidRPr="00024DB0">
        <w:rPr>
          <w:rFonts w:ascii="Verdana" w:hAnsi="Verdana"/>
          <w:sz w:val="18"/>
          <w:szCs w:val="18"/>
          <w:lang w:eastAsia="cs-CZ"/>
        </w:rPr>
        <w:t xml:space="preserve">nebyl pravomocně odsouzen pro trestný čin, jehož skutková podstata souvisí s předmětem podnikání uchazeče podle zvláštních právních předpisů nebo došlo k zahlazení odsouzení za spáchání takového trestného činu. Jde-li o právnickou osobu, musí tuto podmínku splňovat </w:t>
      </w:r>
      <w:r w:rsidRPr="00024DB0">
        <w:rPr>
          <w:rFonts w:ascii="Verdana" w:hAnsi="Verdana"/>
          <w:bCs/>
          <w:sz w:val="18"/>
          <w:szCs w:val="18"/>
          <w:lang w:eastAsia="cs-CZ"/>
        </w:rPr>
        <w:t>jak tato právnická osoba, tak její</w:t>
      </w:r>
      <w:r w:rsidRPr="00024DB0">
        <w:rPr>
          <w:rFonts w:ascii="Verdana" w:hAnsi="Verdana"/>
          <w:sz w:val="18"/>
          <w:szCs w:val="18"/>
          <w:lang w:eastAsia="cs-CZ"/>
        </w:rPr>
        <w:t xml:space="preserve"> statutární orgán nebo každý člen statutárního orgánu a je-li statutárním orgánem uchazeče či členem statutárního orgánu uchazeče právnická osoba, musí tento předpoklad splňovat </w:t>
      </w:r>
      <w:r w:rsidRPr="00024DB0">
        <w:rPr>
          <w:rFonts w:ascii="Verdana" w:hAnsi="Verdana"/>
          <w:bCs/>
          <w:sz w:val="18"/>
          <w:szCs w:val="18"/>
          <w:lang w:eastAsia="cs-CZ"/>
        </w:rPr>
        <w:t>jak tato právnická osoba, tak její</w:t>
      </w:r>
      <w:r w:rsidRPr="00024DB0">
        <w:rPr>
          <w:rFonts w:ascii="Verdana" w:hAnsi="Verdana"/>
          <w:sz w:val="18"/>
          <w:szCs w:val="18"/>
          <w:lang w:eastAsia="cs-CZ"/>
        </w:rPr>
        <w:t xml:space="preserve"> statutární orgán nebo každý člen statutárního orgánu této právnické osoby. Podává-li nabídku či žádost o účast zahraniční právnická osoba prostřednictvím své organizační složky, musí předpoklad podle tohoto písmene splňovat </w:t>
      </w:r>
      <w:r w:rsidRPr="00024DB0">
        <w:rPr>
          <w:rFonts w:ascii="Verdana" w:hAnsi="Verdana"/>
          <w:sz w:val="18"/>
          <w:szCs w:val="18"/>
          <w:lang w:eastAsia="cs-CZ"/>
        </w:rPr>
        <w:lastRenderedPageBreak/>
        <w:t>vedle uvedených osob rovněž vedoucí této organizační složky a tento základní kvalifikační předpoklad musí uchazeč splňovat jak ve vztahu k území České republiky, tak k zemi svého sídla, místa podnikání či bydliště,</w:t>
      </w:r>
    </w:p>
    <w:p w:rsidR="00B432D3" w:rsidRPr="00024DB0" w:rsidRDefault="00B432D3" w:rsidP="00B432D3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B432D3" w:rsidRPr="00024DB0" w:rsidRDefault="00B432D3" w:rsidP="00B432D3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c) zákona</w:t>
      </w:r>
      <w:r w:rsidRPr="00024DB0">
        <w:rPr>
          <w:rFonts w:ascii="Verdana" w:hAnsi="Verdana"/>
          <w:sz w:val="18"/>
          <w:szCs w:val="18"/>
        </w:rPr>
        <w:tab/>
        <w:t xml:space="preserve">- uchazeč </w:t>
      </w:r>
      <w:r w:rsidRPr="0022006B">
        <w:rPr>
          <w:rFonts w:ascii="Verdana" w:hAnsi="Verdana"/>
          <w:sz w:val="18"/>
          <w:szCs w:val="18"/>
          <w:lang w:eastAsia="cs-CZ"/>
        </w:rPr>
        <w:t>v posledních třech letech</w:t>
      </w:r>
      <w:r w:rsidRPr="005D3B10">
        <w:rPr>
          <w:rFonts w:ascii="Verdana" w:hAnsi="Verdana"/>
          <w:sz w:val="20"/>
          <w:szCs w:val="20"/>
          <w:lang w:eastAsia="cs-CZ"/>
        </w:rPr>
        <w:t xml:space="preserve"> </w:t>
      </w:r>
      <w:r w:rsidRPr="00024DB0">
        <w:rPr>
          <w:rFonts w:ascii="Verdana" w:hAnsi="Verdana"/>
          <w:sz w:val="18"/>
          <w:szCs w:val="18"/>
        </w:rPr>
        <w:t>nenaplnil skutkovou podstatu jednání nekalé soutěže formou podplácení podle § 49 obchodního zákoníku,</w:t>
      </w:r>
    </w:p>
    <w:p w:rsidR="00B432D3" w:rsidRPr="00024DB0" w:rsidRDefault="00B432D3" w:rsidP="00B432D3">
      <w:pPr>
        <w:ind w:left="2835" w:hanging="2835"/>
        <w:rPr>
          <w:rFonts w:ascii="Verdana" w:hAnsi="Verdana"/>
          <w:sz w:val="18"/>
          <w:szCs w:val="18"/>
        </w:rPr>
      </w:pPr>
    </w:p>
    <w:p w:rsidR="00B432D3" w:rsidRPr="00024DB0" w:rsidRDefault="00B432D3" w:rsidP="00B432D3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d) zákona</w:t>
      </w:r>
      <w:r w:rsidRPr="00024DB0">
        <w:rPr>
          <w:rFonts w:ascii="Verdana" w:hAnsi="Verdana"/>
          <w:sz w:val="18"/>
          <w:szCs w:val="18"/>
        </w:rPr>
        <w:tab/>
        <w:t xml:space="preserve">- vůči majetku uchazeče neprobíhá </w:t>
      </w:r>
      <w:r w:rsidRPr="0022006B">
        <w:rPr>
          <w:rFonts w:ascii="Verdana" w:hAnsi="Verdana"/>
          <w:sz w:val="18"/>
          <w:szCs w:val="18"/>
          <w:lang w:eastAsia="cs-CZ"/>
        </w:rPr>
        <w:t>nebo v posledních třech letech neproběhlo</w:t>
      </w:r>
      <w:r w:rsidRPr="005D3B10">
        <w:rPr>
          <w:rFonts w:ascii="Verdana" w:hAnsi="Verdana"/>
          <w:sz w:val="20"/>
          <w:szCs w:val="20"/>
          <w:lang w:eastAsia="cs-CZ"/>
        </w:rPr>
        <w:t xml:space="preserve"> </w:t>
      </w:r>
      <w:r w:rsidRPr="00024DB0">
        <w:rPr>
          <w:rFonts w:ascii="Verdana" w:hAnsi="Verdana"/>
          <w:sz w:val="18"/>
          <w:szCs w:val="18"/>
        </w:rPr>
        <w:t>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B432D3" w:rsidRPr="00024DB0" w:rsidRDefault="00B432D3" w:rsidP="00B432D3">
      <w:pPr>
        <w:ind w:left="2835" w:hanging="2835"/>
        <w:rPr>
          <w:rFonts w:ascii="Verdana" w:hAnsi="Verdana"/>
          <w:sz w:val="18"/>
          <w:szCs w:val="18"/>
        </w:rPr>
      </w:pPr>
    </w:p>
    <w:p w:rsidR="00B432D3" w:rsidRPr="00024DB0" w:rsidRDefault="00B432D3" w:rsidP="00B432D3">
      <w:pPr>
        <w:ind w:left="2835" w:hanging="2835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e) zákona</w:t>
      </w:r>
      <w:r w:rsidRPr="00024DB0">
        <w:rPr>
          <w:rFonts w:ascii="Verdana" w:hAnsi="Verdana"/>
          <w:sz w:val="18"/>
          <w:szCs w:val="18"/>
        </w:rPr>
        <w:tab/>
        <w:t>- uchazeč není v likvidaci,</w:t>
      </w:r>
    </w:p>
    <w:p w:rsidR="00B432D3" w:rsidRPr="00024DB0" w:rsidRDefault="00B432D3" w:rsidP="00B432D3">
      <w:pPr>
        <w:ind w:left="2835" w:hanging="2835"/>
        <w:rPr>
          <w:rFonts w:ascii="Verdana" w:hAnsi="Verdana"/>
          <w:sz w:val="18"/>
          <w:szCs w:val="18"/>
        </w:rPr>
      </w:pPr>
    </w:p>
    <w:p w:rsidR="00B432D3" w:rsidRPr="00024DB0" w:rsidRDefault="00B432D3" w:rsidP="00B432D3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 xml:space="preserve">dle § 53 odst. 1 písm. f) zákona </w:t>
      </w:r>
      <w:r w:rsidRPr="00024DB0">
        <w:rPr>
          <w:rFonts w:ascii="Verdana" w:hAnsi="Verdana"/>
          <w:sz w:val="18"/>
          <w:szCs w:val="18"/>
        </w:rPr>
        <w:tab/>
        <w:t>- uchazeč nemá v evidenci daní zachyceny daňové nedoplatky, a to jak v České republice, tak v zemi sídla, místa podnikání či bydliště,</w:t>
      </w:r>
    </w:p>
    <w:p w:rsidR="00B432D3" w:rsidRPr="00024DB0" w:rsidRDefault="00B432D3" w:rsidP="00B432D3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B432D3" w:rsidRPr="00024DB0" w:rsidRDefault="00B432D3" w:rsidP="00B432D3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g) zákona</w:t>
      </w:r>
      <w:r w:rsidRPr="00024DB0">
        <w:rPr>
          <w:rFonts w:ascii="Verdana" w:hAnsi="Verdana"/>
          <w:sz w:val="18"/>
          <w:szCs w:val="18"/>
        </w:rPr>
        <w:tab/>
        <w:t>- uchazeč nemá nedoplatek na pojistném a na penále na veřejné zdravotní pojištění, a to jak v České republice, tak v zemi sídla, místa podnikání či bydliště dodavatele,</w:t>
      </w:r>
    </w:p>
    <w:p w:rsidR="00B432D3" w:rsidRPr="00024DB0" w:rsidRDefault="00B432D3" w:rsidP="00B432D3">
      <w:pPr>
        <w:ind w:left="2835" w:hanging="2835"/>
        <w:rPr>
          <w:rFonts w:ascii="Verdana" w:hAnsi="Verdana"/>
          <w:sz w:val="18"/>
          <w:szCs w:val="18"/>
        </w:rPr>
      </w:pPr>
    </w:p>
    <w:p w:rsidR="00B432D3" w:rsidRPr="00024DB0" w:rsidRDefault="00B432D3" w:rsidP="00B432D3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h) zákona</w:t>
      </w:r>
      <w:r w:rsidRPr="00024DB0">
        <w:rPr>
          <w:rFonts w:ascii="Verdana" w:hAnsi="Verdana"/>
          <w:sz w:val="18"/>
          <w:szCs w:val="18"/>
        </w:rPr>
        <w:tab/>
        <w:t>- uchazeč nemá nedoplatek na pojistném a na penále na sociální zabezpečení a příspěvku na státní politiku zaměstnanosti a to jak v České republice, tak v zemi sídla, místa podnikání či bydliště,</w:t>
      </w:r>
    </w:p>
    <w:p w:rsidR="00B432D3" w:rsidRPr="00024DB0" w:rsidRDefault="00B432D3" w:rsidP="00B432D3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B432D3" w:rsidRPr="00024DB0" w:rsidRDefault="00B432D3" w:rsidP="00B432D3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i) zákona</w:t>
      </w:r>
      <w:r w:rsidRPr="00024DB0">
        <w:rPr>
          <w:rFonts w:ascii="Verdana" w:hAnsi="Verdana"/>
          <w:sz w:val="18"/>
          <w:szCs w:val="18"/>
        </w:rPr>
        <w:tab/>
        <w:t xml:space="preserve">- </w:t>
      </w:r>
      <w:r>
        <w:rPr>
          <w:rFonts w:ascii="Verdana" w:hAnsi="Verdana"/>
          <w:sz w:val="18"/>
          <w:szCs w:val="18"/>
        </w:rPr>
        <w:t>není požadováno,</w:t>
      </w:r>
    </w:p>
    <w:p w:rsidR="00B432D3" w:rsidRPr="00024DB0" w:rsidRDefault="00B432D3" w:rsidP="00B432D3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B432D3" w:rsidRPr="00024DB0" w:rsidRDefault="00B432D3" w:rsidP="00B432D3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j) zákona</w:t>
      </w:r>
      <w:r w:rsidRPr="00024DB0">
        <w:rPr>
          <w:rFonts w:ascii="Verdana" w:hAnsi="Verdana"/>
          <w:sz w:val="18"/>
          <w:szCs w:val="18"/>
        </w:rPr>
        <w:tab/>
        <w:t>- uchazeč není veden v rejstříku osob se zákazem plnění veřejných zakázek,</w:t>
      </w:r>
    </w:p>
    <w:p w:rsidR="00B432D3" w:rsidRPr="00024DB0" w:rsidRDefault="00B432D3" w:rsidP="00B432D3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B432D3" w:rsidRPr="00024DB0" w:rsidRDefault="00B432D3" w:rsidP="00B432D3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k) zákona</w:t>
      </w:r>
      <w:r w:rsidRPr="00024DB0">
        <w:rPr>
          <w:rFonts w:ascii="Verdana" w:hAnsi="Verdana"/>
          <w:sz w:val="18"/>
          <w:szCs w:val="18"/>
        </w:rPr>
        <w:tab/>
        <w:t xml:space="preserve">- uchazeči </w:t>
      </w:r>
      <w:r w:rsidRPr="00024DB0">
        <w:rPr>
          <w:rFonts w:ascii="Verdana" w:hAnsi="Verdana"/>
          <w:sz w:val="18"/>
          <w:szCs w:val="18"/>
          <w:lang w:eastAsia="cs-CZ"/>
        </w:rPr>
        <w:t>nebyla v posledních 3 letech pravomocně uložena pokuta za umožnění výkonu nelegální práce dle § 5 písm. e) bodu 3 zákona č. 435/2004 Sb., o zaměstnanosti,</w:t>
      </w:r>
    </w:p>
    <w:p w:rsidR="00B432D3" w:rsidRPr="00024DB0" w:rsidRDefault="00B432D3" w:rsidP="00B432D3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B432D3" w:rsidRPr="00024DB0" w:rsidRDefault="00B432D3" w:rsidP="00B432D3">
      <w:pPr>
        <w:suppressAutoHyphens w:val="0"/>
        <w:rPr>
          <w:rFonts w:ascii="Verdana" w:hAnsi="Verdana"/>
          <w:sz w:val="18"/>
          <w:szCs w:val="18"/>
          <w:lang w:eastAsia="cs-CZ"/>
        </w:rPr>
      </w:pPr>
    </w:p>
    <w:p w:rsidR="00B432D3" w:rsidRPr="00024DB0" w:rsidRDefault="00B432D3" w:rsidP="00B432D3">
      <w:pPr>
        <w:rPr>
          <w:rFonts w:ascii="Verdana" w:hAnsi="Verdana"/>
          <w:sz w:val="18"/>
          <w:szCs w:val="18"/>
        </w:rPr>
      </w:pPr>
    </w:p>
    <w:p w:rsidR="00B432D3" w:rsidRPr="00024DB0" w:rsidRDefault="00B432D3" w:rsidP="00B432D3">
      <w:pPr>
        <w:rPr>
          <w:rFonts w:ascii="Verdana" w:hAnsi="Verdana"/>
          <w:sz w:val="18"/>
          <w:szCs w:val="18"/>
        </w:rPr>
      </w:pPr>
    </w:p>
    <w:p w:rsidR="00B432D3" w:rsidRPr="00024DB0" w:rsidRDefault="00B432D3" w:rsidP="00B432D3">
      <w:pPr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V ………………… dne …………………………</w:t>
      </w:r>
    </w:p>
    <w:p w:rsidR="00B432D3" w:rsidRPr="00024DB0" w:rsidRDefault="00B432D3" w:rsidP="00B432D3">
      <w:pPr>
        <w:rPr>
          <w:rFonts w:ascii="Verdana" w:hAnsi="Verdana"/>
          <w:sz w:val="18"/>
          <w:szCs w:val="18"/>
        </w:rPr>
      </w:pPr>
    </w:p>
    <w:p w:rsidR="00B432D3" w:rsidRPr="00024DB0" w:rsidRDefault="00B432D3" w:rsidP="00B432D3">
      <w:pPr>
        <w:ind w:left="2835" w:hanging="2835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ab/>
      </w:r>
      <w:r w:rsidRPr="00024DB0">
        <w:rPr>
          <w:rFonts w:ascii="Verdana" w:hAnsi="Verdana"/>
          <w:sz w:val="18"/>
          <w:szCs w:val="18"/>
        </w:rPr>
        <w:tab/>
      </w:r>
      <w:r w:rsidRPr="00024DB0">
        <w:rPr>
          <w:rFonts w:ascii="Verdana" w:hAnsi="Verdana"/>
          <w:sz w:val="18"/>
          <w:szCs w:val="18"/>
        </w:rPr>
        <w:tab/>
      </w:r>
      <w:r w:rsidRPr="00024DB0">
        <w:rPr>
          <w:rFonts w:ascii="Verdana" w:hAnsi="Verdana"/>
          <w:sz w:val="18"/>
          <w:szCs w:val="18"/>
        </w:rPr>
        <w:tab/>
        <w:t>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</w:t>
      </w:r>
    </w:p>
    <w:p w:rsidR="00B432D3" w:rsidRPr="00024DB0" w:rsidRDefault="00B432D3" w:rsidP="00B432D3">
      <w:pPr>
        <w:pStyle w:val="Zkladntext2"/>
        <w:spacing w:after="0" w:line="240" w:lineRule="auto"/>
        <w:ind w:left="4956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(Obchodní firma – osoba oprávněná jednat za uchazeče - doplní uchazeč)</w:t>
      </w:r>
    </w:p>
    <w:p w:rsidR="00B432D3" w:rsidRDefault="00B432D3" w:rsidP="00B432D3">
      <w:pPr>
        <w:pStyle w:val="Zkladntext21"/>
      </w:pPr>
    </w:p>
    <w:p w:rsidR="00B432D3" w:rsidRDefault="00B432D3" w:rsidP="00B432D3">
      <w:pPr>
        <w:pStyle w:val="Zkladntext21"/>
      </w:pPr>
    </w:p>
    <w:p w:rsidR="00B432D3" w:rsidRDefault="00B432D3" w:rsidP="00B432D3">
      <w:pPr>
        <w:pStyle w:val="Nadpis4"/>
        <w:rPr>
          <w:rFonts w:ascii="Verdana" w:hAnsi="Verdana"/>
        </w:rPr>
      </w:pPr>
    </w:p>
    <w:p w:rsidR="00B432D3" w:rsidRDefault="00B432D3" w:rsidP="00B432D3">
      <w:pPr>
        <w:pStyle w:val="Nadpis4"/>
        <w:rPr>
          <w:rFonts w:ascii="Verdana" w:hAnsi="Verdana"/>
        </w:rPr>
      </w:pPr>
    </w:p>
    <w:p w:rsidR="00B432D3" w:rsidRDefault="00B432D3" w:rsidP="00B432D3">
      <w:pPr>
        <w:pStyle w:val="Nadpis4"/>
        <w:rPr>
          <w:rFonts w:ascii="Verdana" w:hAnsi="Verdana"/>
        </w:rPr>
      </w:pPr>
    </w:p>
    <w:p w:rsidR="00406D16" w:rsidRPr="00406D16" w:rsidRDefault="00406D16" w:rsidP="00406D16"/>
    <w:p w:rsidR="00B432D3" w:rsidRDefault="00B432D3" w:rsidP="00B432D3">
      <w:pPr>
        <w:pStyle w:val="Nadpis4"/>
        <w:rPr>
          <w:rFonts w:ascii="Verdana" w:hAnsi="Verdana"/>
        </w:rPr>
      </w:pPr>
      <w:r w:rsidRPr="00A12074">
        <w:rPr>
          <w:rFonts w:ascii="Verdana" w:hAnsi="Verdana"/>
        </w:rPr>
        <w:lastRenderedPageBreak/>
        <w:t>Příloha</w:t>
      </w:r>
      <w:r w:rsidRPr="00A12074">
        <w:rPr>
          <w:rFonts w:ascii="Verdana" w:eastAsia="Verdana" w:hAnsi="Verdana"/>
        </w:rPr>
        <w:t xml:space="preserve"> </w:t>
      </w:r>
      <w:r w:rsidRPr="00A12074">
        <w:rPr>
          <w:rFonts w:ascii="Verdana" w:hAnsi="Verdana"/>
        </w:rPr>
        <w:t>č.</w:t>
      </w:r>
      <w:r w:rsidRPr="00A12074">
        <w:rPr>
          <w:rFonts w:ascii="Verdana" w:eastAsia="Verdana" w:hAnsi="Verdana"/>
        </w:rPr>
        <w:t xml:space="preserve"> </w:t>
      </w:r>
      <w:r>
        <w:rPr>
          <w:rFonts w:ascii="Verdana" w:hAnsi="Verdana"/>
        </w:rPr>
        <w:t>3:</w:t>
      </w:r>
    </w:p>
    <w:p w:rsidR="00B432D3" w:rsidRDefault="00B432D3" w:rsidP="00B432D3">
      <w:pPr>
        <w:pStyle w:val="Nadpis4"/>
        <w:rPr>
          <w:rFonts w:ascii="Verdana" w:hAnsi="Verdana"/>
        </w:rPr>
      </w:pPr>
    </w:p>
    <w:p w:rsidR="00B432D3" w:rsidRDefault="00B432D3" w:rsidP="00B432D3">
      <w:pPr>
        <w:pStyle w:val="Nadpis4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Návrh  kupní</w:t>
      </w:r>
      <w:proofErr w:type="gramEnd"/>
      <w:r>
        <w:rPr>
          <w:rFonts w:ascii="Verdana" w:hAnsi="Verdana"/>
        </w:rPr>
        <w:t xml:space="preserve"> smlouvy</w:t>
      </w:r>
    </w:p>
    <w:p w:rsidR="00B432D3" w:rsidRDefault="00B432D3" w:rsidP="00B432D3">
      <w:pPr>
        <w:pStyle w:val="Nadpis4"/>
        <w:rPr>
          <w:rFonts w:ascii="Verdana" w:hAnsi="Verdana"/>
        </w:rPr>
      </w:pPr>
      <w:r>
        <w:br w:type="page"/>
      </w:r>
    </w:p>
    <w:p w:rsidR="00B432D3" w:rsidRDefault="00B432D3" w:rsidP="00DE0CF4">
      <w:pPr>
        <w:pStyle w:val="Nadpis4"/>
        <w:rPr>
          <w:rFonts w:ascii="Verdana" w:hAnsi="Verdana"/>
        </w:rPr>
      </w:pPr>
    </w:p>
    <w:p w:rsidR="00DE0CF4" w:rsidRDefault="00DE0CF4" w:rsidP="00DE0CF4">
      <w:pPr>
        <w:pStyle w:val="Nadpis4"/>
        <w:rPr>
          <w:rFonts w:ascii="Verdana" w:hAnsi="Verdana"/>
        </w:rPr>
      </w:pPr>
      <w:r w:rsidRPr="00A12074">
        <w:rPr>
          <w:rFonts w:ascii="Verdana" w:hAnsi="Verdana"/>
        </w:rPr>
        <w:t>Příloha</w:t>
      </w:r>
      <w:r w:rsidRPr="00A12074">
        <w:rPr>
          <w:rFonts w:ascii="Verdana" w:eastAsia="Verdana" w:hAnsi="Verdana"/>
        </w:rPr>
        <w:t xml:space="preserve"> </w:t>
      </w:r>
      <w:r w:rsidRPr="00A12074">
        <w:rPr>
          <w:rFonts w:ascii="Verdana" w:hAnsi="Verdana"/>
        </w:rPr>
        <w:t>č.</w:t>
      </w:r>
      <w:r w:rsidRPr="00A12074">
        <w:rPr>
          <w:rFonts w:ascii="Verdana" w:eastAsia="Verdana" w:hAnsi="Verdana"/>
        </w:rPr>
        <w:t xml:space="preserve"> </w:t>
      </w:r>
      <w:r>
        <w:rPr>
          <w:rFonts w:ascii="Verdana" w:eastAsia="Verdana" w:hAnsi="Verdana"/>
        </w:rPr>
        <w:t>4</w:t>
      </w:r>
      <w:r>
        <w:rPr>
          <w:rFonts w:ascii="Verdana" w:hAnsi="Verdana"/>
        </w:rPr>
        <w:t>:</w:t>
      </w:r>
    </w:p>
    <w:p w:rsidR="00DE0CF4" w:rsidRDefault="00DE0CF4" w:rsidP="00DE0CF4">
      <w:pPr>
        <w:pStyle w:val="Nadpis4"/>
        <w:rPr>
          <w:rFonts w:ascii="Verdana" w:hAnsi="Verdana"/>
        </w:rPr>
      </w:pPr>
    </w:p>
    <w:p w:rsidR="00DE0CF4" w:rsidRDefault="00DE0CF4" w:rsidP="00DE0CF4">
      <w:pPr>
        <w:pStyle w:val="Nadpis4"/>
        <w:jc w:val="both"/>
        <w:rPr>
          <w:rFonts w:ascii="Verdana" w:hAnsi="Verdana"/>
        </w:rPr>
      </w:pPr>
      <w:r>
        <w:rPr>
          <w:rFonts w:ascii="Verdana" w:hAnsi="Verdana"/>
        </w:rPr>
        <w:t>Předmět plnění</w:t>
      </w:r>
    </w:p>
    <w:p w:rsidR="00406D16" w:rsidRDefault="00406D16" w:rsidP="00DE0CF4">
      <w:pPr>
        <w:ind w:left="360"/>
        <w:jc w:val="center"/>
        <w:rPr>
          <w:rFonts w:ascii="Verdana" w:hAnsi="Verdana"/>
          <w:b/>
        </w:rPr>
      </w:pPr>
    </w:p>
    <w:p w:rsidR="00DE0CF4" w:rsidRPr="00AC2AFB" w:rsidRDefault="00DE0CF4" w:rsidP="00DE0CF4">
      <w:pPr>
        <w:ind w:left="36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Konfokální mikroskop</w:t>
      </w:r>
      <w:r w:rsidR="00F07B5F">
        <w:rPr>
          <w:rFonts w:ascii="Verdana" w:hAnsi="Verdana"/>
          <w:b/>
        </w:rPr>
        <w:t xml:space="preserve"> pro materiálovou analýzu</w:t>
      </w:r>
    </w:p>
    <w:p w:rsidR="00DE0CF4" w:rsidRDefault="00DE0CF4" w:rsidP="00DE0CF4">
      <w:pPr>
        <w:ind w:left="360"/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7413"/>
      </w:tblGrid>
      <w:tr w:rsidR="00DE0CF4" w:rsidRPr="00C657B0" w:rsidTr="00FD3317">
        <w:trPr>
          <w:trHeight w:val="25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F4" w:rsidRPr="00C657B0" w:rsidRDefault="00DE0CF4" w:rsidP="00FD3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7B0">
              <w:rPr>
                <w:rFonts w:ascii="Arial" w:hAnsi="Arial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F4" w:rsidRPr="00C657B0" w:rsidRDefault="00DE0CF4" w:rsidP="00FD3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7B0">
              <w:rPr>
                <w:rFonts w:ascii="Arial" w:hAnsi="Arial" w:cs="Arial"/>
                <w:b/>
                <w:bCs/>
                <w:sz w:val="20"/>
                <w:szCs w:val="20"/>
              </w:rPr>
              <w:t>Požadovaná vlastnost, hodnota</w:t>
            </w:r>
          </w:p>
        </w:tc>
      </w:tr>
      <w:tr w:rsidR="00DE0CF4" w:rsidRPr="00C657B0" w:rsidTr="00FD3317">
        <w:trPr>
          <w:trHeight w:val="25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F4" w:rsidRPr="00C657B0" w:rsidRDefault="00DE0CF4" w:rsidP="00FD3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Minimální rozsah zvětšení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F4" w:rsidRPr="00C657B0" w:rsidRDefault="00DE0CF4" w:rsidP="00FD3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200x – 15 000x</w:t>
            </w:r>
          </w:p>
        </w:tc>
      </w:tr>
      <w:tr w:rsidR="00DE0CF4" w:rsidRPr="00C657B0" w:rsidTr="00FD3317">
        <w:trPr>
          <w:trHeight w:val="5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CF4" w:rsidRPr="00C657B0" w:rsidRDefault="00DE0CF4" w:rsidP="00FD3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Garantovaná přesnost měření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CF4" w:rsidRPr="00C657B0" w:rsidRDefault="00DE0CF4" w:rsidP="00D143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="004C03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43B7">
              <w:rPr>
                <w:rFonts w:ascii="Arial" w:hAnsi="Arial" w:cs="Arial"/>
                <w:sz w:val="20"/>
                <w:szCs w:val="20"/>
              </w:rPr>
              <w:t>s tolerancí 2%</w:t>
            </w:r>
          </w:p>
        </w:tc>
      </w:tr>
      <w:tr w:rsidR="00DE0CF4" w:rsidRPr="00C657B0" w:rsidTr="00FD3317">
        <w:trPr>
          <w:trHeight w:val="25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F4" w:rsidRPr="00C657B0" w:rsidRDefault="00E16CF2" w:rsidP="00FD3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Minimální laterální rozlišení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CF4" w:rsidRPr="00C657B0" w:rsidRDefault="00DE0CF4" w:rsidP="008E04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CF2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04FB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DE0CF4" w:rsidRPr="00C657B0" w:rsidTr="00FD3317">
        <w:trPr>
          <w:trHeight w:val="25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CF4" w:rsidRPr="00C657B0" w:rsidRDefault="00E16CF2" w:rsidP="00F07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Minimální vertikální</w:t>
            </w:r>
            <w:r w:rsidR="00F07B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rozlišení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CF4" w:rsidRPr="00C657B0" w:rsidRDefault="00E16CF2" w:rsidP="00D143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E0CF4">
              <w:rPr>
                <w:rFonts w:ascii="Arial" w:hAnsi="Arial" w:cs="Arial"/>
                <w:sz w:val="20"/>
                <w:szCs w:val="20"/>
              </w:rPr>
              <w:t xml:space="preserve"> nm</w:t>
            </w:r>
            <w:r w:rsidR="005468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0CF4" w:rsidRPr="00C657B0" w:rsidTr="00FD3317">
        <w:trPr>
          <w:trHeight w:val="25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CF4" w:rsidRPr="00C657B0" w:rsidRDefault="00E16CF2" w:rsidP="00AE4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Minimální </w:t>
            </w:r>
            <w:r w:rsidR="00AE451F">
              <w:rPr>
                <w:rFonts w:ascii="Arial" w:hAnsi="Arial" w:cs="Arial"/>
                <w:sz w:val="20"/>
                <w:szCs w:val="20"/>
              </w:rPr>
              <w:t xml:space="preserve">měřitelná </w:t>
            </w:r>
            <w:r>
              <w:rPr>
                <w:rFonts w:ascii="Arial" w:hAnsi="Arial" w:cs="Arial"/>
                <w:sz w:val="20"/>
                <w:szCs w:val="20"/>
              </w:rPr>
              <w:t>tloušťka tenké vrstvy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CF4" w:rsidRPr="00E16CF2" w:rsidRDefault="00E16CF2" w:rsidP="00FD33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 nm</w:t>
            </w:r>
            <w:r w:rsidR="0054687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6872">
              <w:rPr>
                <w:rFonts w:ascii="Arial" w:hAnsi="Arial" w:cs="Arial"/>
                <w:sz w:val="20"/>
                <w:szCs w:val="20"/>
                <w:lang w:val="en-US"/>
              </w:rPr>
              <w:t>při</w:t>
            </w:r>
            <w:proofErr w:type="spellEnd"/>
            <w:r w:rsidR="0054687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6872">
              <w:rPr>
                <w:rFonts w:ascii="Arial" w:hAnsi="Arial" w:cs="Arial"/>
                <w:sz w:val="20"/>
                <w:szCs w:val="20"/>
                <w:lang w:val="en-US"/>
              </w:rPr>
              <w:t>měření</w:t>
            </w:r>
            <w:proofErr w:type="spellEnd"/>
            <w:r w:rsidR="0054687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6872">
              <w:rPr>
                <w:rFonts w:ascii="Arial" w:hAnsi="Arial" w:cs="Arial"/>
                <w:sz w:val="20"/>
                <w:szCs w:val="20"/>
                <w:lang w:val="en-US"/>
              </w:rPr>
              <w:t>soustavy</w:t>
            </w:r>
            <w:proofErr w:type="spellEnd"/>
            <w:r w:rsidR="0054687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6872">
              <w:rPr>
                <w:rFonts w:ascii="Arial" w:hAnsi="Arial" w:cs="Arial"/>
                <w:sz w:val="20"/>
                <w:szCs w:val="20"/>
                <w:lang w:val="en-US"/>
              </w:rPr>
              <w:t>tenkých</w:t>
            </w:r>
            <w:proofErr w:type="spellEnd"/>
            <w:r w:rsidR="0054687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6872">
              <w:rPr>
                <w:rFonts w:ascii="Arial" w:hAnsi="Arial" w:cs="Arial"/>
                <w:sz w:val="20"/>
                <w:szCs w:val="20"/>
                <w:lang w:val="en-US"/>
              </w:rPr>
              <w:t>vrstev</w:t>
            </w:r>
            <w:proofErr w:type="spellEnd"/>
          </w:p>
        </w:tc>
      </w:tr>
      <w:tr w:rsidR="00DE0CF4" w:rsidRPr="00C657B0" w:rsidTr="00FD3317">
        <w:trPr>
          <w:trHeight w:val="25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CF4" w:rsidRPr="00C657B0" w:rsidRDefault="00414D86" w:rsidP="00FD3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Minimální rozsah posuvů v osách X-Y-Z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CF4" w:rsidRPr="00C657B0" w:rsidRDefault="008E04FB" w:rsidP="00543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Motorizovaný, </w:t>
            </w:r>
            <w:r w:rsidR="00414D86">
              <w:rPr>
                <w:rFonts w:ascii="Arial" w:hAnsi="Arial" w:cs="Arial"/>
                <w:sz w:val="20"/>
                <w:szCs w:val="20"/>
              </w:rPr>
              <w:t>100 mm – 100 mm – 10 mm</w:t>
            </w:r>
          </w:p>
        </w:tc>
      </w:tr>
      <w:tr w:rsidR="00414D86" w:rsidRPr="00C657B0" w:rsidTr="00FD3317">
        <w:trPr>
          <w:trHeight w:val="25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86" w:rsidRPr="00C657B0" w:rsidRDefault="00586848" w:rsidP="00FD3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Rozhraní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D86" w:rsidRPr="00C657B0" w:rsidRDefault="00414D86" w:rsidP="00FD3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2.0 nebo vyšší, Ethernet 100BASE-TX nebo vyšší</w:t>
            </w:r>
          </w:p>
        </w:tc>
      </w:tr>
      <w:tr w:rsidR="00586848" w:rsidRPr="00C657B0" w:rsidTr="00FD3317">
        <w:trPr>
          <w:trHeight w:val="25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848" w:rsidRDefault="009E1B24" w:rsidP="00CA1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Stůl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848" w:rsidRDefault="009E1B24" w:rsidP="00900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Antivibrační</w:t>
            </w:r>
            <w:r w:rsidR="003309EA">
              <w:rPr>
                <w:rFonts w:ascii="Arial" w:hAnsi="Arial" w:cs="Arial"/>
                <w:sz w:val="20"/>
                <w:szCs w:val="20"/>
              </w:rPr>
              <w:t xml:space="preserve"> stůl </w:t>
            </w:r>
            <w:r w:rsidR="00900AF8">
              <w:rPr>
                <w:rFonts w:ascii="Arial" w:hAnsi="Arial" w:cs="Arial"/>
                <w:sz w:val="20"/>
                <w:szCs w:val="20"/>
              </w:rPr>
              <w:t xml:space="preserve">s prac. výškou do </w:t>
            </w:r>
            <w:r w:rsidR="003309EA">
              <w:rPr>
                <w:rFonts w:ascii="Arial" w:hAnsi="Arial" w:cs="Arial"/>
                <w:sz w:val="20"/>
                <w:szCs w:val="20"/>
              </w:rPr>
              <w:t>900 mm</w:t>
            </w:r>
            <w:r w:rsidR="00900AF8">
              <w:rPr>
                <w:rFonts w:ascii="Arial" w:hAnsi="Arial" w:cs="Arial"/>
                <w:sz w:val="20"/>
                <w:szCs w:val="20"/>
              </w:rPr>
              <w:t>, rozměry min.</w:t>
            </w:r>
            <w:r w:rsidR="003309EA">
              <w:rPr>
                <w:rFonts w:ascii="Arial" w:hAnsi="Arial" w:cs="Arial"/>
                <w:sz w:val="20"/>
                <w:szCs w:val="20"/>
              </w:rPr>
              <w:t xml:space="preserve">  750 mm x 900 mm, izolační účinnost pro 10 Hz v/h 99%/95%, zatížení 150 kg</w:t>
            </w:r>
          </w:p>
        </w:tc>
      </w:tr>
      <w:tr w:rsidR="009E1B24" w:rsidRPr="00C657B0" w:rsidTr="00FD3317">
        <w:trPr>
          <w:trHeight w:val="25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24" w:rsidRDefault="009E1B24" w:rsidP="00CA1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24" w:rsidRDefault="009E1B24" w:rsidP="00CA1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Naklápěcí stolek pro vzorky</w:t>
            </w:r>
          </w:p>
        </w:tc>
      </w:tr>
      <w:tr w:rsidR="009E1B24" w:rsidRPr="00C657B0" w:rsidTr="00FD3317">
        <w:trPr>
          <w:trHeight w:val="25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24" w:rsidRPr="00C657B0" w:rsidRDefault="009E1B24" w:rsidP="00CA1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Zobrazovací funkce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24" w:rsidRPr="00C657B0" w:rsidRDefault="00D143B7" w:rsidP="005D0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Interferenční kontrastní módy, skládání snímků</w:t>
            </w:r>
            <w:r w:rsidR="005D026E">
              <w:rPr>
                <w:rFonts w:ascii="Arial" w:hAnsi="Arial" w:cs="Arial"/>
                <w:sz w:val="20"/>
                <w:szCs w:val="20"/>
              </w:rPr>
              <w:t xml:space="preserve"> s různou expozicí, skládání snímků do </w:t>
            </w:r>
            <w:proofErr w:type="gramStart"/>
            <w:r w:rsidR="005D026E">
              <w:rPr>
                <w:rFonts w:ascii="Arial" w:hAnsi="Arial" w:cs="Arial"/>
                <w:sz w:val="20"/>
                <w:szCs w:val="20"/>
              </w:rPr>
              <w:t>makro</w:t>
            </w:r>
            <w:proofErr w:type="gramEnd"/>
            <w:r w:rsidR="005D026E">
              <w:rPr>
                <w:rFonts w:ascii="Arial" w:hAnsi="Arial" w:cs="Arial"/>
                <w:sz w:val="20"/>
                <w:szCs w:val="20"/>
              </w:rPr>
              <w:t xml:space="preserve"> obrazu, 2D a 3D vizualizace povrchu, různé kontrastní modely </w:t>
            </w:r>
          </w:p>
        </w:tc>
      </w:tr>
      <w:tr w:rsidR="009E1B24" w:rsidRPr="00C657B0" w:rsidTr="00FD3317">
        <w:trPr>
          <w:trHeight w:val="25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24" w:rsidRPr="00C657B0" w:rsidRDefault="009E1B24" w:rsidP="00CA1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Měřící schopnosti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24" w:rsidRPr="00C657B0" w:rsidRDefault="005D026E" w:rsidP="005D0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E1B24">
              <w:rPr>
                <w:rFonts w:ascii="Arial" w:hAnsi="Arial" w:cs="Arial"/>
                <w:sz w:val="20"/>
                <w:szCs w:val="20"/>
              </w:rPr>
              <w:t xml:space="preserve">ěření výšek, úhlů a objemů vizualizovaných struktur, analýza výškové distribuce, měření drsnosti, </w:t>
            </w:r>
            <w:r>
              <w:rPr>
                <w:rFonts w:ascii="Arial" w:hAnsi="Arial" w:cs="Arial"/>
                <w:sz w:val="20"/>
                <w:szCs w:val="20"/>
              </w:rPr>
              <w:t xml:space="preserve">měření tenkých vrstev a soustav tenkých vrstev, statistické analýzy, </w:t>
            </w:r>
            <w:r w:rsidR="009E1B24">
              <w:rPr>
                <w:rFonts w:ascii="Arial" w:hAnsi="Arial" w:cs="Arial"/>
                <w:sz w:val="20"/>
                <w:szCs w:val="20"/>
              </w:rPr>
              <w:t xml:space="preserve">kompatibilita se standardy ISO </w:t>
            </w:r>
          </w:p>
        </w:tc>
      </w:tr>
      <w:tr w:rsidR="009E1B24" w:rsidRPr="00C657B0" w:rsidTr="00FD3317">
        <w:trPr>
          <w:trHeight w:val="25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24" w:rsidRDefault="009E1B24" w:rsidP="00CA1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Obslužný systém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24" w:rsidRDefault="009E1B24" w:rsidP="00CA1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 IBM kompatibliní, OS MS Win, Office, včetně ovladačů k PC, mikroskopu a všem jeho periferiím, display 27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’’</w:t>
            </w:r>
          </w:p>
        </w:tc>
      </w:tr>
      <w:tr w:rsidR="009E1B24" w:rsidRPr="00C657B0" w:rsidTr="00FD3317">
        <w:trPr>
          <w:trHeight w:val="25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24" w:rsidRDefault="009E1B24" w:rsidP="00CA1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24" w:rsidRPr="00414D86" w:rsidRDefault="009E1B24" w:rsidP="00CA1B9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 pro zpracování a analýzu obrazu ve všech módech mikroskopu</w:t>
            </w:r>
            <w:r w:rsidR="00900AF8">
              <w:rPr>
                <w:rFonts w:ascii="Arial" w:hAnsi="Arial" w:cs="Arial"/>
                <w:sz w:val="20"/>
                <w:szCs w:val="20"/>
              </w:rPr>
              <w:t>, ovládání mikroskopu a stolku</w:t>
            </w:r>
          </w:p>
        </w:tc>
      </w:tr>
      <w:tr w:rsidR="009E1B24" w:rsidRPr="00C657B0" w:rsidTr="00FD3317">
        <w:trPr>
          <w:trHeight w:val="25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24" w:rsidRDefault="009E1B24" w:rsidP="00CA1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Objektivy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24" w:rsidRDefault="009E1B24" w:rsidP="00546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Výměnné 5 ks, 20x, 50x, 100x s krátkou pracovní vzdáleností, 20x, 50x s dlouhou pracovní vzdáleností</w:t>
            </w:r>
            <w:r w:rsidR="00900AF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6872">
              <w:rPr>
                <w:rFonts w:ascii="Arial" w:hAnsi="Arial" w:cs="Arial"/>
                <w:sz w:val="20"/>
                <w:szCs w:val="20"/>
              </w:rPr>
              <w:t xml:space="preserve">motorizovaný </w:t>
            </w:r>
            <w:r w:rsidR="00900AF8">
              <w:rPr>
                <w:rFonts w:ascii="Arial" w:hAnsi="Arial" w:cs="Arial"/>
                <w:sz w:val="20"/>
                <w:szCs w:val="20"/>
              </w:rPr>
              <w:t>revolver</w:t>
            </w:r>
          </w:p>
        </w:tc>
      </w:tr>
      <w:tr w:rsidR="009E1B24" w:rsidRPr="00C657B0" w:rsidTr="00FD3317">
        <w:trPr>
          <w:trHeight w:val="25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24" w:rsidRDefault="009E1B24" w:rsidP="00CA1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Teplotní kalibrace 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24" w:rsidRDefault="009E1B24" w:rsidP="00CA1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24°C</w:t>
            </w:r>
          </w:p>
        </w:tc>
      </w:tr>
      <w:tr w:rsidR="009E1B24" w:rsidRPr="00C657B0" w:rsidTr="00FD3317">
        <w:trPr>
          <w:trHeight w:val="25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24" w:rsidRDefault="009E1B24" w:rsidP="00CA1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Záruka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B24" w:rsidRPr="008C3B4C" w:rsidRDefault="009E1B24" w:rsidP="00CA1B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roky</w:t>
            </w:r>
          </w:p>
        </w:tc>
      </w:tr>
    </w:tbl>
    <w:p w:rsidR="00DE0CF4" w:rsidRDefault="00DE0CF4" w:rsidP="00DE0CF4">
      <w:pPr>
        <w:ind w:left="360"/>
      </w:pPr>
    </w:p>
    <w:p w:rsidR="00DE0CF4" w:rsidRDefault="00DE0CF4" w:rsidP="00DE0CF4">
      <w:pPr>
        <w:pStyle w:val="Nadpis4"/>
        <w:jc w:val="both"/>
        <w:rPr>
          <w:rFonts w:ascii="Verdana" w:hAnsi="Verdana"/>
        </w:rPr>
      </w:pPr>
    </w:p>
    <w:p w:rsidR="00DE0CF4" w:rsidRDefault="00DE0CF4" w:rsidP="00DE0CF4">
      <w:pPr>
        <w:pStyle w:val="Nadpis4"/>
        <w:jc w:val="both"/>
        <w:rPr>
          <w:rFonts w:ascii="Verdana" w:hAnsi="Verdana"/>
        </w:rPr>
      </w:pPr>
    </w:p>
    <w:p w:rsidR="00DE0CF4" w:rsidRDefault="00DE0CF4" w:rsidP="00DE0CF4">
      <w:pPr>
        <w:pStyle w:val="Nadpis4"/>
        <w:jc w:val="both"/>
        <w:rPr>
          <w:rFonts w:ascii="Verdana" w:hAnsi="Verdana"/>
        </w:rPr>
      </w:pPr>
    </w:p>
    <w:p w:rsidR="00B432D3" w:rsidRDefault="00B432D3" w:rsidP="00B432D3"/>
    <w:p w:rsidR="00B432D3" w:rsidRDefault="00B432D3" w:rsidP="00B432D3"/>
    <w:p w:rsidR="00B432D3" w:rsidRDefault="00B432D3" w:rsidP="00B432D3"/>
    <w:p w:rsidR="00B432D3" w:rsidRDefault="00B432D3" w:rsidP="00B432D3"/>
    <w:p w:rsidR="00B432D3" w:rsidRDefault="00B432D3" w:rsidP="00B432D3"/>
    <w:p w:rsidR="00B432D3" w:rsidRDefault="00B432D3" w:rsidP="00B432D3"/>
    <w:p w:rsidR="00B432D3" w:rsidRDefault="00B432D3" w:rsidP="00B432D3"/>
    <w:p w:rsidR="00B432D3" w:rsidRDefault="00B432D3" w:rsidP="00B432D3"/>
    <w:p w:rsidR="00B432D3" w:rsidRDefault="00B432D3" w:rsidP="00B432D3"/>
    <w:p w:rsidR="00B432D3" w:rsidRDefault="00B432D3" w:rsidP="00B432D3"/>
    <w:p w:rsidR="00B432D3" w:rsidRDefault="00B432D3" w:rsidP="00B432D3"/>
    <w:p w:rsidR="00B432D3" w:rsidRDefault="00B432D3" w:rsidP="00B432D3"/>
    <w:p w:rsidR="00B432D3" w:rsidRDefault="00B432D3" w:rsidP="00B432D3">
      <w:pPr>
        <w:pStyle w:val="Nadpis4"/>
        <w:jc w:val="both"/>
        <w:rPr>
          <w:rFonts w:ascii="Verdana" w:hAnsi="Verdana"/>
        </w:rPr>
      </w:pPr>
      <w:r>
        <w:rPr>
          <w:rFonts w:ascii="Verdana" w:hAnsi="Verdana"/>
        </w:rPr>
        <w:t>Příloha č. 5</w:t>
      </w:r>
    </w:p>
    <w:p w:rsidR="00B432D3" w:rsidRDefault="00B432D3" w:rsidP="00B432D3">
      <w:pPr>
        <w:pStyle w:val="Nadpis4"/>
        <w:jc w:val="both"/>
        <w:rPr>
          <w:rFonts w:ascii="Verdana" w:hAnsi="Verdana"/>
        </w:rPr>
      </w:pPr>
    </w:p>
    <w:p w:rsidR="00B432D3" w:rsidRPr="00A12074" w:rsidRDefault="00B432D3" w:rsidP="00B432D3">
      <w:pPr>
        <w:pStyle w:val="Nadpis4"/>
        <w:jc w:val="both"/>
        <w:rPr>
          <w:rFonts w:ascii="Verdana" w:hAnsi="Verdana"/>
        </w:rPr>
      </w:pPr>
      <w:r>
        <w:rPr>
          <w:rFonts w:ascii="Verdana" w:hAnsi="Verdana"/>
        </w:rPr>
        <w:t>Tabulka nabídkové ceny</w:t>
      </w:r>
    </w:p>
    <w:p w:rsidR="00B432D3" w:rsidRPr="00594875" w:rsidRDefault="00B432D3" w:rsidP="00B432D3">
      <w:pPr>
        <w:pStyle w:val="Nadpis4"/>
        <w:rPr>
          <w:rFonts w:ascii="Verdana" w:hAnsi="Verdana"/>
        </w:rPr>
      </w:pPr>
      <w:r>
        <w:br w:type="page"/>
      </w:r>
    </w:p>
    <w:p w:rsidR="00B432D3" w:rsidRPr="008F4370" w:rsidRDefault="00B432D3" w:rsidP="00B432D3">
      <w:pPr>
        <w:pStyle w:val="Zkladntext2"/>
        <w:rPr>
          <w:rFonts w:ascii="Verdana" w:hAnsi="Verdana"/>
          <w:lang w:val="cs-CZ"/>
        </w:rPr>
      </w:pPr>
      <w:r w:rsidRPr="008F4370">
        <w:rPr>
          <w:rFonts w:ascii="Verdana" w:hAnsi="Verdana"/>
          <w:b/>
        </w:rPr>
        <w:lastRenderedPageBreak/>
        <w:t xml:space="preserve">Příloha č. </w:t>
      </w:r>
      <w:r w:rsidRPr="008F4370">
        <w:rPr>
          <w:rFonts w:ascii="Verdana" w:hAnsi="Verdana"/>
          <w:b/>
          <w:lang w:val="cs-CZ"/>
        </w:rPr>
        <w:t>6</w:t>
      </w:r>
      <w:r w:rsidRPr="008F4370">
        <w:rPr>
          <w:rFonts w:ascii="Verdana" w:hAnsi="Verdana"/>
          <w:b/>
        </w:rPr>
        <w:t xml:space="preserve"> – Prohlášení dle § 68 </w:t>
      </w:r>
      <w:r w:rsidRPr="008F4370">
        <w:rPr>
          <w:rFonts w:ascii="Verdana" w:hAnsi="Verdana"/>
          <w:b/>
          <w:lang w:val="cs-CZ"/>
        </w:rPr>
        <w:t>ZVZ</w:t>
      </w:r>
    </w:p>
    <w:p w:rsidR="00B432D3" w:rsidRPr="00C93E02" w:rsidRDefault="00B432D3" w:rsidP="00B432D3">
      <w:pPr>
        <w:suppressAutoHyphens w:val="0"/>
        <w:spacing w:after="60"/>
        <w:jc w:val="center"/>
        <w:rPr>
          <w:rFonts w:ascii="Verdana" w:hAnsi="Verdana"/>
          <w:b/>
          <w:sz w:val="28"/>
          <w:szCs w:val="28"/>
          <w:lang w:eastAsia="cs-CZ"/>
        </w:rPr>
      </w:pPr>
      <w:r>
        <w:rPr>
          <w:rFonts w:ascii="Verdana" w:hAnsi="Verdana"/>
          <w:b/>
          <w:sz w:val="28"/>
          <w:szCs w:val="28"/>
          <w:lang w:eastAsia="cs-CZ"/>
        </w:rPr>
        <w:t>Údaje dle § 68 odst. 3 zákona</w:t>
      </w:r>
    </w:p>
    <w:p w:rsidR="00B432D3" w:rsidRDefault="00B432D3" w:rsidP="00B432D3">
      <w:pPr>
        <w:suppressAutoHyphens w:val="0"/>
        <w:jc w:val="center"/>
        <w:rPr>
          <w:rFonts w:ascii="Verdana" w:hAnsi="Verdana" w:cs="Verdana"/>
          <w:sz w:val="18"/>
          <w:szCs w:val="18"/>
          <w:lang w:eastAsia="cs-CZ"/>
        </w:rPr>
      </w:pPr>
    </w:p>
    <w:p w:rsidR="00B432D3" w:rsidRPr="00C93E02" w:rsidRDefault="00B432D3" w:rsidP="00B432D3">
      <w:pPr>
        <w:suppressAutoHyphens w:val="0"/>
        <w:spacing w:after="60"/>
        <w:rPr>
          <w:rFonts w:ascii="Verdana" w:hAnsi="Verdana"/>
          <w:sz w:val="20"/>
          <w:szCs w:val="20"/>
          <w:lang w:eastAsia="cs-CZ"/>
        </w:rPr>
      </w:pPr>
    </w:p>
    <w:tbl>
      <w:tblPr>
        <w:tblW w:w="0" w:type="auto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B432D3" w:rsidRPr="00C93E02" w:rsidTr="004C4EA8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B432D3" w:rsidRPr="00C93E02" w:rsidRDefault="00B432D3" w:rsidP="004C4EA8">
            <w:pPr>
              <w:suppressAutoHyphens w:val="0"/>
              <w:spacing w:after="60"/>
              <w:rPr>
                <w:rFonts w:ascii="Verdana" w:hAnsi="Verdana"/>
                <w:b/>
                <w:sz w:val="20"/>
                <w:szCs w:val="20"/>
                <w:lang w:eastAsia="cs-CZ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  <w:lang w:eastAsia="cs-CZ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B432D3" w:rsidRPr="00C93E02" w:rsidRDefault="00B432D3" w:rsidP="004C4EA8">
            <w:pPr>
              <w:suppressAutoHyphens w:val="0"/>
              <w:spacing w:after="60"/>
              <w:rPr>
                <w:rFonts w:ascii="Verdana" w:hAnsi="Verdana"/>
                <w:sz w:val="20"/>
                <w:szCs w:val="20"/>
                <w:lang w:eastAsia="cs-CZ"/>
              </w:rPr>
            </w:pPr>
          </w:p>
        </w:tc>
      </w:tr>
      <w:tr w:rsidR="00B432D3" w:rsidRPr="00C93E02" w:rsidTr="004C4EA8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B432D3" w:rsidRPr="00C93E02" w:rsidRDefault="00B432D3" w:rsidP="004C4EA8">
            <w:pPr>
              <w:suppressAutoHyphens w:val="0"/>
              <w:spacing w:after="60"/>
              <w:rPr>
                <w:rFonts w:ascii="Verdana" w:hAnsi="Verdana"/>
                <w:b/>
                <w:sz w:val="20"/>
                <w:szCs w:val="20"/>
                <w:lang w:eastAsia="cs-CZ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  <w:lang w:eastAsia="cs-CZ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B432D3" w:rsidRPr="00C93E02" w:rsidRDefault="00B432D3" w:rsidP="004C4EA8">
            <w:pPr>
              <w:suppressAutoHyphens w:val="0"/>
              <w:spacing w:after="60"/>
              <w:rPr>
                <w:rFonts w:ascii="Verdana" w:hAnsi="Verdana"/>
                <w:sz w:val="20"/>
                <w:szCs w:val="20"/>
                <w:lang w:eastAsia="cs-CZ"/>
              </w:rPr>
            </w:pPr>
          </w:p>
        </w:tc>
      </w:tr>
      <w:tr w:rsidR="00B432D3" w:rsidRPr="00C93E02" w:rsidTr="004C4EA8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B432D3" w:rsidRPr="00C93E02" w:rsidRDefault="00B432D3" w:rsidP="004C4EA8">
            <w:pPr>
              <w:suppressAutoHyphens w:val="0"/>
              <w:spacing w:after="60"/>
              <w:rPr>
                <w:rFonts w:ascii="Verdana" w:hAnsi="Verdana"/>
                <w:b/>
                <w:sz w:val="20"/>
                <w:szCs w:val="20"/>
                <w:lang w:eastAsia="cs-CZ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B432D3" w:rsidRPr="00C93E02" w:rsidRDefault="00B432D3" w:rsidP="004C4EA8">
            <w:pPr>
              <w:suppressAutoHyphens w:val="0"/>
              <w:spacing w:after="60"/>
              <w:rPr>
                <w:rFonts w:ascii="Verdana" w:hAnsi="Verdana"/>
                <w:sz w:val="20"/>
                <w:szCs w:val="20"/>
                <w:lang w:eastAsia="cs-CZ"/>
              </w:rPr>
            </w:pPr>
          </w:p>
        </w:tc>
      </w:tr>
      <w:tr w:rsidR="00B432D3" w:rsidRPr="00C93E02" w:rsidTr="004C4EA8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B432D3" w:rsidRPr="00C93E02" w:rsidRDefault="00B432D3" w:rsidP="004C4EA8">
            <w:pPr>
              <w:suppressAutoHyphens w:val="0"/>
              <w:spacing w:after="60"/>
              <w:rPr>
                <w:rFonts w:ascii="Verdana" w:hAnsi="Verdana"/>
                <w:b/>
                <w:sz w:val="20"/>
                <w:szCs w:val="20"/>
                <w:lang w:eastAsia="cs-CZ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  <w:lang w:eastAsia="cs-CZ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B432D3" w:rsidRPr="00C93E02" w:rsidRDefault="00B432D3" w:rsidP="004C4EA8">
            <w:pPr>
              <w:suppressAutoHyphens w:val="0"/>
              <w:spacing w:after="60"/>
              <w:rPr>
                <w:rFonts w:ascii="Verdana" w:hAnsi="Verdana"/>
                <w:sz w:val="20"/>
                <w:szCs w:val="20"/>
                <w:lang w:eastAsia="cs-CZ"/>
              </w:rPr>
            </w:pPr>
          </w:p>
        </w:tc>
      </w:tr>
    </w:tbl>
    <w:p w:rsidR="00B432D3" w:rsidRPr="00C93E02" w:rsidRDefault="00B432D3" w:rsidP="00B432D3">
      <w:pPr>
        <w:suppressAutoHyphens w:val="0"/>
        <w:spacing w:after="60"/>
        <w:rPr>
          <w:rFonts w:ascii="Verdana" w:hAnsi="Verdana"/>
          <w:b/>
          <w:sz w:val="20"/>
          <w:szCs w:val="20"/>
          <w:lang w:eastAsia="cs-CZ"/>
        </w:rPr>
      </w:pPr>
    </w:p>
    <w:p w:rsidR="00B432D3" w:rsidRDefault="00B432D3" w:rsidP="00B432D3"/>
    <w:p w:rsidR="00B432D3" w:rsidRPr="00044964" w:rsidRDefault="00B432D3" w:rsidP="00B432D3">
      <w:pPr>
        <w:numPr>
          <w:ilvl w:val="0"/>
          <w:numId w:val="18"/>
        </w:numPr>
        <w:spacing w:after="120"/>
        <w:ind w:left="426" w:hanging="357"/>
        <w:jc w:val="both"/>
        <w:rPr>
          <w:rFonts w:ascii="Verdana" w:hAnsi="Verdana"/>
          <w:sz w:val="20"/>
          <w:szCs w:val="20"/>
        </w:rPr>
      </w:pPr>
      <w:r w:rsidRPr="00044964">
        <w:rPr>
          <w:rFonts w:ascii="Verdana" w:hAnsi="Verdana"/>
          <w:sz w:val="20"/>
          <w:szCs w:val="20"/>
        </w:rPr>
        <w:t>Tímto poskytujeme seznam statutárních orgánů nebo členů statutárních orgánů, kteří v posledních 3 letech od konce lhůty pro podání nabídek byli v pracovněprávním, funkčním či obdobném poměru u zadavatele:</w:t>
      </w:r>
    </w:p>
    <w:p w:rsidR="00B432D3" w:rsidRPr="00044964" w:rsidRDefault="00B432D3" w:rsidP="00B432D3">
      <w:pPr>
        <w:ind w:left="426"/>
        <w:jc w:val="both"/>
        <w:rPr>
          <w:rFonts w:ascii="Verdana" w:hAnsi="Verdana"/>
          <w:i/>
          <w:sz w:val="20"/>
          <w:szCs w:val="20"/>
        </w:rPr>
      </w:pPr>
      <w:r w:rsidRPr="00044964">
        <w:rPr>
          <w:rFonts w:ascii="Verdana" w:hAnsi="Verdana"/>
          <w:i/>
          <w:sz w:val="20"/>
          <w:szCs w:val="20"/>
        </w:rPr>
        <w:t>(uchazeč vyplní jména a data narození takových osob)</w:t>
      </w:r>
    </w:p>
    <w:p w:rsidR="00B432D3" w:rsidRPr="00044964" w:rsidRDefault="00B432D3" w:rsidP="00B432D3">
      <w:pPr>
        <w:ind w:left="426"/>
        <w:jc w:val="both"/>
        <w:rPr>
          <w:rFonts w:ascii="Verdana" w:hAnsi="Verdana"/>
          <w:i/>
          <w:sz w:val="20"/>
          <w:szCs w:val="20"/>
        </w:rPr>
      </w:pPr>
    </w:p>
    <w:p w:rsidR="00B432D3" w:rsidRPr="00044964" w:rsidRDefault="00B432D3" w:rsidP="00B432D3">
      <w:pPr>
        <w:ind w:left="426"/>
        <w:jc w:val="both"/>
        <w:rPr>
          <w:rFonts w:ascii="Verdana" w:hAnsi="Verdana"/>
          <w:i/>
          <w:sz w:val="20"/>
          <w:szCs w:val="20"/>
        </w:rPr>
      </w:pPr>
      <w:r w:rsidRPr="00044964">
        <w:rPr>
          <w:rFonts w:ascii="Verdana" w:hAnsi="Verdana"/>
          <w:i/>
          <w:sz w:val="20"/>
          <w:szCs w:val="20"/>
        </w:rPr>
        <w:t>nebo</w:t>
      </w:r>
    </w:p>
    <w:p w:rsidR="00B432D3" w:rsidRPr="00044964" w:rsidRDefault="00B432D3" w:rsidP="00B432D3">
      <w:pPr>
        <w:ind w:left="426"/>
        <w:jc w:val="both"/>
        <w:rPr>
          <w:rFonts w:ascii="Verdana" w:hAnsi="Verdana"/>
          <w:i/>
          <w:sz w:val="20"/>
          <w:szCs w:val="20"/>
        </w:rPr>
      </w:pPr>
    </w:p>
    <w:p w:rsidR="00B432D3" w:rsidRPr="00044964" w:rsidRDefault="00B432D3" w:rsidP="00B432D3">
      <w:pPr>
        <w:ind w:left="426"/>
        <w:jc w:val="both"/>
        <w:rPr>
          <w:rFonts w:ascii="Verdana" w:hAnsi="Verdana"/>
          <w:sz w:val="20"/>
          <w:szCs w:val="20"/>
        </w:rPr>
      </w:pPr>
      <w:r w:rsidRPr="00044964">
        <w:rPr>
          <w:rFonts w:ascii="Verdana" w:hAnsi="Verdana"/>
          <w:sz w:val="20"/>
          <w:szCs w:val="20"/>
        </w:rPr>
        <w:t>Čestně prohlašujeme, že žádný ze statutárních orgánů nebo členů statutárních orgánů uchazeče nebyl v posledních 3 letech od konce lhůty pro podání nabídek v pracovněprávním, funkčním či obdobném poměru u zadavatele.</w:t>
      </w:r>
    </w:p>
    <w:p w:rsidR="00B432D3" w:rsidRPr="00044964" w:rsidRDefault="00B432D3" w:rsidP="00B432D3">
      <w:pPr>
        <w:ind w:left="426"/>
        <w:jc w:val="both"/>
        <w:rPr>
          <w:rFonts w:ascii="Verdana" w:hAnsi="Verdana"/>
          <w:sz w:val="20"/>
          <w:szCs w:val="20"/>
        </w:rPr>
      </w:pPr>
    </w:p>
    <w:p w:rsidR="00B432D3" w:rsidRPr="00044964" w:rsidRDefault="00B432D3" w:rsidP="00B432D3">
      <w:pPr>
        <w:ind w:left="426"/>
        <w:jc w:val="both"/>
        <w:rPr>
          <w:rFonts w:ascii="Verdana" w:hAnsi="Verdana"/>
          <w:sz w:val="20"/>
          <w:szCs w:val="20"/>
        </w:rPr>
      </w:pPr>
      <w:r w:rsidRPr="00044964">
        <w:rPr>
          <w:rFonts w:ascii="Verdana" w:hAnsi="Verdana"/>
          <w:i/>
          <w:sz w:val="20"/>
          <w:szCs w:val="20"/>
          <w:u w:val="single"/>
        </w:rPr>
        <w:t xml:space="preserve">(uchazeč ponechá tu variantu, která </w:t>
      </w:r>
      <w:r>
        <w:rPr>
          <w:rFonts w:ascii="Verdana" w:hAnsi="Verdana"/>
          <w:i/>
          <w:sz w:val="20"/>
          <w:szCs w:val="20"/>
          <w:u w:val="single"/>
        </w:rPr>
        <w:t>odpovídá skutečnosti</w:t>
      </w:r>
      <w:r w:rsidRPr="00044964">
        <w:rPr>
          <w:rFonts w:ascii="Verdana" w:hAnsi="Verdana"/>
          <w:i/>
          <w:sz w:val="20"/>
          <w:szCs w:val="20"/>
          <w:u w:val="single"/>
        </w:rPr>
        <w:t>)</w:t>
      </w:r>
    </w:p>
    <w:p w:rsidR="00B432D3" w:rsidRPr="00044964" w:rsidRDefault="00B432D3" w:rsidP="00B432D3">
      <w:pPr>
        <w:ind w:left="426"/>
        <w:jc w:val="both"/>
        <w:rPr>
          <w:rFonts w:ascii="Verdana" w:hAnsi="Verdana"/>
          <w:sz w:val="20"/>
          <w:szCs w:val="20"/>
        </w:rPr>
      </w:pPr>
    </w:p>
    <w:p w:rsidR="00B432D3" w:rsidRPr="00044964" w:rsidRDefault="00B432D3" w:rsidP="00B432D3">
      <w:pPr>
        <w:numPr>
          <w:ilvl w:val="0"/>
          <w:numId w:val="18"/>
        </w:numPr>
        <w:spacing w:after="120"/>
        <w:ind w:left="426" w:hanging="357"/>
        <w:jc w:val="both"/>
        <w:rPr>
          <w:rFonts w:ascii="Verdana" w:hAnsi="Verdana"/>
          <w:sz w:val="20"/>
          <w:szCs w:val="20"/>
        </w:rPr>
      </w:pPr>
      <w:r w:rsidRPr="00044964">
        <w:rPr>
          <w:rFonts w:ascii="Verdana" w:hAnsi="Verdana"/>
          <w:sz w:val="20"/>
          <w:szCs w:val="20"/>
        </w:rPr>
        <w:t>Tímto poskytujeme seznam vlastníků akcií, jejichž souhrnná jmenovitá hodnota přesahuje 10 % základního kapitálu, vyhotovený ve lhůtě pro podání nabídek:</w:t>
      </w:r>
    </w:p>
    <w:p w:rsidR="00B432D3" w:rsidRDefault="00B432D3" w:rsidP="00B432D3">
      <w:pPr>
        <w:ind w:left="426"/>
        <w:jc w:val="both"/>
        <w:rPr>
          <w:rFonts w:ascii="Verdana" w:hAnsi="Verdana"/>
          <w:i/>
          <w:sz w:val="20"/>
          <w:szCs w:val="20"/>
        </w:rPr>
      </w:pPr>
      <w:r w:rsidRPr="00044964">
        <w:rPr>
          <w:rFonts w:ascii="Verdana" w:hAnsi="Verdana"/>
          <w:i/>
          <w:sz w:val="20"/>
          <w:szCs w:val="20"/>
        </w:rPr>
        <w:t>(uchazeč, je-li akciovou společností</w:t>
      </w:r>
      <w:r>
        <w:rPr>
          <w:rFonts w:ascii="Verdana" w:hAnsi="Verdana"/>
          <w:i/>
          <w:sz w:val="20"/>
          <w:szCs w:val="20"/>
        </w:rPr>
        <w:t>,</w:t>
      </w:r>
      <w:r w:rsidRPr="00044964">
        <w:rPr>
          <w:rFonts w:ascii="Verdana" w:hAnsi="Verdana"/>
          <w:i/>
          <w:sz w:val="20"/>
          <w:szCs w:val="20"/>
        </w:rPr>
        <w:t xml:space="preserve"> připojí požadovaný seznam)</w:t>
      </w:r>
    </w:p>
    <w:p w:rsidR="00B432D3" w:rsidRDefault="00B432D3" w:rsidP="00B432D3">
      <w:pPr>
        <w:ind w:left="426"/>
        <w:jc w:val="both"/>
        <w:rPr>
          <w:rFonts w:ascii="Verdana" w:hAnsi="Verdana"/>
          <w:i/>
          <w:sz w:val="20"/>
          <w:szCs w:val="20"/>
        </w:rPr>
      </w:pPr>
    </w:p>
    <w:p w:rsidR="00B432D3" w:rsidRPr="00044964" w:rsidRDefault="00B432D3" w:rsidP="00B432D3">
      <w:pPr>
        <w:ind w:left="426"/>
        <w:jc w:val="both"/>
        <w:rPr>
          <w:rFonts w:ascii="Verdana" w:hAnsi="Verdana"/>
          <w:i/>
          <w:sz w:val="20"/>
          <w:szCs w:val="20"/>
        </w:rPr>
      </w:pPr>
      <w:r w:rsidRPr="00044964">
        <w:rPr>
          <w:rFonts w:ascii="Verdana" w:hAnsi="Verdana"/>
          <w:i/>
          <w:sz w:val="20"/>
          <w:szCs w:val="20"/>
        </w:rPr>
        <w:t>Nebo</w:t>
      </w:r>
      <w:r>
        <w:rPr>
          <w:rFonts w:ascii="Verdana" w:hAnsi="Verdana"/>
          <w:i/>
          <w:sz w:val="20"/>
          <w:szCs w:val="20"/>
        </w:rPr>
        <w:t xml:space="preserve"> není-li uchazeč akciovou společností</w:t>
      </w:r>
    </w:p>
    <w:p w:rsidR="00B432D3" w:rsidRPr="00044964" w:rsidRDefault="00B432D3" w:rsidP="00B432D3">
      <w:pPr>
        <w:ind w:left="426"/>
        <w:jc w:val="both"/>
        <w:rPr>
          <w:rFonts w:ascii="Verdana" w:hAnsi="Verdana"/>
          <w:i/>
          <w:sz w:val="20"/>
          <w:szCs w:val="20"/>
        </w:rPr>
      </w:pPr>
    </w:p>
    <w:p w:rsidR="00B432D3" w:rsidRPr="00044964" w:rsidRDefault="00B432D3" w:rsidP="00B432D3">
      <w:pPr>
        <w:ind w:left="426"/>
        <w:jc w:val="both"/>
        <w:rPr>
          <w:rFonts w:ascii="Verdana" w:hAnsi="Verdana"/>
          <w:sz w:val="20"/>
          <w:szCs w:val="20"/>
        </w:rPr>
      </w:pPr>
      <w:r w:rsidRPr="00044964">
        <w:rPr>
          <w:rFonts w:ascii="Verdana" w:hAnsi="Verdana"/>
          <w:sz w:val="20"/>
          <w:szCs w:val="20"/>
        </w:rPr>
        <w:t xml:space="preserve">Čestně prohlašujeme, že </w:t>
      </w:r>
      <w:r>
        <w:rPr>
          <w:rFonts w:ascii="Verdana" w:hAnsi="Verdana"/>
          <w:sz w:val="20"/>
          <w:szCs w:val="20"/>
        </w:rPr>
        <w:t xml:space="preserve">nepředkládáme aktuální </w:t>
      </w:r>
      <w:r w:rsidRPr="00431862">
        <w:rPr>
          <w:rFonts w:ascii="Verdana" w:hAnsi="Verdana"/>
          <w:sz w:val="20"/>
          <w:szCs w:val="20"/>
        </w:rPr>
        <w:t xml:space="preserve">seznam vlastníků akcií, </w:t>
      </w:r>
      <w:r>
        <w:rPr>
          <w:rFonts w:ascii="Verdana" w:hAnsi="Verdana"/>
          <w:sz w:val="20"/>
          <w:szCs w:val="20"/>
        </w:rPr>
        <w:t>neboť nejsme akciovou společností.</w:t>
      </w:r>
    </w:p>
    <w:p w:rsidR="00B432D3" w:rsidRPr="00044964" w:rsidRDefault="00B432D3" w:rsidP="00B432D3">
      <w:pPr>
        <w:ind w:left="426"/>
        <w:jc w:val="both"/>
        <w:rPr>
          <w:rFonts w:ascii="Verdana" w:hAnsi="Verdana"/>
          <w:sz w:val="20"/>
          <w:szCs w:val="20"/>
        </w:rPr>
      </w:pPr>
    </w:p>
    <w:p w:rsidR="00B432D3" w:rsidRPr="00044964" w:rsidRDefault="00B432D3" w:rsidP="00B432D3">
      <w:pPr>
        <w:ind w:left="426"/>
        <w:jc w:val="both"/>
        <w:rPr>
          <w:rFonts w:ascii="Verdana" w:hAnsi="Verdana"/>
          <w:sz w:val="20"/>
          <w:szCs w:val="20"/>
        </w:rPr>
      </w:pPr>
      <w:r w:rsidRPr="00044964">
        <w:rPr>
          <w:rFonts w:ascii="Verdana" w:hAnsi="Verdana"/>
          <w:i/>
          <w:sz w:val="20"/>
          <w:szCs w:val="20"/>
          <w:u w:val="single"/>
        </w:rPr>
        <w:t xml:space="preserve">(uchazeč ponechá tu variantu, která </w:t>
      </w:r>
      <w:r>
        <w:rPr>
          <w:rFonts w:ascii="Verdana" w:hAnsi="Verdana"/>
          <w:i/>
          <w:sz w:val="20"/>
          <w:szCs w:val="20"/>
          <w:u w:val="single"/>
        </w:rPr>
        <w:t>odpovídá skutečnosti</w:t>
      </w:r>
      <w:r w:rsidRPr="00044964">
        <w:rPr>
          <w:rFonts w:ascii="Verdana" w:hAnsi="Verdana"/>
          <w:i/>
          <w:sz w:val="20"/>
          <w:szCs w:val="20"/>
          <w:u w:val="single"/>
        </w:rPr>
        <w:t>)</w:t>
      </w:r>
    </w:p>
    <w:p w:rsidR="00B432D3" w:rsidRPr="00044964" w:rsidRDefault="00B432D3" w:rsidP="00B432D3">
      <w:pPr>
        <w:ind w:left="426"/>
        <w:jc w:val="both"/>
        <w:rPr>
          <w:rFonts w:ascii="Verdana" w:hAnsi="Verdana"/>
          <w:i/>
          <w:sz w:val="20"/>
          <w:szCs w:val="20"/>
        </w:rPr>
      </w:pPr>
    </w:p>
    <w:p w:rsidR="00B432D3" w:rsidRPr="00044964" w:rsidRDefault="00B432D3" w:rsidP="00B432D3">
      <w:pPr>
        <w:ind w:left="426"/>
        <w:jc w:val="both"/>
        <w:rPr>
          <w:rFonts w:ascii="Verdana" w:hAnsi="Verdana"/>
          <w:sz w:val="20"/>
          <w:szCs w:val="20"/>
        </w:rPr>
      </w:pPr>
    </w:p>
    <w:p w:rsidR="00B432D3" w:rsidRPr="00044964" w:rsidRDefault="00B432D3" w:rsidP="00B432D3">
      <w:pPr>
        <w:numPr>
          <w:ilvl w:val="0"/>
          <w:numId w:val="18"/>
        </w:numPr>
        <w:ind w:left="426"/>
        <w:jc w:val="both"/>
        <w:rPr>
          <w:rFonts w:ascii="Verdana" w:hAnsi="Verdana"/>
          <w:sz w:val="20"/>
          <w:szCs w:val="20"/>
        </w:rPr>
      </w:pPr>
      <w:r w:rsidRPr="00044964">
        <w:rPr>
          <w:rFonts w:ascii="Verdana" w:hAnsi="Verdana"/>
          <w:sz w:val="20"/>
          <w:szCs w:val="20"/>
        </w:rPr>
        <w:t>Čestně tímto prohlašujeme, že uchazeč neuzavřel a neuzavře zakázanou dohodu podle zákona č. 143/2001 Sb., o ochraně hospodářské soutěže, v platném znění, v souvislosti s touto veřejnou zakázkou.</w:t>
      </w:r>
    </w:p>
    <w:p w:rsidR="00B432D3" w:rsidRPr="00044964" w:rsidRDefault="00B432D3" w:rsidP="00B432D3">
      <w:pPr>
        <w:jc w:val="both"/>
        <w:rPr>
          <w:rFonts w:ascii="Verdana" w:hAnsi="Verdana"/>
          <w:sz w:val="20"/>
          <w:szCs w:val="20"/>
        </w:rPr>
      </w:pPr>
    </w:p>
    <w:p w:rsidR="00B432D3" w:rsidRPr="00044964" w:rsidRDefault="00B432D3" w:rsidP="00B432D3">
      <w:pPr>
        <w:jc w:val="both"/>
        <w:rPr>
          <w:rFonts w:ascii="Verdana" w:hAnsi="Verdana"/>
          <w:sz w:val="20"/>
          <w:szCs w:val="20"/>
        </w:rPr>
      </w:pPr>
    </w:p>
    <w:p w:rsidR="00B432D3" w:rsidRPr="00044964" w:rsidRDefault="00B432D3" w:rsidP="00B432D3">
      <w:pPr>
        <w:jc w:val="both"/>
        <w:rPr>
          <w:rFonts w:ascii="Verdana" w:hAnsi="Verdana"/>
          <w:sz w:val="20"/>
          <w:szCs w:val="20"/>
        </w:rPr>
      </w:pPr>
    </w:p>
    <w:p w:rsidR="00B432D3" w:rsidRPr="0091304D" w:rsidRDefault="00B432D3" w:rsidP="00B432D3">
      <w:pPr>
        <w:rPr>
          <w:rFonts w:ascii="Verdana" w:hAnsi="Verdana"/>
          <w:sz w:val="20"/>
          <w:szCs w:val="20"/>
        </w:rPr>
      </w:pPr>
      <w:r w:rsidRPr="0091304D">
        <w:rPr>
          <w:rFonts w:ascii="Verdana" w:hAnsi="Verdana"/>
          <w:sz w:val="20"/>
          <w:szCs w:val="20"/>
        </w:rPr>
        <w:t>V ………………………… dne ……………………</w:t>
      </w:r>
      <w:proofErr w:type="gramStart"/>
      <w:r w:rsidRPr="0091304D">
        <w:rPr>
          <w:rFonts w:ascii="Verdana" w:hAnsi="Verdana"/>
          <w:sz w:val="20"/>
          <w:szCs w:val="20"/>
        </w:rPr>
        <w:t>…...</w:t>
      </w:r>
      <w:proofErr w:type="gramEnd"/>
    </w:p>
    <w:p w:rsidR="00B432D3" w:rsidRPr="00044964" w:rsidRDefault="00B432D3" w:rsidP="00B432D3">
      <w:pPr>
        <w:jc w:val="both"/>
        <w:rPr>
          <w:rFonts w:ascii="Verdana" w:hAnsi="Verdana"/>
          <w:sz w:val="20"/>
          <w:szCs w:val="20"/>
        </w:rPr>
      </w:pPr>
    </w:p>
    <w:p w:rsidR="00B432D3" w:rsidRPr="00044964" w:rsidRDefault="00B432D3" w:rsidP="00B432D3">
      <w:pPr>
        <w:tabs>
          <w:tab w:val="center" w:pos="7230"/>
        </w:tabs>
        <w:rPr>
          <w:rFonts w:ascii="Verdana" w:hAnsi="Verdana"/>
          <w:sz w:val="20"/>
          <w:szCs w:val="20"/>
        </w:rPr>
      </w:pPr>
      <w:r w:rsidRPr="00044964">
        <w:rPr>
          <w:rFonts w:ascii="Verdana" w:hAnsi="Verdana"/>
          <w:sz w:val="20"/>
          <w:szCs w:val="20"/>
        </w:rPr>
        <w:tab/>
        <w:t>...........……………………………</w:t>
      </w:r>
    </w:p>
    <w:p w:rsidR="00B432D3" w:rsidRPr="00044964" w:rsidRDefault="00B432D3" w:rsidP="00B432D3">
      <w:pPr>
        <w:ind w:left="5664"/>
        <w:jc w:val="both"/>
        <w:rPr>
          <w:rFonts w:ascii="Verdana" w:hAnsi="Verdana"/>
          <w:sz w:val="20"/>
          <w:szCs w:val="20"/>
        </w:rPr>
      </w:pPr>
      <w:r w:rsidRPr="00044964">
        <w:rPr>
          <w:rFonts w:ascii="Verdana" w:hAnsi="Verdana"/>
          <w:sz w:val="20"/>
          <w:szCs w:val="20"/>
        </w:rPr>
        <w:t xml:space="preserve">Obchodní firma – </w:t>
      </w:r>
      <w:proofErr w:type="gramStart"/>
      <w:r w:rsidRPr="00044964">
        <w:rPr>
          <w:rFonts w:ascii="Verdana" w:hAnsi="Verdana"/>
          <w:sz w:val="20"/>
          <w:szCs w:val="20"/>
        </w:rPr>
        <w:t>podpis    oprávněné</w:t>
      </w:r>
      <w:proofErr w:type="gramEnd"/>
      <w:r w:rsidRPr="00044964">
        <w:rPr>
          <w:rFonts w:ascii="Verdana" w:hAnsi="Verdana"/>
          <w:sz w:val="20"/>
          <w:szCs w:val="20"/>
        </w:rPr>
        <w:t xml:space="preserve"> osoby (doplní uchazeč)</w:t>
      </w:r>
    </w:p>
    <w:p w:rsidR="00B432D3" w:rsidRPr="008F4370" w:rsidRDefault="00B432D3" w:rsidP="00B432D3">
      <w:pPr>
        <w:spacing w:after="120"/>
        <w:ind w:left="284"/>
        <w:jc w:val="both"/>
        <w:rPr>
          <w:rFonts w:ascii="Verdana" w:hAnsi="Verdana"/>
          <w:b/>
          <w:lang w:eastAsia="x-none"/>
        </w:rPr>
      </w:pPr>
      <w:r>
        <w:rPr>
          <w:sz w:val="18"/>
          <w:szCs w:val="18"/>
        </w:rPr>
        <w:br w:type="page"/>
      </w:r>
      <w:r w:rsidRPr="008F4370">
        <w:rPr>
          <w:rFonts w:ascii="Verdana" w:hAnsi="Verdana"/>
          <w:b/>
          <w:lang w:val="x-none" w:eastAsia="x-none"/>
        </w:rPr>
        <w:lastRenderedPageBreak/>
        <w:t xml:space="preserve">Příloha č. </w:t>
      </w:r>
      <w:r w:rsidRPr="008F4370">
        <w:rPr>
          <w:rFonts w:ascii="Verdana" w:hAnsi="Verdana"/>
          <w:b/>
          <w:lang w:eastAsia="x-none"/>
        </w:rPr>
        <w:t>7</w:t>
      </w:r>
      <w:r w:rsidRPr="008F4370">
        <w:rPr>
          <w:rFonts w:ascii="Verdana" w:hAnsi="Verdana"/>
          <w:b/>
          <w:lang w:val="x-none" w:eastAsia="x-none"/>
        </w:rPr>
        <w:t xml:space="preserve"> –</w:t>
      </w:r>
      <w:r w:rsidRPr="008F4370">
        <w:rPr>
          <w:rFonts w:ascii="Verdana" w:hAnsi="Verdana"/>
          <w:b/>
          <w:lang w:eastAsia="x-none"/>
        </w:rPr>
        <w:t xml:space="preserve"> </w:t>
      </w:r>
      <w:r w:rsidRPr="008F4370">
        <w:rPr>
          <w:rFonts w:ascii="Verdana" w:hAnsi="Verdana"/>
          <w:b/>
          <w:lang w:val="x-none" w:eastAsia="x-none"/>
        </w:rPr>
        <w:t>Čestné prohlášení k ekonomické a finanční způsobilosti splnit veřejnou zakázku</w:t>
      </w:r>
    </w:p>
    <w:p w:rsidR="00B432D3" w:rsidRPr="008007AF" w:rsidRDefault="00B432D3" w:rsidP="00B432D3">
      <w:pPr>
        <w:spacing w:after="120"/>
        <w:ind w:left="284"/>
        <w:jc w:val="both"/>
        <w:rPr>
          <w:rFonts w:ascii="Verdana" w:hAnsi="Verdana"/>
          <w:b/>
          <w:sz w:val="20"/>
          <w:szCs w:val="20"/>
          <w:lang w:eastAsia="x-none"/>
        </w:rPr>
      </w:pPr>
    </w:p>
    <w:p w:rsidR="00B432D3" w:rsidRPr="00C93E02" w:rsidRDefault="00B432D3" w:rsidP="00B432D3">
      <w:pPr>
        <w:suppressAutoHyphens w:val="0"/>
        <w:spacing w:after="60"/>
        <w:jc w:val="center"/>
        <w:rPr>
          <w:rFonts w:ascii="Verdana" w:hAnsi="Verdana"/>
          <w:b/>
          <w:sz w:val="28"/>
          <w:szCs w:val="28"/>
          <w:lang w:eastAsia="cs-CZ"/>
        </w:rPr>
      </w:pPr>
      <w:r w:rsidRPr="00C93E02">
        <w:rPr>
          <w:rFonts w:ascii="Verdana" w:hAnsi="Verdana"/>
          <w:b/>
          <w:sz w:val="28"/>
          <w:szCs w:val="28"/>
          <w:lang w:eastAsia="cs-CZ"/>
        </w:rPr>
        <w:t>Čestné prohlášení o ekonomické a finanční způsobilosti</w:t>
      </w:r>
    </w:p>
    <w:p w:rsidR="00B432D3" w:rsidRPr="00C93E02" w:rsidRDefault="00B432D3" w:rsidP="00B432D3">
      <w:pPr>
        <w:suppressAutoHyphens w:val="0"/>
        <w:spacing w:after="60"/>
        <w:jc w:val="center"/>
        <w:rPr>
          <w:rFonts w:ascii="Verdana" w:hAnsi="Verdana"/>
          <w:b/>
          <w:sz w:val="28"/>
          <w:szCs w:val="28"/>
          <w:lang w:eastAsia="cs-CZ"/>
        </w:rPr>
      </w:pPr>
      <w:r w:rsidRPr="00C93E02">
        <w:rPr>
          <w:rFonts w:ascii="Verdana" w:hAnsi="Verdana"/>
          <w:b/>
          <w:sz w:val="28"/>
          <w:szCs w:val="28"/>
          <w:lang w:eastAsia="cs-CZ"/>
        </w:rPr>
        <w:t>splnit veřejnou zakázku</w:t>
      </w:r>
    </w:p>
    <w:p w:rsidR="00B432D3" w:rsidRDefault="00B432D3" w:rsidP="00B432D3">
      <w:pPr>
        <w:suppressAutoHyphens w:val="0"/>
        <w:jc w:val="center"/>
        <w:rPr>
          <w:rFonts w:ascii="Verdana" w:hAnsi="Verdana" w:cs="Verdana"/>
          <w:sz w:val="18"/>
          <w:szCs w:val="18"/>
          <w:lang w:eastAsia="cs-CZ"/>
        </w:rPr>
      </w:pPr>
    </w:p>
    <w:p w:rsidR="00B432D3" w:rsidRDefault="00B432D3" w:rsidP="00B432D3">
      <w:pPr>
        <w:suppressAutoHyphens w:val="0"/>
        <w:jc w:val="center"/>
        <w:rPr>
          <w:rFonts w:ascii="Verdana" w:hAnsi="Verdana" w:cs="Verdana"/>
          <w:sz w:val="18"/>
          <w:szCs w:val="18"/>
          <w:lang w:eastAsia="cs-CZ"/>
        </w:rPr>
      </w:pPr>
    </w:p>
    <w:p w:rsidR="00B432D3" w:rsidRPr="00C93E02" w:rsidRDefault="00B432D3" w:rsidP="00B432D3">
      <w:pPr>
        <w:suppressAutoHyphens w:val="0"/>
        <w:jc w:val="center"/>
        <w:rPr>
          <w:rFonts w:ascii="Verdana" w:hAnsi="Verdana"/>
          <w:b/>
          <w:spacing w:val="40"/>
          <w:sz w:val="20"/>
          <w:szCs w:val="20"/>
          <w:lang w:eastAsia="cs-CZ"/>
        </w:rPr>
      </w:pPr>
      <w:r w:rsidRPr="00C93E02">
        <w:rPr>
          <w:rFonts w:ascii="Verdana" w:hAnsi="Verdana" w:cs="Verdana"/>
          <w:sz w:val="18"/>
          <w:szCs w:val="18"/>
          <w:lang w:eastAsia="cs-CZ"/>
        </w:rPr>
        <w:t>dle</w:t>
      </w:r>
      <w:r w:rsidRPr="00C93E02">
        <w:rPr>
          <w:rFonts w:ascii="Verdana" w:eastAsia="Verdana" w:hAnsi="Verdana" w:cs="Verdana"/>
          <w:sz w:val="18"/>
          <w:szCs w:val="18"/>
          <w:lang w:eastAsia="cs-CZ"/>
        </w:rPr>
        <w:t xml:space="preserve"> § 50 odst. 1 písm. c) </w:t>
      </w:r>
      <w:r w:rsidRPr="00C93E02">
        <w:rPr>
          <w:rFonts w:ascii="Verdana" w:hAnsi="Verdana" w:cs="Verdana"/>
          <w:sz w:val="18"/>
          <w:szCs w:val="18"/>
          <w:lang w:eastAsia="cs-CZ"/>
        </w:rPr>
        <w:t>zákona</w:t>
      </w:r>
      <w:r w:rsidRPr="00C93E02">
        <w:rPr>
          <w:rFonts w:ascii="Verdana" w:eastAsia="Verdana" w:hAnsi="Verdana" w:cs="Verdana"/>
          <w:sz w:val="18"/>
          <w:szCs w:val="18"/>
          <w:lang w:eastAsia="cs-CZ"/>
        </w:rPr>
        <w:t xml:space="preserve"> </w:t>
      </w:r>
      <w:r w:rsidRPr="00C93E02">
        <w:rPr>
          <w:rFonts w:ascii="Verdana" w:hAnsi="Verdana" w:cs="Verdana"/>
          <w:sz w:val="18"/>
          <w:szCs w:val="18"/>
          <w:lang w:eastAsia="cs-CZ"/>
        </w:rPr>
        <w:t>č.</w:t>
      </w:r>
      <w:r w:rsidRPr="00C93E02">
        <w:rPr>
          <w:rFonts w:ascii="Verdana" w:eastAsia="Verdana" w:hAnsi="Verdana" w:cs="Verdana"/>
          <w:sz w:val="18"/>
          <w:szCs w:val="18"/>
          <w:lang w:eastAsia="cs-CZ"/>
        </w:rPr>
        <w:t xml:space="preserve"> </w:t>
      </w:r>
      <w:r w:rsidRPr="00C93E02">
        <w:rPr>
          <w:rFonts w:ascii="Verdana" w:hAnsi="Verdana" w:cs="Verdana"/>
          <w:sz w:val="18"/>
          <w:szCs w:val="18"/>
          <w:lang w:eastAsia="cs-CZ"/>
        </w:rPr>
        <w:t>137/2006</w:t>
      </w:r>
      <w:r w:rsidRPr="00C93E02">
        <w:rPr>
          <w:rFonts w:ascii="Verdana" w:eastAsia="Verdana" w:hAnsi="Verdana" w:cs="Verdana"/>
          <w:sz w:val="18"/>
          <w:szCs w:val="18"/>
          <w:lang w:eastAsia="cs-CZ"/>
        </w:rPr>
        <w:t xml:space="preserve"> </w:t>
      </w:r>
      <w:r w:rsidRPr="00C93E02">
        <w:rPr>
          <w:rFonts w:ascii="Verdana" w:hAnsi="Verdana" w:cs="Verdana"/>
          <w:sz w:val="18"/>
          <w:szCs w:val="18"/>
          <w:lang w:eastAsia="cs-CZ"/>
        </w:rPr>
        <w:t>Sb.,</w:t>
      </w:r>
      <w:r w:rsidRPr="00C93E02">
        <w:rPr>
          <w:rFonts w:ascii="Verdana" w:eastAsia="Verdana" w:hAnsi="Verdana" w:cs="Verdana"/>
          <w:sz w:val="18"/>
          <w:szCs w:val="18"/>
          <w:lang w:eastAsia="cs-CZ"/>
        </w:rPr>
        <w:t xml:space="preserve"> </w:t>
      </w:r>
      <w:r w:rsidRPr="00C93E02">
        <w:rPr>
          <w:rFonts w:ascii="Verdana" w:hAnsi="Verdana" w:cs="Verdana"/>
          <w:sz w:val="18"/>
          <w:szCs w:val="18"/>
          <w:lang w:eastAsia="cs-CZ"/>
        </w:rPr>
        <w:t>o</w:t>
      </w:r>
      <w:r w:rsidRPr="00C93E02">
        <w:rPr>
          <w:rFonts w:ascii="Verdana" w:eastAsia="Verdana" w:hAnsi="Verdana" w:cs="Verdana"/>
          <w:sz w:val="18"/>
          <w:szCs w:val="18"/>
          <w:lang w:eastAsia="cs-CZ"/>
        </w:rPr>
        <w:t xml:space="preserve"> </w:t>
      </w:r>
      <w:r w:rsidRPr="00C93E02">
        <w:rPr>
          <w:rFonts w:ascii="Verdana" w:hAnsi="Verdana" w:cs="Verdana"/>
          <w:sz w:val="18"/>
          <w:szCs w:val="18"/>
          <w:lang w:eastAsia="cs-CZ"/>
        </w:rPr>
        <w:t>veřejných</w:t>
      </w:r>
      <w:r w:rsidRPr="00C93E02">
        <w:rPr>
          <w:rFonts w:ascii="Verdana" w:eastAsia="Verdana" w:hAnsi="Verdana" w:cs="Verdana"/>
          <w:sz w:val="18"/>
          <w:szCs w:val="18"/>
          <w:lang w:eastAsia="cs-CZ"/>
        </w:rPr>
        <w:t xml:space="preserve"> </w:t>
      </w:r>
      <w:r w:rsidRPr="00C93E02">
        <w:rPr>
          <w:rFonts w:ascii="Verdana" w:hAnsi="Verdana" w:cs="Verdana"/>
          <w:sz w:val="18"/>
          <w:szCs w:val="18"/>
          <w:lang w:eastAsia="cs-CZ"/>
        </w:rPr>
        <w:t>zakázkách, ve znění pozdějších předpisů</w:t>
      </w:r>
      <w:r w:rsidRPr="00C93E02">
        <w:rPr>
          <w:rFonts w:ascii="Verdana" w:eastAsia="Verdana" w:hAnsi="Verdana" w:cs="Verdana"/>
          <w:sz w:val="18"/>
          <w:szCs w:val="18"/>
          <w:lang w:eastAsia="cs-CZ"/>
        </w:rPr>
        <w:t xml:space="preserve"> </w:t>
      </w:r>
      <w:r w:rsidRPr="00C93E02">
        <w:rPr>
          <w:rFonts w:ascii="Verdana" w:hAnsi="Verdana" w:cs="Verdana"/>
          <w:sz w:val="18"/>
          <w:szCs w:val="18"/>
          <w:lang w:eastAsia="cs-CZ"/>
        </w:rPr>
        <w:t>(dále</w:t>
      </w:r>
      <w:r w:rsidRPr="00C93E02">
        <w:rPr>
          <w:rFonts w:ascii="Verdana" w:eastAsia="Verdana" w:hAnsi="Verdana" w:cs="Verdana"/>
          <w:sz w:val="18"/>
          <w:szCs w:val="18"/>
          <w:lang w:eastAsia="cs-CZ"/>
        </w:rPr>
        <w:t xml:space="preserve"> </w:t>
      </w:r>
      <w:r w:rsidRPr="00C93E02">
        <w:rPr>
          <w:rFonts w:ascii="Verdana" w:hAnsi="Verdana" w:cs="Verdana"/>
          <w:sz w:val="18"/>
          <w:szCs w:val="18"/>
          <w:lang w:eastAsia="cs-CZ"/>
        </w:rPr>
        <w:t>jen</w:t>
      </w:r>
      <w:r w:rsidRPr="00C93E02">
        <w:rPr>
          <w:rFonts w:ascii="Verdana" w:eastAsia="Verdana" w:hAnsi="Verdana" w:cs="Verdana"/>
          <w:sz w:val="18"/>
          <w:szCs w:val="18"/>
          <w:lang w:eastAsia="cs-CZ"/>
        </w:rPr>
        <w:t xml:space="preserve"> „</w:t>
      </w:r>
      <w:r w:rsidRPr="00C93E02">
        <w:rPr>
          <w:rFonts w:ascii="Verdana" w:hAnsi="Verdana" w:cs="Verdana"/>
          <w:sz w:val="18"/>
          <w:szCs w:val="18"/>
          <w:lang w:eastAsia="cs-CZ"/>
        </w:rPr>
        <w:t>zákon</w:t>
      </w:r>
      <w:r w:rsidRPr="00C93E02">
        <w:rPr>
          <w:rFonts w:ascii="Verdana" w:eastAsia="Verdana" w:hAnsi="Verdana" w:cs="Verdana"/>
          <w:sz w:val="18"/>
          <w:szCs w:val="18"/>
          <w:lang w:eastAsia="cs-CZ"/>
        </w:rPr>
        <w:t>“</w:t>
      </w:r>
      <w:r w:rsidRPr="00C93E02">
        <w:rPr>
          <w:rFonts w:ascii="Verdana" w:hAnsi="Verdana" w:cs="Verdana"/>
          <w:sz w:val="18"/>
          <w:szCs w:val="18"/>
          <w:lang w:eastAsia="cs-CZ"/>
        </w:rPr>
        <w:t>)</w:t>
      </w:r>
    </w:p>
    <w:p w:rsidR="00B432D3" w:rsidRPr="00C93E02" w:rsidRDefault="00B432D3" w:rsidP="00B432D3">
      <w:pPr>
        <w:suppressAutoHyphens w:val="0"/>
        <w:spacing w:after="60"/>
        <w:rPr>
          <w:rFonts w:ascii="Verdana" w:hAnsi="Verdana"/>
          <w:sz w:val="20"/>
          <w:szCs w:val="20"/>
          <w:lang w:eastAsia="cs-CZ"/>
        </w:rPr>
      </w:pPr>
    </w:p>
    <w:tbl>
      <w:tblPr>
        <w:tblW w:w="0" w:type="auto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B432D3" w:rsidRPr="00C93E02" w:rsidTr="004C4EA8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B432D3" w:rsidRPr="00C93E02" w:rsidRDefault="00B432D3" w:rsidP="004C4EA8">
            <w:pPr>
              <w:suppressAutoHyphens w:val="0"/>
              <w:spacing w:after="60"/>
              <w:rPr>
                <w:rFonts w:ascii="Verdana" w:hAnsi="Verdana"/>
                <w:b/>
                <w:sz w:val="20"/>
                <w:szCs w:val="20"/>
                <w:lang w:eastAsia="cs-CZ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  <w:lang w:eastAsia="cs-CZ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B432D3" w:rsidRPr="00C93E02" w:rsidRDefault="00B432D3" w:rsidP="004C4EA8">
            <w:pPr>
              <w:suppressAutoHyphens w:val="0"/>
              <w:spacing w:after="60"/>
              <w:rPr>
                <w:rFonts w:ascii="Verdana" w:hAnsi="Verdana"/>
                <w:sz w:val="20"/>
                <w:szCs w:val="20"/>
                <w:lang w:eastAsia="cs-CZ"/>
              </w:rPr>
            </w:pPr>
          </w:p>
        </w:tc>
      </w:tr>
      <w:tr w:rsidR="00B432D3" w:rsidRPr="00C93E02" w:rsidTr="004C4EA8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B432D3" w:rsidRPr="00C93E02" w:rsidRDefault="00B432D3" w:rsidP="004C4EA8">
            <w:pPr>
              <w:suppressAutoHyphens w:val="0"/>
              <w:spacing w:after="60"/>
              <w:rPr>
                <w:rFonts w:ascii="Verdana" w:hAnsi="Verdana"/>
                <w:b/>
                <w:sz w:val="20"/>
                <w:szCs w:val="20"/>
                <w:lang w:eastAsia="cs-CZ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  <w:lang w:eastAsia="cs-CZ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B432D3" w:rsidRPr="00C93E02" w:rsidRDefault="00B432D3" w:rsidP="004C4EA8">
            <w:pPr>
              <w:suppressAutoHyphens w:val="0"/>
              <w:spacing w:after="60"/>
              <w:rPr>
                <w:rFonts w:ascii="Verdana" w:hAnsi="Verdana"/>
                <w:sz w:val="20"/>
                <w:szCs w:val="20"/>
                <w:lang w:eastAsia="cs-CZ"/>
              </w:rPr>
            </w:pPr>
          </w:p>
        </w:tc>
      </w:tr>
      <w:tr w:rsidR="00B432D3" w:rsidRPr="00C93E02" w:rsidTr="004C4EA8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B432D3" w:rsidRPr="00C93E02" w:rsidRDefault="00B432D3" w:rsidP="004C4EA8">
            <w:pPr>
              <w:suppressAutoHyphens w:val="0"/>
              <w:spacing w:after="60"/>
              <w:rPr>
                <w:rFonts w:ascii="Verdana" w:hAnsi="Verdana"/>
                <w:b/>
                <w:sz w:val="20"/>
                <w:szCs w:val="20"/>
                <w:lang w:eastAsia="cs-CZ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B432D3" w:rsidRPr="00C93E02" w:rsidRDefault="00B432D3" w:rsidP="004C4EA8">
            <w:pPr>
              <w:suppressAutoHyphens w:val="0"/>
              <w:spacing w:after="60"/>
              <w:rPr>
                <w:rFonts w:ascii="Verdana" w:hAnsi="Verdana"/>
                <w:sz w:val="20"/>
                <w:szCs w:val="20"/>
                <w:lang w:eastAsia="cs-CZ"/>
              </w:rPr>
            </w:pPr>
          </w:p>
        </w:tc>
      </w:tr>
      <w:tr w:rsidR="00B432D3" w:rsidRPr="00C93E02" w:rsidTr="004C4EA8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B432D3" w:rsidRPr="00C93E02" w:rsidRDefault="00B432D3" w:rsidP="004C4EA8">
            <w:pPr>
              <w:suppressAutoHyphens w:val="0"/>
              <w:spacing w:after="60"/>
              <w:rPr>
                <w:rFonts w:ascii="Verdana" w:hAnsi="Verdana"/>
                <w:b/>
                <w:sz w:val="20"/>
                <w:szCs w:val="20"/>
                <w:lang w:eastAsia="cs-CZ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  <w:lang w:eastAsia="cs-CZ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B432D3" w:rsidRPr="00C93E02" w:rsidRDefault="00B432D3" w:rsidP="004C4EA8">
            <w:pPr>
              <w:suppressAutoHyphens w:val="0"/>
              <w:spacing w:after="60"/>
              <w:rPr>
                <w:rFonts w:ascii="Verdana" w:hAnsi="Verdana"/>
                <w:sz w:val="20"/>
                <w:szCs w:val="20"/>
                <w:lang w:eastAsia="cs-CZ"/>
              </w:rPr>
            </w:pPr>
          </w:p>
        </w:tc>
      </w:tr>
    </w:tbl>
    <w:p w:rsidR="00B432D3" w:rsidRPr="00C93E02" w:rsidRDefault="00B432D3" w:rsidP="00B432D3">
      <w:pPr>
        <w:suppressAutoHyphens w:val="0"/>
        <w:spacing w:after="60"/>
        <w:rPr>
          <w:rFonts w:ascii="Verdana" w:hAnsi="Verdana"/>
          <w:b/>
          <w:sz w:val="20"/>
          <w:szCs w:val="20"/>
          <w:lang w:eastAsia="cs-CZ"/>
        </w:rPr>
      </w:pPr>
    </w:p>
    <w:p w:rsidR="00B432D3" w:rsidRPr="00C93E02" w:rsidRDefault="00B432D3" w:rsidP="00B432D3">
      <w:pPr>
        <w:suppressAutoHyphens w:val="0"/>
        <w:autoSpaceDE w:val="0"/>
        <w:autoSpaceDN w:val="0"/>
        <w:spacing w:after="60"/>
        <w:jc w:val="both"/>
        <w:rPr>
          <w:rFonts w:ascii="Verdana" w:hAnsi="Verdana"/>
          <w:sz w:val="20"/>
          <w:szCs w:val="20"/>
          <w:lang w:eastAsia="cs-CZ"/>
        </w:rPr>
      </w:pPr>
      <w:r w:rsidRPr="00C93E02">
        <w:rPr>
          <w:rFonts w:ascii="Verdana" w:hAnsi="Verdana"/>
          <w:sz w:val="20"/>
          <w:szCs w:val="20"/>
          <w:lang w:eastAsia="cs-CZ"/>
        </w:rPr>
        <w:t xml:space="preserve">Já, jako osoba oprávněná jednat a podepisovat </w:t>
      </w:r>
      <w:r w:rsidRPr="00C93E02">
        <w:rPr>
          <w:rFonts w:ascii="Verdana" w:hAnsi="Verdana"/>
          <w:b/>
          <w:sz w:val="20"/>
          <w:szCs w:val="20"/>
          <w:lang w:eastAsia="cs-CZ"/>
        </w:rPr>
        <w:t>za / jménem</w:t>
      </w:r>
      <w:r w:rsidRPr="00C93E02">
        <w:rPr>
          <w:rFonts w:ascii="Verdana" w:hAnsi="Verdana"/>
          <w:sz w:val="20"/>
          <w:szCs w:val="20"/>
          <w:lang w:eastAsia="cs-CZ"/>
        </w:rPr>
        <w:t xml:space="preserve"> uchazeče, tímto čestně prohlašuji, že jsme uchazeč, který je dle § 50 odst. 1 písm. c) zákona ekonomicky a finančně způsobilý splnit veřejnou zakázku s názvem </w:t>
      </w:r>
      <w:r w:rsidRPr="00C93E02">
        <w:rPr>
          <w:rFonts w:ascii="Verdana" w:hAnsi="Verdana"/>
          <w:b/>
          <w:sz w:val="20"/>
          <w:szCs w:val="20"/>
          <w:lang w:eastAsia="cs-CZ"/>
        </w:rPr>
        <w:t>„</w:t>
      </w:r>
      <w:r w:rsidRPr="0058057B">
        <w:rPr>
          <w:rFonts w:ascii="Verdana" w:hAnsi="Verdana"/>
          <w:b/>
          <w:bCs/>
          <w:sz w:val="20"/>
          <w:szCs w:val="20"/>
          <w:lang w:eastAsia="cs-CZ"/>
        </w:rPr>
        <w:t>Zajištění dodávky sestavy optických stolů</w:t>
      </w:r>
      <w:r w:rsidRPr="00C93E02">
        <w:rPr>
          <w:rFonts w:ascii="Verdana" w:hAnsi="Verdana"/>
          <w:b/>
          <w:bCs/>
          <w:sz w:val="20"/>
          <w:szCs w:val="20"/>
          <w:lang w:eastAsia="cs-CZ"/>
        </w:rPr>
        <w:t>“.</w:t>
      </w:r>
    </w:p>
    <w:p w:rsidR="00B432D3" w:rsidRPr="00C93E02" w:rsidRDefault="00B432D3" w:rsidP="00B432D3">
      <w:pPr>
        <w:suppressAutoHyphens w:val="0"/>
        <w:jc w:val="center"/>
        <w:rPr>
          <w:rFonts w:ascii="Verdana" w:hAnsi="Verdana"/>
          <w:sz w:val="20"/>
          <w:szCs w:val="20"/>
          <w:lang w:eastAsia="cs-CZ"/>
        </w:rPr>
      </w:pPr>
    </w:p>
    <w:p w:rsidR="00B432D3" w:rsidRPr="008007AF" w:rsidRDefault="00B432D3" w:rsidP="00B432D3">
      <w:pPr>
        <w:rPr>
          <w:rFonts w:ascii="Verdana" w:hAnsi="Verdana"/>
          <w:sz w:val="20"/>
          <w:szCs w:val="20"/>
          <w:lang w:eastAsia="ar-SA"/>
        </w:rPr>
      </w:pPr>
    </w:p>
    <w:p w:rsidR="00B432D3" w:rsidRPr="008007AF" w:rsidRDefault="00B432D3" w:rsidP="00B432D3">
      <w:pPr>
        <w:jc w:val="center"/>
        <w:rPr>
          <w:rFonts w:ascii="Verdana" w:hAnsi="Verdana"/>
          <w:sz w:val="20"/>
          <w:szCs w:val="20"/>
        </w:rPr>
      </w:pPr>
    </w:p>
    <w:p w:rsidR="00B432D3" w:rsidRPr="008007AF" w:rsidRDefault="00B432D3" w:rsidP="00B432D3">
      <w:pPr>
        <w:rPr>
          <w:rFonts w:ascii="Verdana" w:hAnsi="Verdana"/>
          <w:sz w:val="20"/>
          <w:szCs w:val="20"/>
        </w:rPr>
      </w:pPr>
      <w:r w:rsidRPr="008007AF">
        <w:rPr>
          <w:rFonts w:ascii="Verdana" w:hAnsi="Verdana"/>
          <w:sz w:val="20"/>
          <w:szCs w:val="20"/>
        </w:rPr>
        <w:t>V ………………………… dne ……………………</w:t>
      </w:r>
      <w:proofErr w:type="gramStart"/>
      <w:r w:rsidRPr="008007AF">
        <w:rPr>
          <w:rFonts w:ascii="Verdana" w:hAnsi="Verdana"/>
          <w:sz w:val="20"/>
          <w:szCs w:val="20"/>
        </w:rPr>
        <w:t>…...</w:t>
      </w:r>
      <w:proofErr w:type="gramEnd"/>
    </w:p>
    <w:p w:rsidR="00B432D3" w:rsidRPr="008007AF" w:rsidRDefault="00B432D3" w:rsidP="00B432D3">
      <w:pPr>
        <w:rPr>
          <w:rFonts w:ascii="Verdana" w:hAnsi="Verdana"/>
          <w:sz w:val="20"/>
          <w:szCs w:val="20"/>
        </w:rPr>
      </w:pPr>
    </w:p>
    <w:p w:rsidR="00B432D3" w:rsidRPr="008007AF" w:rsidRDefault="00B432D3" w:rsidP="00B432D3">
      <w:pPr>
        <w:ind w:left="2835" w:hanging="2835"/>
        <w:rPr>
          <w:rFonts w:ascii="Verdana" w:hAnsi="Verdana"/>
          <w:sz w:val="20"/>
          <w:szCs w:val="20"/>
        </w:rPr>
      </w:pPr>
      <w:r w:rsidRPr="008007AF">
        <w:rPr>
          <w:rFonts w:ascii="Verdana" w:hAnsi="Verdana"/>
          <w:sz w:val="20"/>
          <w:szCs w:val="20"/>
        </w:rPr>
        <w:tab/>
      </w:r>
      <w:r w:rsidRPr="008007AF">
        <w:rPr>
          <w:rFonts w:ascii="Verdana" w:hAnsi="Verdana"/>
          <w:sz w:val="20"/>
          <w:szCs w:val="20"/>
        </w:rPr>
        <w:tab/>
      </w:r>
      <w:r w:rsidRPr="008007AF">
        <w:rPr>
          <w:rFonts w:ascii="Verdana" w:hAnsi="Verdana"/>
          <w:sz w:val="20"/>
          <w:szCs w:val="20"/>
        </w:rPr>
        <w:tab/>
      </w:r>
      <w:r w:rsidRPr="008007AF">
        <w:rPr>
          <w:rFonts w:ascii="Verdana" w:hAnsi="Verdana"/>
          <w:sz w:val="20"/>
          <w:szCs w:val="20"/>
        </w:rPr>
        <w:tab/>
        <w:t>…………………………………………………..</w:t>
      </w:r>
    </w:p>
    <w:p w:rsidR="00B432D3" w:rsidRPr="008007AF" w:rsidRDefault="00B432D3" w:rsidP="00B432D3">
      <w:pPr>
        <w:ind w:left="4956"/>
        <w:rPr>
          <w:rFonts w:ascii="Verdana" w:hAnsi="Verdana"/>
          <w:sz w:val="20"/>
          <w:szCs w:val="20"/>
        </w:rPr>
      </w:pPr>
      <w:r w:rsidRPr="008007AF">
        <w:rPr>
          <w:rFonts w:ascii="Verdana" w:hAnsi="Verdana"/>
          <w:sz w:val="20"/>
          <w:szCs w:val="20"/>
        </w:rPr>
        <w:t>(Obchodní firma – osoba oprávněná jednat za uchazeče - doplní uchazeč)</w:t>
      </w:r>
    </w:p>
    <w:p w:rsidR="00B432D3" w:rsidRPr="008007AF" w:rsidRDefault="00B432D3" w:rsidP="00B432D3">
      <w:pPr>
        <w:rPr>
          <w:rFonts w:ascii="Verdana" w:hAnsi="Verdana"/>
          <w:sz w:val="20"/>
          <w:szCs w:val="20"/>
        </w:rPr>
      </w:pPr>
    </w:p>
    <w:p w:rsidR="00B432D3" w:rsidRPr="008007AF" w:rsidRDefault="00B432D3" w:rsidP="00B432D3">
      <w:pPr>
        <w:pStyle w:val="Zkladntext2"/>
        <w:rPr>
          <w:sz w:val="20"/>
          <w:szCs w:val="20"/>
          <w:lang w:val="cs-CZ"/>
        </w:rPr>
      </w:pPr>
    </w:p>
    <w:p w:rsidR="00B432D3" w:rsidRPr="008007AF" w:rsidRDefault="00B432D3" w:rsidP="00B432D3">
      <w:pPr>
        <w:pStyle w:val="Zkladntext2"/>
        <w:rPr>
          <w:sz w:val="20"/>
          <w:szCs w:val="20"/>
          <w:lang w:val="cs-CZ"/>
        </w:rPr>
      </w:pPr>
    </w:p>
    <w:p w:rsidR="00B432D3" w:rsidRPr="008007AF" w:rsidRDefault="00B432D3" w:rsidP="00B432D3">
      <w:pPr>
        <w:pStyle w:val="Zkladntext21"/>
        <w:rPr>
          <w:rFonts w:cs="Arial"/>
          <w:szCs w:val="20"/>
        </w:rPr>
      </w:pPr>
    </w:p>
    <w:p w:rsidR="00B432D3" w:rsidRDefault="00B432D3" w:rsidP="00B432D3">
      <w:pPr>
        <w:rPr>
          <w:rFonts w:ascii="Verdana" w:hAnsi="Verdana"/>
          <w:b/>
        </w:rPr>
      </w:pPr>
    </w:p>
    <w:p w:rsidR="00B432D3" w:rsidRPr="00B432D3" w:rsidRDefault="00B432D3" w:rsidP="00B432D3"/>
    <w:p w:rsidR="00966749" w:rsidRDefault="00966749"/>
    <w:sectPr w:rsidR="00966749" w:rsidSect="00651ABE">
      <w:headerReference w:type="default" r:id="rId9"/>
      <w:pgSz w:w="11906" w:h="16838"/>
      <w:pgMar w:top="22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C7" w:rsidRDefault="008E22C7" w:rsidP="00651ABE">
      <w:r>
        <w:separator/>
      </w:r>
    </w:p>
  </w:endnote>
  <w:endnote w:type="continuationSeparator" w:id="0">
    <w:p w:rsidR="008E22C7" w:rsidRDefault="008E22C7" w:rsidP="0065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C7" w:rsidRDefault="008E22C7" w:rsidP="00651ABE">
      <w:r>
        <w:separator/>
      </w:r>
    </w:p>
  </w:footnote>
  <w:footnote w:type="continuationSeparator" w:id="0">
    <w:p w:rsidR="008E22C7" w:rsidRDefault="008E22C7" w:rsidP="00651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BE" w:rsidRDefault="00651ABE">
    <w:pPr>
      <w:pStyle w:val="Zhlav"/>
    </w:pPr>
    <w:r>
      <w:rPr>
        <w:noProof/>
      </w:rPr>
      <w:drawing>
        <wp:anchor distT="0" distB="0" distL="114935" distR="114935" simplePos="0" relativeHeight="251663360" behindDoc="0" locked="0" layoutInCell="1" allowOverlap="1" wp14:anchorId="2A2E7DA8" wp14:editId="54975F63">
          <wp:simplePos x="0" y="0"/>
          <wp:positionH relativeFrom="column">
            <wp:posOffset>4841875</wp:posOffset>
          </wp:positionH>
          <wp:positionV relativeFrom="paragraph">
            <wp:posOffset>-78105</wp:posOffset>
          </wp:positionV>
          <wp:extent cx="789305" cy="63690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17EBC7D9" wp14:editId="4B5E80E9">
          <wp:simplePos x="0" y="0"/>
          <wp:positionH relativeFrom="column">
            <wp:posOffset>1607820</wp:posOffset>
          </wp:positionH>
          <wp:positionV relativeFrom="paragraph">
            <wp:posOffset>-220980</wp:posOffset>
          </wp:positionV>
          <wp:extent cx="2961640" cy="894080"/>
          <wp:effectExtent l="0" t="0" r="0" b="127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894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398DCCDA" wp14:editId="0FF8907A">
          <wp:simplePos x="0" y="0"/>
          <wp:positionH relativeFrom="column">
            <wp:posOffset>-20320</wp:posOffset>
          </wp:positionH>
          <wp:positionV relativeFrom="paragraph">
            <wp:posOffset>-71755</wp:posOffset>
          </wp:positionV>
          <wp:extent cx="1438910" cy="688975"/>
          <wp:effectExtent l="0" t="0" r="889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1080"/>
        </w:tabs>
        <w:ind w:left="295" w:firstLine="425"/>
      </w:pPr>
      <w:rPr>
        <w:b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pStyle w:val="Textbodu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8"/>
    <w:multiLevelType w:val="single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i w:val="0"/>
        <w:sz w:val="19"/>
      </w:rPr>
    </w:lvl>
  </w:abstractNum>
  <w:abstractNum w:abstractNumId="4">
    <w:nsid w:val="0000000A"/>
    <w:multiLevelType w:val="singleLevel"/>
    <w:tmpl w:val="0000000A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20"/>
    <w:lvl w:ilvl="0">
      <w:start w:val="7"/>
      <w:numFmt w:val="decimal"/>
      <w:pStyle w:val="Bulletslevel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38F350B"/>
    <w:multiLevelType w:val="multilevel"/>
    <w:tmpl w:val="47C488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47244D4"/>
    <w:multiLevelType w:val="multilevel"/>
    <w:tmpl w:val="92AE94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18"/>
      </w:rPr>
    </w:lvl>
  </w:abstractNum>
  <w:abstractNum w:abstractNumId="8">
    <w:nsid w:val="076C6156"/>
    <w:multiLevelType w:val="hybridMultilevel"/>
    <w:tmpl w:val="B202A61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0EF218BC"/>
    <w:multiLevelType w:val="hybridMultilevel"/>
    <w:tmpl w:val="645CA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F56EBB"/>
    <w:multiLevelType w:val="multilevel"/>
    <w:tmpl w:val="923C924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3EE684F"/>
    <w:multiLevelType w:val="hybridMultilevel"/>
    <w:tmpl w:val="505A1D6A"/>
    <w:lvl w:ilvl="0" w:tplc="048CEAF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4E85643"/>
    <w:multiLevelType w:val="multilevel"/>
    <w:tmpl w:val="C0A86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AC85350"/>
    <w:multiLevelType w:val="hybridMultilevel"/>
    <w:tmpl w:val="F9420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928DF"/>
    <w:multiLevelType w:val="hybridMultilevel"/>
    <w:tmpl w:val="927C2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ECF0F3D"/>
    <w:multiLevelType w:val="hybridMultilevel"/>
    <w:tmpl w:val="D35276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17"/>
  </w:num>
  <w:num w:numId="10">
    <w:abstractNumId w:val="13"/>
  </w:num>
  <w:num w:numId="11">
    <w:abstractNumId w:val="11"/>
  </w:num>
  <w:num w:numId="12">
    <w:abstractNumId w:val="8"/>
  </w:num>
  <w:num w:numId="13">
    <w:abstractNumId w:val="6"/>
  </w:num>
  <w:num w:numId="14">
    <w:abstractNumId w:val="10"/>
  </w:num>
  <w:num w:numId="15">
    <w:abstractNumId w:val="12"/>
  </w:num>
  <w:num w:numId="16">
    <w:abstractNumId w:val="16"/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F4"/>
    <w:rsid w:val="0003648F"/>
    <w:rsid w:val="000400F5"/>
    <w:rsid w:val="000517D6"/>
    <w:rsid w:val="000943B3"/>
    <w:rsid w:val="000B3BBE"/>
    <w:rsid w:val="000D3E74"/>
    <w:rsid w:val="00125024"/>
    <w:rsid w:val="00150ED2"/>
    <w:rsid w:val="001545E4"/>
    <w:rsid w:val="00182222"/>
    <w:rsid w:val="001A46CA"/>
    <w:rsid w:val="001D046D"/>
    <w:rsid w:val="002176C0"/>
    <w:rsid w:val="0022006B"/>
    <w:rsid w:val="0026058E"/>
    <w:rsid w:val="00265394"/>
    <w:rsid w:val="002711B3"/>
    <w:rsid w:val="00271E49"/>
    <w:rsid w:val="0028533E"/>
    <w:rsid w:val="0029135E"/>
    <w:rsid w:val="002F609C"/>
    <w:rsid w:val="003151D2"/>
    <w:rsid w:val="00321E5F"/>
    <w:rsid w:val="0032372B"/>
    <w:rsid w:val="00330820"/>
    <w:rsid w:val="003309EA"/>
    <w:rsid w:val="00367014"/>
    <w:rsid w:val="00372918"/>
    <w:rsid w:val="003749CD"/>
    <w:rsid w:val="00390024"/>
    <w:rsid w:val="003B0E18"/>
    <w:rsid w:val="003D61F3"/>
    <w:rsid w:val="003F19A4"/>
    <w:rsid w:val="003F750F"/>
    <w:rsid w:val="003F775B"/>
    <w:rsid w:val="0040489C"/>
    <w:rsid w:val="00406D16"/>
    <w:rsid w:val="004104C2"/>
    <w:rsid w:val="00414D86"/>
    <w:rsid w:val="00432325"/>
    <w:rsid w:val="00433D57"/>
    <w:rsid w:val="00436B28"/>
    <w:rsid w:val="004924BA"/>
    <w:rsid w:val="00493915"/>
    <w:rsid w:val="004A5FE8"/>
    <w:rsid w:val="004C03C7"/>
    <w:rsid w:val="004E120B"/>
    <w:rsid w:val="004F77A4"/>
    <w:rsid w:val="00505474"/>
    <w:rsid w:val="00520472"/>
    <w:rsid w:val="005377A7"/>
    <w:rsid w:val="00543242"/>
    <w:rsid w:val="00543892"/>
    <w:rsid w:val="00544CF1"/>
    <w:rsid w:val="00546872"/>
    <w:rsid w:val="005560FF"/>
    <w:rsid w:val="00586848"/>
    <w:rsid w:val="0059136C"/>
    <w:rsid w:val="00596781"/>
    <w:rsid w:val="005C02F4"/>
    <w:rsid w:val="005D026E"/>
    <w:rsid w:val="005D604D"/>
    <w:rsid w:val="005D668D"/>
    <w:rsid w:val="00646E34"/>
    <w:rsid w:val="00651ABE"/>
    <w:rsid w:val="00684D7B"/>
    <w:rsid w:val="006943BE"/>
    <w:rsid w:val="006B1D5C"/>
    <w:rsid w:val="006D3CA7"/>
    <w:rsid w:val="006F71F7"/>
    <w:rsid w:val="006F7342"/>
    <w:rsid w:val="00712DCF"/>
    <w:rsid w:val="0074614A"/>
    <w:rsid w:val="007961B0"/>
    <w:rsid w:val="007A3418"/>
    <w:rsid w:val="007B5236"/>
    <w:rsid w:val="007B68C6"/>
    <w:rsid w:val="007B6BF8"/>
    <w:rsid w:val="007C74C0"/>
    <w:rsid w:val="007D2C8F"/>
    <w:rsid w:val="007D7202"/>
    <w:rsid w:val="008049E4"/>
    <w:rsid w:val="0080790B"/>
    <w:rsid w:val="0086447A"/>
    <w:rsid w:val="008806D5"/>
    <w:rsid w:val="00893222"/>
    <w:rsid w:val="00893655"/>
    <w:rsid w:val="008E04FB"/>
    <w:rsid w:val="008E22C7"/>
    <w:rsid w:val="00900AF8"/>
    <w:rsid w:val="00902304"/>
    <w:rsid w:val="0091307F"/>
    <w:rsid w:val="00934F71"/>
    <w:rsid w:val="00953D41"/>
    <w:rsid w:val="00966749"/>
    <w:rsid w:val="00970B9F"/>
    <w:rsid w:val="009B5A87"/>
    <w:rsid w:val="009B7E25"/>
    <w:rsid w:val="009C7248"/>
    <w:rsid w:val="009D6CF5"/>
    <w:rsid w:val="009E1B24"/>
    <w:rsid w:val="009F64B8"/>
    <w:rsid w:val="00A21006"/>
    <w:rsid w:val="00A222BC"/>
    <w:rsid w:val="00A50AFF"/>
    <w:rsid w:val="00A53871"/>
    <w:rsid w:val="00A754A3"/>
    <w:rsid w:val="00A94614"/>
    <w:rsid w:val="00A95E7B"/>
    <w:rsid w:val="00AA4C9D"/>
    <w:rsid w:val="00AC29C7"/>
    <w:rsid w:val="00AC7B91"/>
    <w:rsid w:val="00AE451F"/>
    <w:rsid w:val="00AE4FD8"/>
    <w:rsid w:val="00B230D8"/>
    <w:rsid w:val="00B432D3"/>
    <w:rsid w:val="00B526E3"/>
    <w:rsid w:val="00B63340"/>
    <w:rsid w:val="00B77F45"/>
    <w:rsid w:val="00B93B9E"/>
    <w:rsid w:val="00B94F82"/>
    <w:rsid w:val="00BC7496"/>
    <w:rsid w:val="00BD3A11"/>
    <w:rsid w:val="00BE1CD6"/>
    <w:rsid w:val="00C133C8"/>
    <w:rsid w:val="00C309B8"/>
    <w:rsid w:val="00C32E9C"/>
    <w:rsid w:val="00C33745"/>
    <w:rsid w:val="00C3612A"/>
    <w:rsid w:val="00C51454"/>
    <w:rsid w:val="00C87E5E"/>
    <w:rsid w:val="00C90C7A"/>
    <w:rsid w:val="00C93362"/>
    <w:rsid w:val="00C95EA5"/>
    <w:rsid w:val="00CA6F13"/>
    <w:rsid w:val="00CF407B"/>
    <w:rsid w:val="00D143B7"/>
    <w:rsid w:val="00D45967"/>
    <w:rsid w:val="00D53AF8"/>
    <w:rsid w:val="00D53B1A"/>
    <w:rsid w:val="00D55C38"/>
    <w:rsid w:val="00D87569"/>
    <w:rsid w:val="00D9695F"/>
    <w:rsid w:val="00DC2C81"/>
    <w:rsid w:val="00DD1A5C"/>
    <w:rsid w:val="00DE0CF4"/>
    <w:rsid w:val="00DF3CE8"/>
    <w:rsid w:val="00E16CF2"/>
    <w:rsid w:val="00E32EC4"/>
    <w:rsid w:val="00E3384E"/>
    <w:rsid w:val="00E41720"/>
    <w:rsid w:val="00E73231"/>
    <w:rsid w:val="00EB0C34"/>
    <w:rsid w:val="00EC5934"/>
    <w:rsid w:val="00EC74E7"/>
    <w:rsid w:val="00EE3C84"/>
    <w:rsid w:val="00EF4B18"/>
    <w:rsid w:val="00F07B5F"/>
    <w:rsid w:val="00F94886"/>
    <w:rsid w:val="00FC4DF2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77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DE0CF4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E0CF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77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Hypertextovodkaz">
    <w:name w:val="Hyperlink"/>
    <w:rsid w:val="00D9695F"/>
    <w:rPr>
      <w:color w:val="153F8F"/>
      <w:u w:val="none"/>
    </w:rPr>
  </w:style>
  <w:style w:type="paragraph" w:styleId="Zkladntext">
    <w:name w:val="Body Text"/>
    <w:basedOn w:val="Normln"/>
    <w:link w:val="ZkladntextChar"/>
    <w:rsid w:val="00D9695F"/>
    <w:pPr>
      <w:jc w:val="center"/>
    </w:pPr>
    <w:rPr>
      <w:rFonts w:ascii="Verdana" w:hAnsi="Verdana" w:cs="Verdana"/>
    </w:rPr>
  </w:style>
  <w:style w:type="character" w:customStyle="1" w:styleId="ZkladntextChar">
    <w:name w:val="Základní text Char"/>
    <w:basedOn w:val="Standardnpsmoodstavce"/>
    <w:link w:val="Zkladntext"/>
    <w:rsid w:val="00D9695F"/>
    <w:rPr>
      <w:rFonts w:ascii="Verdana" w:eastAsia="Times New Roman" w:hAnsi="Verdana" w:cs="Verdana"/>
      <w:sz w:val="24"/>
      <w:szCs w:val="24"/>
      <w:lang w:eastAsia="zh-CN"/>
    </w:rPr>
  </w:style>
  <w:style w:type="paragraph" w:customStyle="1" w:styleId="Zkladntext21">
    <w:name w:val="Základní text 21"/>
    <w:basedOn w:val="Normln"/>
    <w:rsid w:val="00D9695F"/>
    <w:pPr>
      <w:jc w:val="both"/>
    </w:pPr>
    <w:rPr>
      <w:rFonts w:ascii="Verdana" w:hAnsi="Verdana" w:cs="Verdana"/>
      <w:sz w:val="20"/>
    </w:rPr>
  </w:style>
  <w:style w:type="paragraph" w:customStyle="1" w:styleId="NadpisZD1">
    <w:name w:val="Nadpis ZD 1"/>
    <w:basedOn w:val="Normln"/>
    <w:next w:val="Normln"/>
    <w:uiPriority w:val="99"/>
    <w:rsid w:val="00D9695F"/>
    <w:rPr>
      <w:rFonts w:ascii="Verdana" w:hAnsi="Verdana" w:cs="Verdana"/>
      <w:b/>
      <w:caps/>
      <w:sz w:val="22"/>
    </w:rPr>
  </w:style>
  <w:style w:type="paragraph" w:styleId="Zkladntextodsazen">
    <w:name w:val="Body Text Indent"/>
    <w:basedOn w:val="Normln"/>
    <w:link w:val="ZkladntextodsazenChar"/>
    <w:rsid w:val="00D9695F"/>
    <w:pPr>
      <w:ind w:left="705" w:hanging="705"/>
    </w:pPr>
    <w:rPr>
      <w:rFonts w:ascii="Verdana" w:hAnsi="Verdana" w:cs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D9695F"/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Bulletslevel1">
    <w:name w:val="Bullets level 1"/>
    <w:basedOn w:val="Normln"/>
    <w:rsid w:val="00D9695F"/>
    <w:pPr>
      <w:numPr>
        <w:numId w:val="8"/>
      </w:numPr>
      <w:spacing w:before="120"/>
    </w:pPr>
    <w:rPr>
      <w:rFonts w:ascii="Arial" w:eastAsia="Times" w:hAnsi="Arial" w:cs="Arial"/>
      <w:color w:val="000000"/>
      <w:sz w:val="19"/>
      <w:szCs w:val="20"/>
    </w:rPr>
  </w:style>
  <w:style w:type="paragraph" w:customStyle="1" w:styleId="Textbodu">
    <w:name w:val="Text bodu"/>
    <w:basedOn w:val="Normln"/>
    <w:rsid w:val="00D9695F"/>
    <w:pPr>
      <w:numPr>
        <w:ilvl w:val="8"/>
        <w:numId w:val="1"/>
      </w:numPr>
      <w:jc w:val="both"/>
      <w:outlineLvl w:val="8"/>
    </w:pPr>
    <w:rPr>
      <w:szCs w:val="20"/>
    </w:rPr>
  </w:style>
  <w:style w:type="paragraph" w:styleId="Zkladntext2">
    <w:name w:val="Body Text 2"/>
    <w:basedOn w:val="Normln"/>
    <w:link w:val="Zkladntext2Char1"/>
    <w:uiPriority w:val="99"/>
    <w:unhideWhenUsed/>
    <w:rsid w:val="00D9695F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basedOn w:val="Standardnpsmoodstavce"/>
    <w:uiPriority w:val="99"/>
    <w:semiHidden/>
    <w:rsid w:val="00D9695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2Char1">
    <w:name w:val="Základní text 2 Char1"/>
    <w:link w:val="Zkladntext2"/>
    <w:uiPriority w:val="99"/>
    <w:rsid w:val="00D9695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D969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69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69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69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695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95F"/>
    <w:rPr>
      <w:rFonts w:ascii="Tahoma" w:eastAsia="Times New Roman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651A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1A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651A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1AB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77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DE0CF4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E0CF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77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Hypertextovodkaz">
    <w:name w:val="Hyperlink"/>
    <w:rsid w:val="00D9695F"/>
    <w:rPr>
      <w:color w:val="153F8F"/>
      <w:u w:val="none"/>
    </w:rPr>
  </w:style>
  <w:style w:type="paragraph" w:styleId="Zkladntext">
    <w:name w:val="Body Text"/>
    <w:basedOn w:val="Normln"/>
    <w:link w:val="ZkladntextChar"/>
    <w:rsid w:val="00D9695F"/>
    <w:pPr>
      <w:jc w:val="center"/>
    </w:pPr>
    <w:rPr>
      <w:rFonts w:ascii="Verdana" w:hAnsi="Verdana" w:cs="Verdana"/>
    </w:rPr>
  </w:style>
  <w:style w:type="character" w:customStyle="1" w:styleId="ZkladntextChar">
    <w:name w:val="Základní text Char"/>
    <w:basedOn w:val="Standardnpsmoodstavce"/>
    <w:link w:val="Zkladntext"/>
    <w:rsid w:val="00D9695F"/>
    <w:rPr>
      <w:rFonts w:ascii="Verdana" w:eastAsia="Times New Roman" w:hAnsi="Verdana" w:cs="Verdana"/>
      <w:sz w:val="24"/>
      <w:szCs w:val="24"/>
      <w:lang w:eastAsia="zh-CN"/>
    </w:rPr>
  </w:style>
  <w:style w:type="paragraph" w:customStyle="1" w:styleId="Zkladntext21">
    <w:name w:val="Základní text 21"/>
    <w:basedOn w:val="Normln"/>
    <w:rsid w:val="00D9695F"/>
    <w:pPr>
      <w:jc w:val="both"/>
    </w:pPr>
    <w:rPr>
      <w:rFonts w:ascii="Verdana" w:hAnsi="Verdana" w:cs="Verdana"/>
      <w:sz w:val="20"/>
    </w:rPr>
  </w:style>
  <w:style w:type="paragraph" w:customStyle="1" w:styleId="NadpisZD1">
    <w:name w:val="Nadpis ZD 1"/>
    <w:basedOn w:val="Normln"/>
    <w:next w:val="Normln"/>
    <w:uiPriority w:val="99"/>
    <w:rsid w:val="00D9695F"/>
    <w:rPr>
      <w:rFonts w:ascii="Verdana" w:hAnsi="Verdana" w:cs="Verdana"/>
      <w:b/>
      <w:caps/>
      <w:sz w:val="22"/>
    </w:rPr>
  </w:style>
  <w:style w:type="paragraph" w:styleId="Zkladntextodsazen">
    <w:name w:val="Body Text Indent"/>
    <w:basedOn w:val="Normln"/>
    <w:link w:val="ZkladntextodsazenChar"/>
    <w:rsid w:val="00D9695F"/>
    <w:pPr>
      <w:ind w:left="705" w:hanging="705"/>
    </w:pPr>
    <w:rPr>
      <w:rFonts w:ascii="Verdana" w:hAnsi="Verdana" w:cs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D9695F"/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Bulletslevel1">
    <w:name w:val="Bullets level 1"/>
    <w:basedOn w:val="Normln"/>
    <w:rsid w:val="00D9695F"/>
    <w:pPr>
      <w:numPr>
        <w:numId w:val="8"/>
      </w:numPr>
      <w:spacing w:before="120"/>
    </w:pPr>
    <w:rPr>
      <w:rFonts w:ascii="Arial" w:eastAsia="Times" w:hAnsi="Arial" w:cs="Arial"/>
      <w:color w:val="000000"/>
      <w:sz w:val="19"/>
      <w:szCs w:val="20"/>
    </w:rPr>
  </w:style>
  <w:style w:type="paragraph" w:customStyle="1" w:styleId="Textbodu">
    <w:name w:val="Text bodu"/>
    <w:basedOn w:val="Normln"/>
    <w:rsid w:val="00D9695F"/>
    <w:pPr>
      <w:numPr>
        <w:ilvl w:val="8"/>
        <w:numId w:val="1"/>
      </w:numPr>
      <w:jc w:val="both"/>
      <w:outlineLvl w:val="8"/>
    </w:pPr>
    <w:rPr>
      <w:szCs w:val="20"/>
    </w:rPr>
  </w:style>
  <w:style w:type="paragraph" w:styleId="Zkladntext2">
    <w:name w:val="Body Text 2"/>
    <w:basedOn w:val="Normln"/>
    <w:link w:val="Zkladntext2Char1"/>
    <w:uiPriority w:val="99"/>
    <w:unhideWhenUsed/>
    <w:rsid w:val="00D9695F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basedOn w:val="Standardnpsmoodstavce"/>
    <w:uiPriority w:val="99"/>
    <w:semiHidden/>
    <w:rsid w:val="00D9695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2Char1">
    <w:name w:val="Základní text 2 Char1"/>
    <w:link w:val="Zkladntext2"/>
    <w:uiPriority w:val="99"/>
    <w:rsid w:val="00D9695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D969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69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69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69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695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95F"/>
    <w:rPr>
      <w:rFonts w:ascii="Tahoma" w:eastAsia="Times New Roman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651A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1A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651A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1AB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zakazky.cz/Profil-Zadavatele/74e987e1-b4a1-4571-b8b6-2cd93fe6f9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4290</Words>
  <Characters>25316</Characters>
  <Application>Microsoft Office Word</Application>
  <DocSecurity>0</DocSecurity>
  <Lines>210</Lines>
  <Paragraphs>59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ELI/HiLASE</Company>
  <LinksUpToDate>false</LinksUpToDate>
  <CharactersWithSpaces>29547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Vanda</dc:creator>
  <cp:lastModifiedBy>Ivana Vrbová</cp:lastModifiedBy>
  <cp:revision>5</cp:revision>
  <dcterms:created xsi:type="dcterms:W3CDTF">2014-08-04T07:12:00Z</dcterms:created>
  <dcterms:modified xsi:type="dcterms:W3CDTF">2014-08-04T07:35:00Z</dcterms:modified>
</cp:coreProperties>
</file>