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BA4" w:rsidRDefault="00790DCC" w:rsidP="00456BA4">
      <w:pPr>
        <w:tabs>
          <w:tab w:val="left" w:pos="1080"/>
        </w:tabs>
        <w:autoSpaceDE w:val="0"/>
        <w:autoSpaceDN w:val="0"/>
        <w:adjustRightInd w:val="0"/>
        <w:spacing w:line="240" w:lineRule="atLeast"/>
        <w:ind w:right="295"/>
        <w:jc w:val="center"/>
        <w:rPr>
          <w:rFonts w:ascii="Calibri" w:hAnsi="Calibri"/>
          <w:b/>
          <w:sz w:val="32"/>
          <w:szCs w:val="32"/>
        </w:rPr>
      </w:pPr>
      <w:r>
        <w:rPr>
          <w:rFonts w:ascii="Calibri" w:hAnsi="Calibri"/>
          <w:b/>
          <w:sz w:val="32"/>
          <w:szCs w:val="32"/>
        </w:rPr>
        <w:t>Kupní smlouva</w:t>
      </w:r>
    </w:p>
    <w:p w:rsidR="00790DCC" w:rsidRPr="00790DCC" w:rsidRDefault="00790DCC" w:rsidP="00456BA4">
      <w:pPr>
        <w:tabs>
          <w:tab w:val="left" w:pos="1080"/>
        </w:tabs>
        <w:autoSpaceDE w:val="0"/>
        <w:autoSpaceDN w:val="0"/>
        <w:adjustRightInd w:val="0"/>
        <w:spacing w:line="240" w:lineRule="atLeast"/>
        <w:ind w:right="295"/>
        <w:jc w:val="center"/>
        <w:rPr>
          <w:rFonts w:ascii="Calibri" w:hAnsi="Calibri"/>
          <w:sz w:val="22"/>
          <w:szCs w:val="22"/>
        </w:rPr>
      </w:pPr>
      <w:r>
        <w:rPr>
          <w:rFonts w:ascii="Calibri" w:hAnsi="Calibri"/>
          <w:sz w:val="22"/>
          <w:szCs w:val="22"/>
        </w:rPr>
        <w:t>uzavřená d</w:t>
      </w:r>
      <w:r w:rsidRPr="00790DCC">
        <w:rPr>
          <w:rFonts w:ascii="Calibri" w:hAnsi="Calibri"/>
          <w:sz w:val="22"/>
          <w:szCs w:val="22"/>
        </w:rPr>
        <w:t xml:space="preserve">le </w:t>
      </w:r>
      <w:proofErr w:type="spellStart"/>
      <w:r w:rsidRPr="00790DCC">
        <w:rPr>
          <w:rFonts w:ascii="Calibri" w:hAnsi="Calibri"/>
          <w:sz w:val="22"/>
          <w:szCs w:val="22"/>
        </w:rPr>
        <w:t>ust</w:t>
      </w:r>
      <w:proofErr w:type="spellEnd"/>
      <w:r w:rsidRPr="00790DCC">
        <w:rPr>
          <w:rFonts w:ascii="Calibri" w:hAnsi="Calibri"/>
          <w:sz w:val="22"/>
          <w:szCs w:val="22"/>
        </w:rPr>
        <w:t xml:space="preserve">. § </w:t>
      </w:r>
      <w:r w:rsidR="009F3843">
        <w:rPr>
          <w:rFonts w:ascii="Calibri" w:hAnsi="Calibri"/>
          <w:sz w:val="22"/>
          <w:szCs w:val="22"/>
        </w:rPr>
        <w:t>2079</w:t>
      </w:r>
      <w:r w:rsidRPr="00790DCC">
        <w:rPr>
          <w:rFonts w:ascii="Calibri" w:hAnsi="Calibri"/>
          <w:sz w:val="22"/>
          <w:szCs w:val="22"/>
        </w:rPr>
        <w:t xml:space="preserve"> a násl. zákona č. </w:t>
      </w:r>
      <w:r w:rsidR="009F3843">
        <w:rPr>
          <w:rFonts w:ascii="Calibri" w:hAnsi="Calibri"/>
          <w:sz w:val="22"/>
          <w:szCs w:val="22"/>
        </w:rPr>
        <w:t>89</w:t>
      </w:r>
      <w:r w:rsidRPr="00790DCC">
        <w:rPr>
          <w:rFonts w:ascii="Calibri" w:hAnsi="Calibri"/>
          <w:sz w:val="22"/>
          <w:szCs w:val="22"/>
        </w:rPr>
        <w:t>/</w:t>
      </w:r>
      <w:r w:rsidR="009F3843">
        <w:rPr>
          <w:rFonts w:ascii="Calibri" w:hAnsi="Calibri"/>
          <w:sz w:val="22"/>
          <w:szCs w:val="22"/>
        </w:rPr>
        <w:t>2012</w:t>
      </w:r>
      <w:r w:rsidRPr="00790DCC">
        <w:rPr>
          <w:rFonts w:ascii="Calibri" w:hAnsi="Calibri"/>
          <w:sz w:val="22"/>
          <w:szCs w:val="22"/>
        </w:rPr>
        <w:t xml:space="preserve"> Sb., ob</w:t>
      </w:r>
      <w:r w:rsidR="009F3843">
        <w:rPr>
          <w:rFonts w:ascii="Calibri" w:hAnsi="Calibri"/>
          <w:sz w:val="22"/>
          <w:szCs w:val="22"/>
        </w:rPr>
        <w:t>čanské</w:t>
      </w:r>
      <w:r w:rsidR="0099214D">
        <w:rPr>
          <w:rFonts w:ascii="Calibri" w:hAnsi="Calibri"/>
          <w:sz w:val="22"/>
          <w:szCs w:val="22"/>
        </w:rPr>
        <w:t>ho</w:t>
      </w:r>
      <w:r w:rsidRPr="00790DCC">
        <w:rPr>
          <w:rFonts w:ascii="Calibri" w:hAnsi="Calibri"/>
          <w:sz w:val="22"/>
          <w:szCs w:val="22"/>
        </w:rPr>
        <w:t xml:space="preserve"> zákoník</w:t>
      </w:r>
      <w:r w:rsidR="0099214D">
        <w:rPr>
          <w:rFonts w:ascii="Calibri" w:hAnsi="Calibri"/>
          <w:sz w:val="22"/>
          <w:szCs w:val="22"/>
        </w:rPr>
        <w:t>u</w:t>
      </w:r>
      <w:r w:rsidRPr="00790DCC">
        <w:rPr>
          <w:rFonts w:ascii="Calibri" w:hAnsi="Calibri"/>
          <w:sz w:val="22"/>
          <w:szCs w:val="22"/>
        </w:rPr>
        <w:t>, v</w:t>
      </w:r>
      <w:r w:rsidR="009F3843">
        <w:rPr>
          <w:rFonts w:ascii="Calibri" w:hAnsi="Calibri"/>
          <w:sz w:val="22"/>
          <w:szCs w:val="22"/>
        </w:rPr>
        <w:t> aktuálním znění</w:t>
      </w:r>
      <w:r w:rsidRPr="00790DCC">
        <w:rPr>
          <w:rFonts w:ascii="Calibri" w:hAnsi="Calibri"/>
          <w:sz w:val="22"/>
          <w:szCs w:val="22"/>
        </w:rPr>
        <w:t xml:space="preserve"> (dále jen „</w:t>
      </w:r>
      <w:r w:rsidRPr="00790DCC">
        <w:rPr>
          <w:rFonts w:ascii="Calibri" w:hAnsi="Calibri"/>
          <w:b/>
          <w:sz w:val="22"/>
          <w:szCs w:val="22"/>
        </w:rPr>
        <w:t>OZ</w:t>
      </w:r>
      <w:r w:rsidRPr="00790DCC">
        <w:rPr>
          <w:rFonts w:ascii="Calibri" w:hAnsi="Calibri"/>
          <w:sz w:val="22"/>
          <w:szCs w:val="22"/>
        </w:rPr>
        <w:t>“)</w:t>
      </w:r>
    </w:p>
    <w:p w:rsidR="00456BA4" w:rsidRPr="00790DCC" w:rsidRDefault="00456BA4" w:rsidP="00456BA4">
      <w:pPr>
        <w:tabs>
          <w:tab w:val="left" w:pos="1080"/>
        </w:tabs>
        <w:autoSpaceDE w:val="0"/>
        <w:autoSpaceDN w:val="0"/>
        <w:adjustRightInd w:val="0"/>
        <w:spacing w:line="240" w:lineRule="atLeast"/>
        <w:ind w:right="295"/>
        <w:jc w:val="both"/>
        <w:rPr>
          <w:rFonts w:ascii="Arial" w:hAnsi="Arial" w:cs="Arial"/>
          <w:color w:val="000000"/>
          <w:sz w:val="22"/>
          <w:szCs w:val="22"/>
        </w:rPr>
      </w:pPr>
    </w:p>
    <w:p w:rsidR="00456BA4" w:rsidRPr="00DE06BC" w:rsidRDefault="00456BA4" w:rsidP="00456BA4">
      <w:pPr>
        <w:tabs>
          <w:tab w:val="left" w:pos="1080"/>
        </w:tabs>
        <w:autoSpaceDE w:val="0"/>
        <w:autoSpaceDN w:val="0"/>
        <w:adjustRightInd w:val="0"/>
        <w:spacing w:line="240" w:lineRule="atLeast"/>
        <w:ind w:right="46"/>
        <w:jc w:val="both"/>
        <w:rPr>
          <w:rFonts w:ascii="Calibri" w:hAnsi="Calibri"/>
          <w:sz w:val="22"/>
          <w:szCs w:val="22"/>
        </w:rPr>
      </w:pPr>
    </w:p>
    <w:tbl>
      <w:tblPr>
        <w:tblW w:w="10008" w:type="dxa"/>
        <w:tblLayout w:type="fixed"/>
        <w:tblLook w:val="0000" w:firstRow="0" w:lastRow="0" w:firstColumn="0" w:lastColumn="0" w:noHBand="0" w:noVBand="0"/>
      </w:tblPr>
      <w:tblGrid>
        <w:gridCol w:w="10008"/>
      </w:tblGrid>
      <w:tr w:rsidR="00605FF3">
        <w:tc>
          <w:tcPr>
            <w:tcW w:w="10008" w:type="dxa"/>
            <w:shd w:val="clear" w:color="auto" w:fill="auto"/>
          </w:tcPr>
          <w:p w:rsidR="00605FF3" w:rsidRDefault="00605FF3" w:rsidP="005817F0">
            <w:pPr>
              <w:ind w:left="709" w:hanging="709"/>
              <w:jc w:val="both"/>
              <w:rPr>
                <w:rFonts w:ascii="Calibri" w:hAnsi="Calibri"/>
                <w:b/>
                <w:sz w:val="22"/>
                <w:szCs w:val="22"/>
                <w:u w:val="single"/>
              </w:rPr>
            </w:pPr>
            <w:r>
              <w:rPr>
                <w:rFonts w:ascii="Calibri" w:hAnsi="Calibri"/>
                <w:b/>
                <w:sz w:val="22"/>
                <w:szCs w:val="22"/>
                <w:u w:val="single"/>
              </w:rPr>
              <w:t>I.</w:t>
            </w:r>
            <w:r>
              <w:rPr>
                <w:rFonts w:ascii="Calibri" w:hAnsi="Calibri"/>
                <w:b/>
                <w:sz w:val="22"/>
                <w:szCs w:val="22"/>
                <w:u w:val="single"/>
              </w:rPr>
              <w:tab/>
              <w:t>SMLUVNÍ STRANY</w:t>
            </w:r>
          </w:p>
          <w:p w:rsidR="00605FF3" w:rsidRDefault="00605FF3">
            <w:pPr>
              <w:jc w:val="both"/>
              <w:rPr>
                <w:rFonts w:ascii="Calibri" w:hAnsi="Calibri"/>
                <w:sz w:val="22"/>
                <w:szCs w:val="22"/>
              </w:rPr>
            </w:pPr>
          </w:p>
          <w:p w:rsidR="00605FF3" w:rsidRDefault="00605FF3" w:rsidP="008D1053">
            <w:pPr>
              <w:tabs>
                <w:tab w:val="left" w:pos="426"/>
              </w:tabs>
              <w:jc w:val="both"/>
              <w:rPr>
                <w:rFonts w:ascii="Calibri" w:hAnsi="Calibri"/>
                <w:sz w:val="22"/>
                <w:szCs w:val="22"/>
              </w:rPr>
            </w:pPr>
            <w:r>
              <w:rPr>
                <w:rFonts w:ascii="Calibri" w:hAnsi="Calibri"/>
                <w:sz w:val="22"/>
                <w:szCs w:val="22"/>
              </w:rPr>
              <w:t>1.</w:t>
            </w:r>
            <w:r>
              <w:rPr>
                <w:rFonts w:ascii="Calibri" w:hAnsi="Calibri"/>
                <w:sz w:val="22"/>
                <w:szCs w:val="22"/>
              </w:rPr>
              <w:tab/>
            </w:r>
            <w:r w:rsidRPr="008D1053">
              <w:rPr>
                <w:rFonts w:ascii="Calibri" w:hAnsi="Calibri"/>
                <w:b/>
                <w:sz w:val="22"/>
                <w:szCs w:val="22"/>
              </w:rPr>
              <w:t>Kupující:</w:t>
            </w:r>
          </w:p>
          <w:p w:rsidR="00605FF3" w:rsidRDefault="00605FF3">
            <w:pPr>
              <w:ind w:left="426"/>
              <w:jc w:val="both"/>
              <w:rPr>
                <w:rFonts w:ascii="Calibri" w:hAnsi="Calibri"/>
                <w:sz w:val="22"/>
                <w:szCs w:val="22"/>
              </w:rPr>
            </w:pPr>
          </w:p>
          <w:p w:rsidR="00605FF3" w:rsidRDefault="00605FF3">
            <w:pPr>
              <w:ind w:left="426"/>
              <w:jc w:val="both"/>
              <w:rPr>
                <w:rFonts w:ascii="Calibri" w:hAnsi="Calibri"/>
                <w:sz w:val="22"/>
                <w:szCs w:val="22"/>
              </w:rPr>
            </w:pPr>
            <w:r>
              <w:rPr>
                <w:rFonts w:ascii="Calibri" w:hAnsi="Calibri"/>
                <w:b/>
                <w:sz w:val="22"/>
                <w:szCs w:val="22"/>
              </w:rPr>
              <w:t>Fyzikální ústav AV ČR, v. v. i.</w:t>
            </w:r>
            <w:r>
              <w:rPr>
                <w:rFonts w:ascii="Calibri" w:hAnsi="Calibri"/>
                <w:sz w:val="22"/>
                <w:szCs w:val="22"/>
              </w:rPr>
              <w:t>,</w:t>
            </w:r>
          </w:p>
          <w:p w:rsidR="00605FF3" w:rsidRDefault="00605FF3">
            <w:pPr>
              <w:ind w:left="426"/>
              <w:jc w:val="both"/>
              <w:rPr>
                <w:rFonts w:ascii="Calibri" w:hAnsi="Calibri"/>
                <w:sz w:val="22"/>
                <w:szCs w:val="22"/>
              </w:rPr>
            </w:pPr>
            <w:r>
              <w:rPr>
                <w:rFonts w:ascii="Calibri" w:hAnsi="Calibri"/>
                <w:sz w:val="22"/>
                <w:szCs w:val="22"/>
              </w:rPr>
              <w:t xml:space="preserve">se sídlem: Na Slovance </w:t>
            </w:r>
            <w:r w:rsidR="00FF40E9">
              <w:rPr>
                <w:rFonts w:ascii="Calibri" w:hAnsi="Calibri"/>
                <w:sz w:val="22"/>
                <w:szCs w:val="22"/>
              </w:rPr>
              <w:t>1996/</w:t>
            </w:r>
            <w:r>
              <w:rPr>
                <w:rFonts w:ascii="Calibri" w:hAnsi="Calibri"/>
                <w:sz w:val="22"/>
                <w:szCs w:val="22"/>
              </w:rPr>
              <w:t>2</w:t>
            </w:r>
          </w:p>
          <w:p w:rsidR="00605FF3" w:rsidRDefault="00605FF3">
            <w:pPr>
              <w:ind w:left="426"/>
              <w:jc w:val="both"/>
              <w:rPr>
                <w:rFonts w:ascii="Calibri" w:hAnsi="Calibri"/>
                <w:sz w:val="22"/>
                <w:szCs w:val="22"/>
              </w:rPr>
            </w:pPr>
            <w:r>
              <w:rPr>
                <w:rFonts w:ascii="Calibri" w:hAnsi="Calibri"/>
                <w:sz w:val="22"/>
                <w:szCs w:val="22"/>
              </w:rPr>
              <w:t>PSČ 182 21 Praha 8</w:t>
            </w:r>
          </w:p>
          <w:p w:rsidR="00605FF3" w:rsidRDefault="00674AD9">
            <w:pPr>
              <w:ind w:left="426"/>
              <w:jc w:val="both"/>
              <w:rPr>
                <w:rFonts w:ascii="Calibri" w:hAnsi="Calibri"/>
                <w:sz w:val="22"/>
                <w:szCs w:val="22"/>
              </w:rPr>
            </w:pPr>
            <w:r>
              <w:rPr>
                <w:rFonts w:ascii="Calibri" w:hAnsi="Calibri"/>
                <w:sz w:val="22"/>
                <w:szCs w:val="22"/>
              </w:rPr>
              <w:t>zastoupen</w:t>
            </w:r>
            <w:r w:rsidR="00605FF3">
              <w:rPr>
                <w:rFonts w:ascii="Calibri" w:hAnsi="Calibri"/>
                <w:sz w:val="22"/>
                <w:szCs w:val="22"/>
              </w:rPr>
              <w:t xml:space="preserve">: </w:t>
            </w:r>
            <w:r w:rsidR="00F5280C">
              <w:rPr>
                <w:rFonts w:ascii="Calibri" w:hAnsi="Calibri"/>
                <w:sz w:val="22"/>
                <w:szCs w:val="22"/>
              </w:rPr>
              <w:t>prof.</w:t>
            </w:r>
            <w:r w:rsidR="00605FF3">
              <w:rPr>
                <w:rFonts w:ascii="Calibri" w:hAnsi="Calibri"/>
                <w:sz w:val="22"/>
                <w:szCs w:val="22"/>
              </w:rPr>
              <w:t xml:space="preserve"> Jan</w:t>
            </w:r>
            <w:r w:rsidR="00BF1F4F">
              <w:rPr>
                <w:rFonts w:ascii="Calibri" w:hAnsi="Calibri"/>
                <w:sz w:val="22"/>
                <w:szCs w:val="22"/>
              </w:rPr>
              <w:t>em</w:t>
            </w:r>
            <w:r w:rsidR="00605FF3">
              <w:rPr>
                <w:rFonts w:ascii="Calibri" w:hAnsi="Calibri"/>
                <w:sz w:val="22"/>
                <w:szCs w:val="22"/>
              </w:rPr>
              <w:t xml:space="preserve"> Řídký</w:t>
            </w:r>
            <w:r w:rsidR="00BF1F4F">
              <w:rPr>
                <w:rFonts w:ascii="Calibri" w:hAnsi="Calibri"/>
                <w:sz w:val="22"/>
                <w:szCs w:val="22"/>
              </w:rPr>
              <w:t>m</w:t>
            </w:r>
            <w:r w:rsidR="00605FF3">
              <w:rPr>
                <w:rFonts w:ascii="Calibri" w:hAnsi="Calibri"/>
                <w:sz w:val="22"/>
                <w:szCs w:val="22"/>
              </w:rPr>
              <w:t xml:space="preserve">, </w:t>
            </w:r>
            <w:r w:rsidR="00834363">
              <w:rPr>
                <w:rFonts w:ascii="Calibri" w:hAnsi="Calibri"/>
                <w:sz w:val="22"/>
                <w:szCs w:val="22"/>
              </w:rPr>
              <w:t>Dr</w:t>
            </w:r>
            <w:r w:rsidR="00605FF3">
              <w:rPr>
                <w:rFonts w:ascii="Calibri" w:hAnsi="Calibri"/>
                <w:sz w:val="22"/>
                <w:szCs w:val="22"/>
              </w:rPr>
              <w:t>Sc. - ředitel</w:t>
            </w:r>
          </w:p>
          <w:p w:rsidR="00605FF3" w:rsidRDefault="00605FF3">
            <w:pPr>
              <w:ind w:left="426"/>
              <w:jc w:val="both"/>
              <w:rPr>
                <w:rFonts w:ascii="Calibri" w:hAnsi="Calibri"/>
                <w:sz w:val="22"/>
                <w:szCs w:val="22"/>
              </w:rPr>
            </w:pPr>
          </w:p>
          <w:p w:rsidR="00605FF3" w:rsidRDefault="00605FF3">
            <w:pPr>
              <w:ind w:left="426"/>
              <w:jc w:val="both"/>
              <w:rPr>
                <w:rFonts w:ascii="Calibri" w:hAnsi="Calibri"/>
                <w:sz w:val="22"/>
                <w:szCs w:val="22"/>
              </w:rPr>
            </w:pPr>
            <w:r>
              <w:rPr>
                <w:rFonts w:ascii="Calibri" w:hAnsi="Calibri"/>
                <w:sz w:val="22"/>
                <w:szCs w:val="22"/>
              </w:rPr>
              <w:t xml:space="preserve">zapsaný v rejstříku veřejných výzkumných institucí Ministerstva školství, mládeže a tělovýchovy České republiky, </w:t>
            </w:r>
          </w:p>
          <w:p w:rsidR="00605FF3" w:rsidRDefault="00605FF3">
            <w:pPr>
              <w:ind w:left="426"/>
              <w:jc w:val="both"/>
              <w:rPr>
                <w:rFonts w:ascii="Calibri" w:hAnsi="Calibri"/>
                <w:sz w:val="22"/>
                <w:szCs w:val="22"/>
              </w:rPr>
            </w:pPr>
          </w:p>
          <w:p w:rsidR="00834363" w:rsidRDefault="00834363" w:rsidP="00834363">
            <w:pPr>
              <w:ind w:left="426"/>
              <w:jc w:val="both"/>
              <w:rPr>
                <w:rFonts w:ascii="Calibri" w:hAnsi="Calibri"/>
                <w:sz w:val="22"/>
                <w:szCs w:val="22"/>
              </w:rPr>
            </w:pPr>
            <w:r>
              <w:rPr>
                <w:rFonts w:ascii="Calibri" w:hAnsi="Calibri"/>
                <w:sz w:val="22"/>
                <w:szCs w:val="22"/>
              </w:rPr>
              <w:t xml:space="preserve">Bankovní spojení: </w:t>
            </w:r>
          </w:p>
          <w:p w:rsidR="00834363" w:rsidRDefault="00834363" w:rsidP="00834363">
            <w:pPr>
              <w:ind w:left="426"/>
              <w:jc w:val="both"/>
              <w:rPr>
                <w:rFonts w:ascii="Calibri" w:hAnsi="Calibri"/>
                <w:sz w:val="22"/>
                <w:szCs w:val="22"/>
              </w:rPr>
            </w:pPr>
            <w:proofErr w:type="spellStart"/>
            <w:r>
              <w:rPr>
                <w:rFonts w:ascii="Calibri" w:hAnsi="Calibri"/>
                <w:sz w:val="22"/>
                <w:szCs w:val="22"/>
              </w:rPr>
              <w:t>UniCredit</w:t>
            </w:r>
            <w:proofErr w:type="spellEnd"/>
            <w:r>
              <w:rPr>
                <w:rFonts w:ascii="Calibri" w:hAnsi="Calibri"/>
                <w:sz w:val="22"/>
                <w:szCs w:val="22"/>
              </w:rPr>
              <w:t xml:space="preserve"> Bank, a.s.</w:t>
            </w:r>
          </w:p>
          <w:p w:rsidR="00834363" w:rsidRDefault="00834363" w:rsidP="00834363">
            <w:pPr>
              <w:ind w:left="426"/>
              <w:jc w:val="both"/>
              <w:rPr>
                <w:rFonts w:ascii="Calibri" w:hAnsi="Calibri"/>
                <w:sz w:val="22"/>
                <w:szCs w:val="22"/>
              </w:rPr>
            </w:pPr>
            <w:r>
              <w:rPr>
                <w:rFonts w:ascii="Calibri" w:hAnsi="Calibri"/>
                <w:sz w:val="22"/>
                <w:szCs w:val="22"/>
              </w:rPr>
              <w:t xml:space="preserve">Číslo účtu: </w:t>
            </w:r>
            <w:r w:rsidRPr="00F751DB">
              <w:rPr>
                <w:rFonts w:ascii="Calibri" w:hAnsi="Calibri"/>
                <w:sz w:val="22"/>
                <w:szCs w:val="22"/>
              </w:rPr>
              <w:t>21065</w:t>
            </w:r>
            <w:r w:rsidR="005D3F94">
              <w:rPr>
                <w:rFonts w:ascii="Calibri" w:hAnsi="Calibri"/>
                <w:sz w:val="22"/>
                <w:szCs w:val="22"/>
              </w:rPr>
              <w:t>35627</w:t>
            </w:r>
            <w:r>
              <w:rPr>
                <w:rFonts w:ascii="Calibri" w:hAnsi="Calibri"/>
                <w:sz w:val="22"/>
                <w:szCs w:val="22"/>
              </w:rPr>
              <w:t>/2700</w:t>
            </w:r>
          </w:p>
          <w:p w:rsidR="00605FF3" w:rsidRDefault="00605FF3">
            <w:pPr>
              <w:ind w:left="426"/>
              <w:jc w:val="both"/>
              <w:rPr>
                <w:rFonts w:ascii="Calibri" w:hAnsi="Calibri"/>
                <w:sz w:val="22"/>
                <w:szCs w:val="22"/>
              </w:rPr>
            </w:pPr>
          </w:p>
          <w:p w:rsidR="00605FF3" w:rsidRDefault="00605FF3">
            <w:pPr>
              <w:ind w:left="426"/>
              <w:jc w:val="both"/>
              <w:rPr>
                <w:rFonts w:ascii="Calibri" w:hAnsi="Calibri"/>
                <w:sz w:val="22"/>
                <w:szCs w:val="22"/>
              </w:rPr>
            </w:pPr>
            <w:r>
              <w:rPr>
                <w:rFonts w:ascii="Calibri" w:hAnsi="Calibri"/>
                <w:sz w:val="22"/>
                <w:szCs w:val="22"/>
              </w:rPr>
              <w:t>IČ</w:t>
            </w:r>
            <w:r w:rsidR="008630BE">
              <w:rPr>
                <w:rFonts w:ascii="Calibri" w:hAnsi="Calibri"/>
                <w:sz w:val="22"/>
                <w:szCs w:val="22"/>
              </w:rPr>
              <w:t>O</w:t>
            </w:r>
            <w:r>
              <w:rPr>
                <w:rFonts w:ascii="Calibri" w:hAnsi="Calibri"/>
                <w:sz w:val="22"/>
                <w:szCs w:val="22"/>
              </w:rPr>
              <w:t>: 68378271</w:t>
            </w:r>
          </w:p>
          <w:p w:rsidR="00605FF3" w:rsidRDefault="00605FF3">
            <w:pPr>
              <w:ind w:left="426"/>
              <w:jc w:val="both"/>
              <w:rPr>
                <w:rFonts w:ascii="Calibri" w:hAnsi="Calibri"/>
                <w:sz w:val="22"/>
                <w:szCs w:val="22"/>
              </w:rPr>
            </w:pPr>
            <w:r>
              <w:rPr>
                <w:rFonts w:ascii="Calibri" w:hAnsi="Calibri"/>
                <w:sz w:val="22"/>
                <w:szCs w:val="22"/>
              </w:rPr>
              <w:t>DIČ: CZ68378271</w:t>
            </w:r>
          </w:p>
          <w:p w:rsidR="00605FF3" w:rsidRDefault="00605FF3">
            <w:pPr>
              <w:ind w:left="426"/>
              <w:jc w:val="both"/>
              <w:rPr>
                <w:rFonts w:ascii="Calibri" w:hAnsi="Calibri"/>
                <w:sz w:val="22"/>
                <w:szCs w:val="22"/>
              </w:rPr>
            </w:pPr>
            <w:r>
              <w:rPr>
                <w:rFonts w:ascii="Calibri" w:hAnsi="Calibri"/>
                <w:sz w:val="22"/>
                <w:szCs w:val="22"/>
              </w:rPr>
              <w:t>(dále jen "</w:t>
            </w:r>
            <w:r>
              <w:rPr>
                <w:rFonts w:ascii="Calibri" w:hAnsi="Calibri"/>
                <w:b/>
                <w:sz w:val="22"/>
                <w:szCs w:val="22"/>
              </w:rPr>
              <w:t>Kupující</w:t>
            </w:r>
            <w:r>
              <w:rPr>
                <w:rFonts w:ascii="Calibri" w:hAnsi="Calibri"/>
                <w:sz w:val="22"/>
                <w:szCs w:val="22"/>
              </w:rPr>
              <w:t>")</w:t>
            </w:r>
          </w:p>
          <w:p w:rsidR="00605FF3" w:rsidRDefault="00605FF3">
            <w:pPr>
              <w:ind w:left="426"/>
              <w:jc w:val="both"/>
              <w:rPr>
                <w:rFonts w:ascii="Calibri" w:hAnsi="Calibri"/>
                <w:sz w:val="22"/>
                <w:szCs w:val="22"/>
              </w:rPr>
            </w:pPr>
          </w:p>
          <w:p w:rsidR="00605FF3" w:rsidRDefault="00605FF3">
            <w:pPr>
              <w:ind w:left="426"/>
              <w:jc w:val="both"/>
              <w:rPr>
                <w:rFonts w:ascii="Calibri" w:hAnsi="Calibri"/>
                <w:sz w:val="22"/>
                <w:szCs w:val="22"/>
              </w:rPr>
            </w:pPr>
            <w:r>
              <w:rPr>
                <w:rFonts w:ascii="Calibri" w:hAnsi="Calibri"/>
                <w:sz w:val="22"/>
                <w:szCs w:val="22"/>
              </w:rPr>
              <w:t>a</w:t>
            </w:r>
          </w:p>
          <w:p w:rsidR="00605FF3" w:rsidRDefault="00605FF3">
            <w:pPr>
              <w:ind w:left="426"/>
              <w:jc w:val="both"/>
              <w:rPr>
                <w:rFonts w:ascii="Calibri" w:hAnsi="Calibri"/>
                <w:sz w:val="22"/>
                <w:szCs w:val="22"/>
              </w:rPr>
            </w:pPr>
          </w:p>
          <w:p w:rsidR="00834363" w:rsidRPr="008D1053" w:rsidRDefault="00834363" w:rsidP="008D1053">
            <w:pPr>
              <w:tabs>
                <w:tab w:val="left" w:pos="470"/>
              </w:tabs>
              <w:jc w:val="both"/>
              <w:rPr>
                <w:rFonts w:ascii="Calibri" w:hAnsi="Calibri"/>
                <w:b/>
                <w:sz w:val="22"/>
                <w:szCs w:val="22"/>
              </w:rPr>
            </w:pPr>
            <w:r w:rsidRPr="008D1053">
              <w:rPr>
                <w:rFonts w:ascii="Calibri" w:hAnsi="Calibri"/>
                <w:b/>
                <w:sz w:val="22"/>
                <w:szCs w:val="22"/>
              </w:rPr>
              <w:t>2.</w:t>
            </w:r>
            <w:r w:rsidRPr="008D1053">
              <w:rPr>
                <w:rFonts w:ascii="Calibri" w:hAnsi="Calibri"/>
                <w:b/>
                <w:sz w:val="22"/>
                <w:szCs w:val="22"/>
              </w:rPr>
              <w:tab/>
              <w:t>Prodávající:</w:t>
            </w:r>
          </w:p>
          <w:p w:rsidR="00834363" w:rsidRDefault="00834363" w:rsidP="00834363">
            <w:pPr>
              <w:ind w:left="426"/>
              <w:jc w:val="both"/>
              <w:rPr>
                <w:rFonts w:ascii="Calibri" w:hAnsi="Calibri"/>
                <w:sz w:val="22"/>
                <w:szCs w:val="22"/>
              </w:rPr>
            </w:pPr>
          </w:p>
          <w:sdt>
            <w:sdtPr>
              <w:rPr>
                <w:rFonts w:ascii="Calibri" w:hAnsi="Calibri"/>
                <w:b/>
                <w:sz w:val="22"/>
                <w:szCs w:val="22"/>
              </w:rPr>
              <w:id w:val="241298862"/>
              <w:placeholder>
                <w:docPart w:val="DefaultPlaceholder_1082065158"/>
              </w:placeholder>
              <w:showingPlcHdr/>
              <w:text/>
            </w:sdtPr>
            <w:sdtEndPr/>
            <w:sdtContent>
              <w:p w:rsidR="00834363" w:rsidRDefault="00D5772D" w:rsidP="00D5772D">
                <w:pPr>
                  <w:jc w:val="both"/>
                  <w:rPr>
                    <w:rFonts w:ascii="Calibri" w:hAnsi="Calibri"/>
                    <w:b/>
                    <w:sz w:val="22"/>
                    <w:szCs w:val="22"/>
                  </w:rPr>
                </w:pPr>
                <w:r w:rsidRPr="00534FD5">
                  <w:rPr>
                    <w:rStyle w:val="Zstupntext"/>
                  </w:rPr>
                  <w:t>Klikněte sem a zadejte text.</w:t>
                </w:r>
              </w:p>
            </w:sdtContent>
          </w:sdt>
          <w:p w:rsidR="00834363" w:rsidRDefault="00834363" w:rsidP="00834363">
            <w:pPr>
              <w:ind w:left="426"/>
              <w:jc w:val="both"/>
              <w:rPr>
                <w:rFonts w:ascii="Calibri" w:hAnsi="Calibri"/>
                <w:sz w:val="22"/>
                <w:szCs w:val="22"/>
              </w:rPr>
            </w:pPr>
            <w:r>
              <w:rPr>
                <w:rFonts w:ascii="Calibri" w:hAnsi="Calibri"/>
                <w:sz w:val="22"/>
                <w:szCs w:val="22"/>
              </w:rPr>
              <w:t xml:space="preserve">se sídlem </w:t>
            </w:r>
            <w:sdt>
              <w:sdtPr>
                <w:rPr>
                  <w:rFonts w:ascii="Calibri" w:hAnsi="Calibri"/>
                  <w:sz w:val="22"/>
                  <w:szCs w:val="22"/>
                </w:rPr>
                <w:id w:val="-282733461"/>
                <w:placeholder>
                  <w:docPart w:val="DefaultPlaceholder_1082065158"/>
                </w:placeholder>
                <w:showingPlcHdr/>
                <w:text/>
              </w:sdtPr>
              <w:sdtEndPr/>
              <w:sdtContent>
                <w:r w:rsidR="00D5772D" w:rsidRPr="00534FD5">
                  <w:rPr>
                    <w:rStyle w:val="Zstupntext"/>
                  </w:rPr>
                  <w:t>Klikněte sem a zadejte text.</w:t>
                </w:r>
              </w:sdtContent>
            </w:sdt>
          </w:p>
          <w:p w:rsidR="00834363" w:rsidRDefault="00834363" w:rsidP="00834363">
            <w:pPr>
              <w:ind w:left="426"/>
              <w:jc w:val="both"/>
              <w:rPr>
                <w:rFonts w:ascii="Calibri" w:hAnsi="Calibri"/>
                <w:sz w:val="22"/>
                <w:szCs w:val="22"/>
              </w:rPr>
            </w:pPr>
            <w:r>
              <w:rPr>
                <w:rFonts w:ascii="Calibri" w:hAnsi="Calibri"/>
                <w:sz w:val="22"/>
                <w:szCs w:val="22"/>
              </w:rPr>
              <w:t xml:space="preserve">zapsaná v obchodním rejstříku vedeném </w:t>
            </w:r>
            <w:sdt>
              <w:sdtPr>
                <w:rPr>
                  <w:rFonts w:ascii="Calibri" w:hAnsi="Calibri"/>
                  <w:sz w:val="22"/>
                  <w:szCs w:val="22"/>
                </w:rPr>
                <w:id w:val="560445461"/>
                <w:placeholder>
                  <w:docPart w:val="DefaultPlaceholder_1082065158"/>
                </w:placeholder>
                <w:showingPlcHdr/>
                <w:text/>
              </w:sdtPr>
              <w:sdtEndPr/>
              <w:sdtContent>
                <w:r w:rsidR="00C10C25" w:rsidRPr="00534FD5">
                  <w:rPr>
                    <w:rStyle w:val="Zstupntext"/>
                  </w:rPr>
                  <w:t>Klikněte sem a zadejte text.</w:t>
                </w:r>
              </w:sdtContent>
            </w:sdt>
          </w:p>
          <w:p w:rsidR="00834363" w:rsidRDefault="00C10C25" w:rsidP="00F5280C">
            <w:pPr>
              <w:ind w:left="426"/>
              <w:jc w:val="both"/>
              <w:rPr>
                <w:rFonts w:ascii="Calibri" w:hAnsi="Calibri"/>
                <w:sz w:val="22"/>
                <w:szCs w:val="22"/>
              </w:rPr>
            </w:pPr>
            <w:r>
              <w:rPr>
                <w:rFonts w:ascii="Calibri" w:hAnsi="Calibri"/>
                <w:sz w:val="22"/>
                <w:szCs w:val="22"/>
              </w:rPr>
              <w:t xml:space="preserve">Zastoupená </w:t>
            </w:r>
            <w:sdt>
              <w:sdtPr>
                <w:rPr>
                  <w:rFonts w:ascii="Calibri" w:hAnsi="Calibri"/>
                  <w:sz w:val="22"/>
                  <w:szCs w:val="22"/>
                </w:rPr>
                <w:id w:val="1041401044"/>
                <w:placeholder>
                  <w:docPart w:val="DefaultPlaceholder_1082065158"/>
                </w:placeholder>
                <w:showingPlcHdr/>
                <w:text/>
              </w:sdtPr>
              <w:sdtEndPr/>
              <w:sdtContent>
                <w:r w:rsidRPr="00534FD5">
                  <w:rPr>
                    <w:rStyle w:val="Zstupntext"/>
                  </w:rPr>
                  <w:t>Klikněte sem a zadejte text.</w:t>
                </w:r>
              </w:sdtContent>
            </w:sdt>
          </w:p>
          <w:p w:rsidR="00834363" w:rsidRDefault="00834363" w:rsidP="00834363">
            <w:pPr>
              <w:jc w:val="both"/>
              <w:rPr>
                <w:rFonts w:ascii="Calibri" w:hAnsi="Calibri"/>
                <w:sz w:val="22"/>
                <w:szCs w:val="22"/>
              </w:rPr>
            </w:pPr>
          </w:p>
          <w:p w:rsidR="00834363" w:rsidRDefault="00834363" w:rsidP="00834363">
            <w:pPr>
              <w:ind w:left="426"/>
              <w:jc w:val="both"/>
              <w:rPr>
                <w:rFonts w:ascii="Calibri" w:hAnsi="Calibri"/>
                <w:sz w:val="22"/>
                <w:szCs w:val="22"/>
              </w:rPr>
            </w:pPr>
            <w:r>
              <w:rPr>
                <w:rFonts w:ascii="Calibri" w:hAnsi="Calibri"/>
                <w:sz w:val="22"/>
                <w:szCs w:val="22"/>
              </w:rPr>
              <w:t>Bankovní spojení:</w:t>
            </w:r>
            <w:sdt>
              <w:sdtPr>
                <w:rPr>
                  <w:rFonts w:ascii="Calibri" w:hAnsi="Calibri"/>
                  <w:sz w:val="22"/>
                  <w:szCs w:val="22"/>
                </w:rPr>
                <w:id w:val="270511799"/>
                <w:placeholder>
                  <w:docPart w:val="DefaultPlaceholder_1082065158"/>
                </w:placeholder>
                <w:showingPlcHdr/>
                <w:text/>
              </w:sdtPr>
              <w:sdtEndPr/>
              <w:sdtContent>
                <w:r w:rsidR="00C10C25" w:rsidRPr="00534FD5">
                  <w:rPr>
                    <w:rStyle w:val="Zstupntext"/>
                  </w:rPr>
                  <w:t>Klikněte sem a zadejte text.</w:t>
                </w:r>
              </w:sdtContent>
            </w:sdt>
            <w:r>
              <w:rPr>
                <w:rFonts w:ascii="Calibri" w:hAnsi="Calibri"/>
                <w:sz w:val="22"/>
                <w:szCs w:val="22"/>
              </w:rPr>
              <w:t xml:space="preserve"> </w:t>
            </w:r>
          </w:p>
          <w:p w:rsidR="00834363" w:rsidRDefault="00834363" w:rsidP="00834363">
            <w:pPr>
              <w:ind w:left="426"/>
              <w:jc w:val="both"/>
              <w:rPr>
                <w:rFonts w:ascii="Calibri" w:hAnsi="Calibri"/>
                <w:sz w:val="22"/>
                <w:szCs w:val="22"/>
              </w:rPr>
            </w:pPr>
            <w:r>
              <w:rPr>
                <w:rFonts w:ascii="Calibri" w:hAnsi="Calibri"/>
                <w:sz w:val="22"/>
                <w:szCs w:val="22"/>
              </w:rPr>
              <w:t>Číslo účtu</w:t>
            </w:r>
            <w:r w:rsidR="00C10C25">
              <w:rPr>
                <w:rFonts w:ascii="Calibri" w:hAnsi="Calibri"/>
                <w:sz w:val="22"/>
                <w:szCs w:val="22"/>
              </w:rPr>
              <w:t>:</w:t>
            </w:r>
            <w:sdt>
              <w:sdtPr>
                <w:rPr>
                  <w:rFonts w:ascii="Calibri" w:hAnsi="Calibri"/>
                  <w:sz w:val="22"/>
                  <w:szCs w:val="22"/>
                </w:rPr>
                <w:id w:val="233518762"/>
                <w:placeholder>
                  <w:docPart w:val="DefaultPlaceholder_1082065158"/>
                </w:placeholder>
                <w:showingPlcHdr/>
                <w:text/>
              </w:sdtPr>
              <w:sdtEndPr/>
              <w:sdtContent>
                <w:r w:rsidR="00C10C25" w:rsidRPr="00534FD5">
                  <w:rPr>
                    <w:rStyle w:val="Zstupntext"/>
                  </w:rPr>
                  <w:t>Klikněte sem a zadejte text.</w:t>
                </w:r>
              </w:sdtContent>
            </w:sdt>
            <w:r w:rsidR="00674AD9">
              <w:rPr>
                <w:rFonts w:ascii="Calibri" w:hAnsi="Calibri"/>
                <w:sz w:val="22"/>
                <w:szCs w:val="22"/>
              </w:rPr>
              <w:t xml:space="preserve"> </w:t>
            </w:r>
          </w:p>
          <w:p w:rsidR="00834363" w:rsidRDefault="00834363" w:rsidP="00834363">
            <w:pPr>
              <w:ind w:left="426"/>
              <w:jc w:val="both"/>
              <w:rPr>
                <w:rFonts w:ascii="Calibri" w:hAnsi="Calibri"/>
                <w:sz w:val="22"/>
                <w:szCs w:val="22"/>
              </w:rPr>
            </w:pPr>
            <w:r>
              <w:rPr>
                <w:rFonts w:ascii="Calibri" w:hAnsi="Calibri"/>
                <w:sz w:val="22"/>
                <w:szCs w:val="22"/>
              </w:rPr>
              <w:t>IČ</w:t>
            </w:r>
            <w:r w:rsidR="008630BE">
              <w:rPr>
                <w:rFonts w:ascii="Calibri" w:hAnsi="Calibri"/>
                <w:sz w:val="22"/>
                <w:szCs w:val="22"/>
              </w:rPr>
              <w:t>O</w:t>
            </w:r>
            <w:r>
              <w:rPr>
                <w:rFonts w:ascii="Calibri" w:hAnsi="Calibri"/>
                <w:sz w:val="22"/>
                <w:szCs w:val="22"/>
              </w:rPr>
              <w:t xml:space="preserve">: </w:t>
            </w:r>
            <w:sdt>
              <w:sdtPr>
                <w:id w:val="445279555"/>
                <w:placeholder>
                  <w:docPart w:val="DefaultPlaceholder_1082065158"/>
                </w:placeholder>
                <w:showingPlcHdr/>
                <w:text/>
              </w:sdtPr>
              <w:sdtEndPr/>
              <w:sdtContent>
                <w:r w:rsidR="00D5772D" w:rsidRPr="00534FD5">
                  <w:rPr>
                    <w:rStyle w:val="Zstupntext"/>
                  </w:rPr>
                  <w:t>Klikněte sem a zadejte text.</w:t>
                </w:r>
              </w:sdtContent>
            </w:sdt>
          </w:p>
          <w:p w:rsidR="00834363" w:rsidRDefault="00834363" w:rsidP="00834363">
            <w:pPr>
              <w:ind w:left="426"/>
              <w:jc w:val="both"/>
              <w:rPr>
                <w:rFonts w:ascii="Calibri" w:hAnsi="Calibri"/>
                <w:sz w:val="22"/>
                <w:szCs w:val="22"/>
              </w:rPr>
            </w:pPr>
            <w:r>
              <w:rPr>
                <w:rFonts w:ascii="Calibri" w:hAnsi="Calibri"/>
                <w:sz w:val="22"/>
                <w:szCs w:val="22"/>
              </w:rPr>
              <w:t xml:space="preserve">DIČ: </w:t>
            </w:r>
            <w:sdt>
              <w:sdtPr>
                <w:id w:val="-1937124670"/>
                <w:placeholder>
                  <w:docPart w:val="DefaultPlaceholder_1082065158"/>
                </w:placeholder>
                <w:showingPlcHdr/>
                <w:text/>
              </w:sdtPr>
              <w:sdtEndPr/>
              <w:sdtContent>
                <w:r w:rsidR="00D5772D" w:rsidRPr="00534FD5">
                  <w:rPr>
                    <w:rStyle w:val="Zstupntext"/>
                  </w:rPr>
                  <w:t>Klikněte sem a zadejte text.</w:t>
                </w:r>
              </w:sdtContent>
            </w:sdt>
          </w:p>
          <w:p w:rsidR="008630BE" w:rsidRDefault="00834363" w:rsidP="00834363">
            <w:pPr>
              <w:ind w:left="426"/>
              <w:jc w:val="both"/>
              <w:rPr>
                <w:rFonts w:ascii="Calibri" w:hAnsi="Calibri"/>
                <w:sz w:val="22"/>
                <w:szCs w:val="22"/>
              </w:rPr>
            </w:pPr>
            <w:r>
              <w:rPr>
                <w:rFonts w:ascii="Calibri" w:hAnsi="Calibri"/>
                <w:sz w:val="22"/>
                <w:szCs w:val="22"/>
              </w:rPr>
              <w:t>(dále jen "</w:t>
            </w:r>
            <w:r>
              <w:rPr>
                <w:rFonts w:ascii="Calibri" w:hAnsi="Calibri"/>
                <w:b/>
                <w:sz w:val="22"/>
                <w:szCs w:val="22"/>
              </w:rPr>
              <w:t>Prodávající</w:t>
            </w:r>
            <w:r>
              <w:rPr>
                <w:rFonts w:ascii="Calibri" w:hAnsi="Calibri"/>
                <w:sz w:val="22"/>
                <w:szCs w:val="22"/>
              </w:rPr>
              <w:t>"</w:t>
            </w:r>
            <w:r w:rsidR="008630BE">
              <w:rPr>
                <w:rFonts w:ascii="Calibri" w:hAnsi="Calibri"/>
                <w:sz w:val="22"/>
                <w:szCs w:val="22"/>
              </w:rPr>
              <w:t>)</w:t>
            </w:r>
          </w:p>
          <w:p w:rsidR="008630BE" w:rsidRDefault="008630BE" w:rsidP="00834363">
            <w:pPr>
              <w:ind w:left="426"/>
              <w:jc w:val="both"/>
              <w:rPr>
                <w:rFonts w:ascii="Calibri" w:hAnsi="Calibri"/>
                <w:sz w:val="22"/>
                <w:szCs w:val="22"/>
              </w:rPr>
            </w:pPr>
          </w:p>
          <w:p w:rsidR="00834363" w:rsidRDefault="00834363" w:rsidP="00834363">
            <w:pPr>
              <w:ind w:left="426"/>
              <w:jc w:val="both"/>
              <w:rPr>
                <w:rFonts w:ascii="Calibri" w:hAnsi="Calibri"/>
                <w:sz w:val="22"/>
                <w:szCs w:val="22"/>
              </w:rPr>
            </w:pPr>
            <w:r>
              <w:rPr>
                <w:rFonts w:ascii="Calibri" w:hAnsi="Calibri"/>
                <w:sz w:val="22"/>
                <w:szCs w:val="22"/>
              </w:rPr>
              <w:t>Kupující a Prodávající dále společně jen "</w:t>
            </w:r>
            <w:r>
              <w:rPr>
                <w:rFonts w:ascii="Calibri" w:hAnsi="Calibri"/>
                <w:b/>
                <w:sz w:val="22"/>
                <w:szCs w:val="22"/>
              </w:rPr>
              <w:t>Smluvní strany</w:t>
            </w:r>
            <w:r>
              <w:rPr>
                <w:rFonts w:ascii="Calibri" w:hAnsi="Calibri"/>
                <w:sz w:val="22"/>
                <w:szCs w:val="22"/>
              </w:rPr>
              <w:t>" nebo každý z nich samostatně jen "</w:t>
            </w:r>
            <w:r>
              <w:rPr>
                <w:rFonts w:ascii="Calibri" w:hAnsi="Calibri"/>
                <w:b/>
                <w:sz w:val="22"/>
                <w:szCs w:val="22"/>
              </w:rPr>
              <w:t>Smluvní strana</w:t>
            </w:r>
            <w:r>
              <w:rPr>
                <w:rFonts w:ascii="Calibri" w:hAnsi="Calibri"/>
                <w:sz w:val="22"/>
                <w:szCs w:val="22"/>
              </w:rPr>
              <w:t>").</w:t>
            </w:r>
          </w:p>
          <w:p w:rsidR="00834363" w:rsidRDefault="00834363" w:rsidP="00834363">
            <w:pPr>
              <w:ind w:left="426"/>
              <w:jc w:val="both"/>
              <w:rPr>
                <w:rFonts w:ascii="Calibri" w:hAnsi="Calibri"/>
                <w:sz w:val="22"/>
                <w:szCs w:val="22"/>
              </w:rPr>
            </w:pPr>
          </w:p>
          <w:p w:rsidR="008D1053" w:rsidRPr="00BB623A" w:rsidRDefault="00834363" w:rsidP="00BB623A">
            <w:pPr>
              <w:ind w:left="426"/>
              <w:jc w:val="both"/>
              <w:rPr>
                <w:rFonts w:ascii="Calibri" w:hAnsi="Calibri"/>
                <w:sz w:val="22"/>
                <w:szCs w:val="22"/>
              </w:rPr>
            </w:pPr>
            <w:r>
              <w:rPr>
                <w:rFonts w:ascii="Calibri" w:hAnsi="Calibri"/>
                <w:sz w:val="22"/>
                <w:szCs w:val="22"/>
              </w:rPr>
              <w:t>uzavírají dnešního dne, měsíce a roku tuto kupní smlouvu (dále jen „</w:t>
            </w:r>
            <w:r w:rsidRPr="00790DCC">
              <w:rPr>
                <w:rFonts w:ascii="Calibri" w:hAnsi="Calibri"/>
                <w:b/>
                <w:sz w:val="22"/>
                <w:szCs w:val="22"/>
              </w:rPr>
              <w:t>Smlouva</w:t>
            </w:r>
            <w:r w:rsidR="00BB623A">
              <w:rPr>
                <w:rFonts w:ascii="Calibri" w:hAnsi="Calibri"/>
                <w:sz w:val="22"/>
                <w:szCs w:val="22"/>
              </w:rPr>
              <w:t>“</w:t>
            </w:r>
            <w:r w:rsidR="00BF1F4F">
              <w:rPr>
                <w:rFonts w:ascii="Calibri" w:hAnsi="Calibri"/>
                <w:sz w:val="22"/>
                <w:szCs w:val="22"/>
              </w:rPr>
              <w:t>)</w:t>
            </w:r>
          </w:p>
          <w:p w:rsidR="00834363" w:rsidRDefault="00834363">
            <w:pPr>
              <w:widowControl w:val="0"/>
              <w:tabs>
                <w:tab w:val="left" w:pos="-993"/>
              </w:tabs>
              <w:suppressAutoHyphens/>
              <w:jc w:val="both"/>
              <w:rPr>
                <w:rFonts w:ascii="Calibri" w:eastAsia="Lucida Sans Unicode" w:hAnsi="Calibri"/>
                <w:kern w:val="2"/>
                <w:sz w:val="22"/>
                <w:szCs w:val="22"/>
              </w:rPr>
            </w:pPr>
          </w:p>
        </w:tc>
      </w:tr>
      <w:tr w:rsidR="00605FF3">
        <w:tc>
          <w:tcPr>
            <w:tcW w:w="10008" w:type="dxa"/>
            <w:shd w:val="clear" w:color="auto" w:fill="auto"/>
          </w:tcPr>
          <w:p w:rsidR="00605FF3" w:rsidRDefault="00605FF3" w:rsidP="005817F0">
            <w:pPr>
              <w:snapToGrid w:val="0"/>
              <w:ind w:left="709" w:hanging="709"/>
              <w:jc w:val="both"/>
              <w:rPr>
                <w:rFonts w:ascii="Calibri" w:eastAsia="Lucida Sans Unicode" w:hAnsi="Calibri"/>
                <w:b/>
                <w:kern w:val="2"/>
                <w:sz w:val="22"/>
                <w:szCs w:val="22"/>
                <w:u w:val="single"/>
              </w:rPr>
            </w:pPr>
            <w:r>
              <w:rPr>
                <w:rFonts w:ascii="Calibri" w:hAnsi="Calibri"/>
                <w:b/>
                <w:sz w:val="22"/>
                <w:szCs w:val="22"/>
                <w:u w:val="single"/>
              </w:rPr>
              <w:lastRenderedPageBreak/>
              <w:t>II.</w:t>
            </w:r>
            <w:r>
              <w:rPr>
                <w:rFonts w:ascii="Calibri" w:hAnsi="Calibri"/>
                <w:b/>
                <w:sz w:val="22"/>
                <w:szCs w:val="22"/>
                <w:u w:val="single"/>
              </w:rPr>
              <w:tab/>
              <w:t>ZÁKLADNÍ USTANOVENÍ</w:t>
            </w:r>
          </w:p>
          <w:p w:rsidR="00605FF3" w:rsidRDefault="00605FF3">
            <w:pPr>
              <w:ind w:left="426" w:hanging="426"/>
              <w:jc w:val="both"/>
              <w:rPr>
                <w:rFonts w:ascii="Calibri" w:hAnsi="Calibri"/>
                <w:b/>
                <w:sz w:val="22"/>
                <w:szCs w:val="22"/>
                <w:u w:val="single"/>
              </w:rPr>
            </w:pPr>
          </w:p>
          <w:p w:rsidR="00617CD0" w:rsidRDefault="00605FF3" w:rsidP="004A312E">
            <w:pPr>
              <w:widowControl w:val="0"/>
              <w:numPr>
                <w:ilvl w:val="1"/>
                <w:numId w:val="2"/>
              </w:numPr>
              <w:suppressAutoHyphens/>
              <w:jc w:val="both"/>
              <w:rPr>
                <w:rFonts w:ascii="Calibri" w:hAnsi="Calibri"/>
                <w:sz w:val="22"/>
                <w:szCs w:val="22"/>
              </w:rPr>
            </w:pPr>
            <w:r>
              <w:rPr>
                <w:rFonts w:ascii="Calibri" w:hAnsi="Calibri"/>
                <w:sz w:val="22"/>
                <w:szCs w:val="22"/>
              </w:rPr>
              <w:t xml:space="preserve">Kupující je příjemcem dotace Ministerstva školství, mládeže a tělovýchovy České republiky na projekt </w:t>
            </w:r>
            <w:r w:rsidR="00582059">
              <w:rPr>
                <w:rFonts w:ascii="Calibri" w:hAnsi="Calibri"/>
                <w:sz w:val="22"/>
                <w:szCs w:val="22"/>
              </w:rPr>
              <w:t>„</w:t>
            </w:r>
            <w:proofErr w:type="spellStart"/>
            <w:r w:rsidR="00582059">
              <w:rPr>
                <w:rFonts w:ascii="Calibri" w:hAnsi="Calibri"/>
                <w:sz w:val="22"/>
                <w:szCs w:val="22"/>
              </w:rPr>
              <w:t>HiLASE</w:t>
            </w:r>
            <w:proofErr w:type="spellEnd"/>
            <w:r w:rsidR="00582059">
              <w:rPr>
                <w:rFonts w:ascii="Calibri" w:hAnsi="Calibri"/>
                <w:sz w:val="22"/>
                <w:szCs w:val="22"/>
              </w:rPr>
              <w:t xml:space="preserve">: </w:t>
            </w:r>
            <w:r w:rsidR="00582059" w:rsidRPr="00582059">
              <w:rPr>
                <w:rFonts w:ascii="Calibri" w:hAnsi="Calibri"/>
                <w:sz w:val="22"/>
                <w:szCs w:val="22"/>
              </w:rPr>
              <w:t>Nové lasery pro průmysl a výzkum</w:t>
            </w:r>
            <w:r w:rsidR="00582059">
              <w:rPr>
                <w:rFonts w:ascii="Calibri" w:hAnsi="Calibri"/>
                <w:sz w:val="22"/>
                <w:szCs w:val="22"/>
              </w:rPr>
              <w:t xml:space="preserve">“ </w:t>
            </w:r>
            <w:proofErr w:type="spellStart"/>
            <w:r w:rsidR="00582059">
              <w:rPr>
                <w:rFonts w:ascii="Calibri" w:hAnsi="Calibri"/>
                <w:sz w:val="22"/>
                <w:szCs w:val="22"/>
              </w:rPr>
              <w:t>reg</w:t>
            </w:r>
            <w:proofErr w:type="spellEnd"/>
            <w:r w:rsidR="00582059">
              <w:rPr>
                <w:rFonts w:ascii="Calibri" w:hAnsi="Calibri"/>
                <w:sz w:val="22"/>
                <w:szCs w:val="22"/>
              </w:rPr>
              <w:t xml:space="preserve">. </w:t>
            </w:r>
            <w:proofErr w:type="gramStart"/>
            <w:r w:rsidR="00582059">
              <w:rPr>
                <w:rFonts w:ascii="Calibri" w:hAnsi="Calibri"/>
                <w:sz w:val="22"/>
                <w:szCs w:val="22"/>
              </w:rPr>
              <w:t>č.</w:t>
            </w:r>
            <w:proofErr w:type="gramEnd"/>
            <w:r w:rsidR="005C74FA">
              <w:rPr>
                <w:rFonts w:ascii="Calibri" w:hAnsi="Calibri"/>
                <w:sz w:val="22"/>
                <w:szCs w:val="22"/>
              </w:rPr>
              <w:t xml:space="preserve"> </w:t>
            </w:r>
            <w:r w:rsidR="009162A3" w:rsidRPr="006C1CEF">
              <w:rPr>
                <w:rFonts w:ascii="Calibri" w:hAnsi="Calibri" w:cs="Calibri"/>
                <w:sz w:val="22"/>
                <w:szCs w:val="22"/>
              </w:rPr>
              <w:t>CZ.1.05/2.1.00/01.0027</w:t>
            </w:r>
            <w:r w:rsidR="005C74FA">
              <w:rPr>
                <w:rFonts w:ascii="Calibri" w:hAnsi="Calibri" w:cs="Calibri"/>
                <w:sz w:val="22"/>
                <w:szCs w:val="22"/>
              </w:rPr>
              <w:t xml:space="preserve"> </w:t>
            </w:r>
            <w:r w:rsidR="00582059">
              <w:rPr>
                <w:rFonts w:ascii="Calibri" w:hAnsi="Calibri"/>
                <w:sz w:val="22"/>
                <w:szCs w:val="22"/>
              </w:rPr>
              <w:t>(</w:t>
            </w:r>
            <w:r w:rsidR="00582059" w:rsidRPr="00132A96">
              <w:rPr>
                <w:rFonts w:ascii="Calibri" w:hAnsi="Calibri"/>
                <w:sz w:val="22"/>
                <w:szCs w:val="22"/>
              </w:rPr>
              <w:t>dále jen</w:t>
            </w:r>
            <w:r w:rsidR="00582059" w:rsidRPr="00582059">
              <w:rPr>
                <w:rFonts w:ascii="Calibri" w:hAnsi="Calibri"/>
                <w:b/>
                <w:sz w:val="22"/>
                <w:szCs w:val="22"/>
              </w:rPr>
              <w:t xml:space="preserve"> „Projekt </w:t>
            </w:r>
            <w:proofErr w:type="spellStart"/>
            <w:r w:rsidR="00582059" w:rsidRPr="00582059">
              <w:rPr>
                <w:rFonts w:ascii="Calibri" w:hAnsi="Calibri"/>
                <w:b/>
                <w:sz w:val="22"/>
                <w:szCs w:val="22"/>
              </w:rPr>
              <w:t>HiLASE</w:t>
            </w:r>
            <w:proofErr w:type="spellEnd"/>
            <w:r w:rsidR="00582059" w:rsidRPr="00582059">
              <w:rPr>
                <w:rFonts w:ascii="Calibri" w:hAnsi="Calibri"/>
                <w:b/>
                <w:sz w:val="22"/>
                <w:szCs w:val="22"/>
              </w:rPr>
              <w:t>“).</w:t>
            </w:r>
            <w:r w:rsidR="00582059" w:rsidRPr="00582059">
              <w:rPr>
                <w:rFonts w:ascii="Calibri" w:hAnsi="Calibri"/>
                <w:sz w:val="22"/>
                <w:szCs w:val="22"/>
              </w:rPr>
              <w:t xml:space="preserve"> Jedná se o projekt financovaný z Operačního programu Výzkum a vývoj pro inovace, jehož Řídicím orgánem je Ministerstvo školství, mládeže a tělovýchovy. </w:t>
            </w:r>
            <w:r w:rsidR="00A24E64">
              <w:rPr>
                <w:rFonts w:ascii="Calibri" w:hAnsi="Calibri"/>
                <w:sz w:val="22"/>
                <w:szCs w:val="22"/>
              </w:rPr>
              <w:t>Prodávající</w:t>
            </w:r>
            <w:r w:rsidR="00582059" w:rsidRPr="00582059">
              <w:rPr>
                <w:rFonts w:ascii="Calibri" w:hAnsi="Calibri"/>
                <w:sz w:val="22"/>
                <w:szCs w:val="22"/>
              </w:rPr>
              <w:t xml:space="preserve"> bere tuto skutečnost na vědomí a souhlasí s ní.</w:t>
            </w:r>
          </w:p>
          <w:p w:rsidR="00617CD0" w:rsidRDefault="00617CD0" w:rsidP="00617CD0">
            <w:pPr>
              <w:widowControl w:val="0"/>
              <w:suppressAutoHyphens/>
              <w:jc w:val="both"/>
              <w:rPr>
                <w:rFonts w:ascii="Calibri" w:hAnsi="Calibri"/>
                <w:sz w:val="22"/>
                <w:szCs w:val="22"/>
              </w:rPr>
            </w:pPr>
          </w:p>
          <w:p w:rsidR="00DE4AC0" w:rsidRPr="00071EC8" w:rsidRDefault="00283990" w:rsidP="004A312E">
            <w:pPr>
              <w:widowControl w:val="0"/>
              <w:numPr>
                <w:ilvl w:val="1"/>
                <w:numId w:val="2"/>
              </w:numPr>
              <w:suppressAutoHyphens/>
              <w:jc w:val="both"/>
              <w:rPr>
                <w:rFonts w:ascii="Calibri" w:hAnsi="Calibri"/>
                <w:sz w:val="22"/>
                <w:szCs w:val="22"/>
              </w:rPr>
            </w:pPr>
            <w:r w:rsidRPr="00071EC8">
              <w:rPr>
                <w:rFonts w:ascii="Calibri" w:hAnsi="Calibri"/>
                <w:sz w:val="22"/>
                <w:szCs w:val="22"/>
              </w:rPr>
              <w:t>Prodávající</w:t>
            </w:r>
            <w:r w:rsidR="00DE4AC0" w:rsidRPr="00071EC8">
              <w:rPr>
                <w:rFonts w:ascii="Calibri" w:hAnsi="Calibri"/>
                <w:sz w:val="22"/>
                <w:szCs w:val="22"/>
              </w:rPr>
              <w:t xml:space="preserve"> bere na vědomí, že </w:t>
            </w:r>
            <w:r w:rsidRPr="00071EC8">
              <w:rPr>
                <w:rFonts w:ascii="Calibri" w:hAnsi="Calibri"/>
                <w:sz w:val="22"/>
                <w:szCs w:val="22"/>
              </w:rPr>
              <w:t>kupující</w:t>
            </w:r>
            <w:r w:rsidR="00DE4AC0" w:rsidRPr="00071EC8">
              <w:rPr>
                <w:rFonts w:ascii="Calibri" w:hAnsi="Calibri"/>
                <w:sz w:val="22"/>
                <w:szCs w:val="22"/>
              </w:rPr>
              <w:t xml:space="preserve"> považuje účast </w:t>
            </w:r>
            <w:r w:rsidRPr="00071EC8">
              <w:rPr>
                <w:rFonts w:ascii="Calibri" w:hAnsi="Calibri"/>
                <w:sz w:val="22"/>
                <w:szCs w:val="22"/>
              </w:rPr>
              <w:t>prodávajícího</w:t>
            </w:r>
            <w:r w:rsidR="00DE4AC0" w:rsidRPr="00071EC8">
              <w:rPr>
                <w:rFonts w:ascii="Calibri" w:hAnsi="Calibri"/>
                <w:sz w:val="22"/>
                <w:szCs w:val="22"/>
              </w:rPr>
              <w:t xml:space="preserve"> ve veřejné zakázce při splnění kvalifikačních předpoklad</w:t>
            </w:r>
            <w:r w:rsidRPr="00071EC8">
              <w:rPr>
                <w:rFonts w:ascii="Calibri" w:hAnsi="Calibri"/>
                <w:sz w:val="22"/>
                <w:szCs w:val="22"/>
              </w:rPr>
              <w:t>ů za potvrzení skutečnosti, že prodávající</w:t>
            </w:r>
            <w:r w:rsidR="00DE4AC0" w:rsidRPr="00071EC8">
              <w:rPr>
                <w:rFonts w:ascii="Calibri" w:hAnsi="Calibri"/>
                <w:sz w:val="22"/>
                <w:szCs w:val="22"/>
              </w:rPr>
              <w:t xml:space="preserve"> je ve smyslu </w:t>
            </w:r>
            <w:r w:rsidR="00071EC8" w:rsidRPr="00071EC8">
              <w:rPr>
                <w:rFonts w:ascii="Calibri" w:hAnsi="Calibri"/>
                <w:sz w:val="22"/>
                <w:szCs w:val="22"/>
              </w:rPr>
              <w:t xml:space="preserve">ustanovení </w:t>
            </w:r>
            <w:r w:rsidR="00DE4AC0" w:rsidRPr="00071EC8">
              <w:rPr>
                <w:rFonts w:ascii="Calibri" w:hAnsi="Calibri"/>
                <w:sz w:val="22"/>
                <w:szCs w:val="22"/>
              </w:rPr>
              <w:t xml:space="preserve">§ 5 odst. 1 OZ schopen při plnění této </w:t>
            </w:r>
            <w:r w:rsidR="00071EC8" w:rsidRPr="00071EC8">
              <w:rPr>
                <w:rFonts w:ascii="Calibri" w:hAnsi="Calibri"/>
                <w:sz w:val="22"/>
                <w:szCs w:val="22"/>
              </w:rPr>
              <w:t>S</w:t>
            </w:r>
            <w:r w:rsidR="00DE4AC0" w:rsidRPr="00071EC8">
              <w:rPr>
                <w:rFonts w:ascii="Calibri" w:hAnsi="Calibri"/>
                <w:sz w:val="22"/>
                <w:szCs w:val="22"/>
              </w:rPr>
              <w:t>mlouvy jednat se znalostí a pečlivostí, která je s jeho povoláním nebo stavem spojena</w:t>
            </w:r>
            <w:r w:rsidRPr="00071EC8">
              <w:rPr>
                <w:rFonts w:ascii="Calibri" w:hAnsi="Calibri"/>
                <w:sz w:val="22"/>
                <w:szCs w:val="22"/>
              </w:rPr>
              <w:t xml:space="preserve">, s tím, že případné jeho jednání </w:t>
            </w:r>
            <w:r w:rsidR="00DE4AC0" w:rsidRPr="00071EC8">
              <w:rPr>
                <w:rFonts w:ascii="Calibri" w:hAnsi="Calibri"/>
                <w:sz w:val="22"/>
                <w:szCs w:val="22"/>
              </w:rPr>
              <w:t xml:space="preserve">bez této odborné péče půjde k jeho tíži. </w:t>
            </w:r>
            <w:r w:rsidRPr="00071EC8">
              <w:rPr>
                <w:rFonts w:ascii="Calibri" w:hAnsi="Calibri"/>
                <w:sz w:val="22"/>
                <w:szCs w:val="22"/>
              </w:rPr>
              <w:t>Prodávající</w:t>
            </w:r>
            <w:r w:rsidR="00DE4AC0" w:rsidRPr="00071EC8">
              <w:rPr>
                <w:rFonts w:ascii="Calibri" w:hAnsi="Calibri"/>
                <w:sz w:val="22"/>
                <w:szCs w:val="22"/>
              </w:rPr>
              <w:t xml:space="preserve"> nesmí svou kvalitu odborníka ani své hospodářské postavení zneužít k vytváření nebo k využití závislosti slabší strany a k dosažení zřejmé a nedůvodné nerovnováhy ve vzájemných právech a povinnostech </w:t>
            </w:r>
            <w:r w:rsidR="00071EC8" w:rsidRPr="00071EC8">
              <w:rPr>
                <w:rFonts w:ascii="Calibri" w:hAnsi="Calibri"/>
                <w:sz w:val="22"/>
                <w:szCs w:val="22"/>
              </w:rPr>
              <w:t xml:space="preserve">Smluvních </w:t>
            </w:r>
            <w:r w:rsidR="00DE4AC0" w:rsidRPr="00071EC8">
              <w:rPr>
                <w:rFonts w:ascii="Calibri" w:hAnsi="Calibri"/>
                <w:sz w:val="22"/>
                <w:szCs w:val="22"/>
              </w:rPr>
              <w:t>stran</w:t>
            </w:r>
            <w:r w:rsidRPr="00071EC8">
              <w:rPr>
                <w:rFonts w:ascii="Calibri" w:hAnsi="Calibri"/>
                <w:sz w:val="22"/>
                <w:szCs w:val="22"/>
              </w:rPr>
              <w:t>.</w:t>
            </w:r>
          </w:p>
          <w:p w:rsidR="00283990" w:rsidRDefault="00283990" w:rsidP="00283990">
            <w:pPr>
              <w:pStyle w:val="Odstavecseseznamem"/>
              <w:rPr>
                <w:rFonts w:ascii="Calibri" w:hAnsi="Calibri"/>
                <w:b/>
                <w:sz w:val="22"/>
                <w:szCs w:val="22"/>
              </w:rPr>
            </w:pPr>
          </w:p>
          <w:p w:rsidR="00283990" w:rsidRPr="00071EC8" w:rsidRDefault="00283990" w:rsidP="004A312E">
            <w:pPr>
              <w:widowControl w:val="0"/>
              <w:numPr>
                <w:ilvl w:val="1"/>
                <w:numId w:val="2"/>
              </w:numPr>
              <w:suppressAutoHyphens/>
              <w:jc w:val="both"/>
              <w:rPr>
                <w:rFonts w:ascii="Calibri" w:hAnsi="Calibri"/>
                <w:sz w:val="22"/>
                <w:szCs w:val="22"/>
              </w:rPr>
            </w:pPr>
            <w:r w:rsidRPr="00071EC8">
              <w:rPr>
                <w:rFonts w:ascii="Calibri" w:hAnsi="Calibri"/>
                <w:sz w:val="22"/>
                <w:szCs w:val="22"/>
              </w:rPr>
              <w:t xml:space="preserve">Prodávající bere na vědomí, že kupující není ve vztahu k předmětu této </w:t>
            </w:r>
            <w:r w:rsidR="00071EC8" w:rsidRPr="00071EC8">
              <w:rPr>
                <w:rFonts w:ascii="Calibri" w:hAnsi="Calibri"/>
                <w:sz w:val="22"/>
                <w:szCs w:val="22"/>
              </w:rPr>
              <w:t>S</w:t>
            </w:r>
            <w:r w:rsidRPr="00071EC8">
              <w:rPr>
                <w:rFonts w:ascii="Calibri" w:hAnsi="Calibri"/>
                <w:sz w:val="22"/>
                <w:szCs w:val="22"/>
              </w:rPr>
              <w:t xml:space="preserve">mlouvy podnikatelem, a ani se předmět této </w:t>
            </w:r>
            <w:r w:rsidR="00071EC8" w:rsidRPr="00071EC8">
              <w:rPr>
                <w:rFonts w:ascii="Calibri" w:hAnsi="Calibri"/>
                <w:sz w:val="22"/>
                <w:szCs w:val="22"/>
              </w:rPr>
              <w:t>S</w:t>
            </w:r>
            <w:r w:rsidRPr="00071EC8">
              <w:rPr>
                <w:rFonts w:ascii="Calibri" w:hAnsi="Calibri"/>
                <w:sz w:val="22"/>
                <w:szCs w:val="22"/>
              </w:rPr>
              <w:t>mlouvy netýká podnikatelské činnosti kupujícího.</w:t>
            </w:r>
          </w:p>
          <w:p w:rsidR="00B52D21" w:rsidRDefault="00B52D21" w:rsidP="00B52D21">
            <w:pPr>
              <w:pStyle w:val="Odstavecseseznamem"/>
              <w:rPr>
                <w:rFonts w:ascii="Calibri" w:hAnsi="Calibri"/>
                <w:b/>
                <w:sz w:val="22"/>
                <w:szCs w:val="22"/>
              </w:rPr>
            </w:pPr>
          </w:p>
          <w:p w:rsidR="00617CD0" w:rsidRPr="00ED3897" w:rsidRDefault="00605FF3" w:rsidP="004A312E">
            <w:pPr>
              <w:widowControl w:val="0"/>
              <w:numPr>
                <w:ilvl w:val="1"/>
                <w:numId w:val="2"/>
              </w:numPr>
              <w:suppressAutoHyphens/>
              <w:jc w:val="both"/>
              <w:rPr>
                <w:rFonts w:asciiTheme="minorHAnsi" w:hAnsiTheme="minorHAnsi"/>
                <w:sz w:val="22"/>
                <w:szCs w:val="22"/>
              </w:rPr>
            </w:pPr>
            <w:r w:rsidRPr="00ED3897">
              <w:rPr>
                <w:rFonts w:asciiTheme="minorHAnsi" w:hAnsiTheme="minorHAnsi"/>
                <w:sz w:val="22"/>
                <w:szCs w:val="22"/>
              </w:rPr>
              <w:t>Prodávající se stal vítězem výběrové</w:t>
            </w:r>
            <w:r w:rsidR="00C3159D" w:rsidRPr="00ED3897">
              <w:rPr>
                <w:rFonts w:asciiTheme="minorHAnsi" w:hAnsiTheme="minorHAnsi"/>
                <w:sz w:val="22"/>
                <w:szCs w:val="22"/>
              </w:rPr>
              <w:t>ho řízení vyhlášeného Kupující</w:t>
            </w:r>
            <w:r w:rsidR="005B144C" w:rsidRPr="00ED3897">
              <w:rPr>
                <w:rFonts w:asciiTheme="minorHAnsi" w:hAnsiTheme="minorHAnsi"/>
                <w:sz w:val="22"/>
                <w:szCs w:val="22"/>
              </w:rPr>
              <w:t>m</w:t>
            </w:r>
            <w:r w:rsidR="005C74FA" w:rsidRPr="00ED3897">
              <w:rPr>
                <w:rFonts w:asciiTheme="minorHAnsi" w:hAnsiTheme="minorHAnsi"/>
                <w:sz w:val="22"/>
                <w:szCs w:val="22"/>
              </w:rPr>
              <w:t xml:space="preserve"> </w:t>
            </w:r>
            <w:r w:rsidRPr="00ED3897">
              <w:rPr>
                <w:rFonts w:asciiTheme="minorHAnsi" w:hAnsiTheme="minorHAnsi"/>
                <w:sz w:val="22"/>
                <w:szCs w:val="22"/>
              </w:rPr>
              <w:t>dle zákona č. 137/2006 Sb., o veřejných zakázkách, v platném znění</w:t>
            </w:r>
            <w:r w:rsidR="00D238FB" w:rsidRPr="00ED3897">
              <w:rPr>
                <w:rFonts w:asciiTheme="minorHAnsi" w:hAnsiTheme="minorHAnsi"/>
                <w:sz w:val="22"/>
                <w:szCs w:val="22"/>
              </w:rPr>
              <w:t xml:space="preserve"> (dále jen “</w:t>
            </w:r>
            <w:r w:rsidR="00D238FB" w:rsidRPr="00ED3897">
              <w:rPr>
                <w:rFonts w:asciiTheme="minorHAnsi" w:hAnsiTheme="minorHAnsi"/>
                <w:b/>
                <w:sz w:val="22"/>
                <w:szCs w:val="22"/>
              </w:rPr>
              <w:t>ZVZ</w:t>
            </w:r>
            <w:r w:rsidR="00D238FB" w:rsidRPr="00ED3897">
              <w:rPr>
                <w:rFonts w:asciiTheme="minorHAnsi" w:hAnsiTheme="minorHAnsi"/>
                <w:sz w:val="22"/>
                <w:szCs w:val="22"/>
              </w:rPr>
              <w:t>“)</w:t>
            </w:r>
            <w:r w:rsidRPr="00ED3897">
              <w:rPr>
                <w:rFonts w:asciiTheme="minorHAnsi" w:hAnsiTheme="minorHAnsi"/>
                <w:sz w:val="22"/>
                <w:szCs w:val="22"/>
              </w:rPr>
              <w:t xml:space="preserve">, na zakázku s názvem </w:t>
            </w:r>
            <w:r w:rsidR="00B260DF" w:rsidRPr="00B260DF">
              <w:rPr>
                <w:rFonts w:ascii="Calibri" w:hAnsi="Calibri" w:cs="Calibri"/>
                <w:b/>
                <w:sz w:val="20"/>
                <w:szCs w:val="20"/>
              </w:rPr>
              <w:t>„</w:t>
            </w:r>
            <w:proofErr w:type="gramStart"/>
            <w:r w:rsidR="00506796">
              <w:rPr>
                <w:rFonts w:ascii="Calibri" w:hAnsi="Calibri" w:cs="Calibri"/>
                <w:b/>
                <w:sz w:val="20"/>
                <w:szCs w:val="20"/>
              </w:rPr>
              <w:t>Mikroskop</w:t>
            </w:r>
            <w:r w:rsidR="00D85C96">
              <w:rPr>
                <w:rFonts w:ascii="Calibri" w:hAnsi="Calibri" w:cs="Calibri"/>
                <w:b/>
                <w:sz w:val="20"/>
                <w:szCs w:val="20"/>
              </w:rPr>
              <w:t xml:space="preserve"> </w:t>
            </w:r>
            <w:r w:rsidR="00B260DF" w:rsidRPr="00B260DF">
              <w:rPr>
                <w:rFonts w:ascii="Calibri" w:hAnsi="Calibri" w:cs="Calibri"/>
                <w:b/>
                <w:sz w:val="20"/>
                <w:szCs w:val="20"/>
              </w:rPr>
              <w:t xml:space="preserve"> do</w:t>
            </w:r>
            <w:proofErr w:type="gramEnd"/>
            <w:r w:rsidR="00B260DF" w:rsidRPr="00B260DF">
              <w:rPr>
                <w:rFonts w:ascii="Calibri" w:hAnsi="Calibri" w:cs="Calibri"/>
                <w:b/>
                <w:sz w:val="20"/>
                <w:szCs w:val="20"/>
              </w:rPr>
              <w:t xml:space="preserve"> optické dílny</w:t>
            </w:r>
            <w:r w:rsidR="00B260DF" w:rsidRPr="00B260DF">
              <w:rPr>
                <w:rFonts w:ascii="Calibri" w:hAnsi="Calibri"/>
                <w:b/>
                <w:sz w:val="20"/>
                <w:szCs w:val="20"/>
              </w:rPr>
              <w:t>“</w:t>
            </w:r>
            <w:r w:rsidR="00B260DF" w:rsidRPr="00ED3897">
              <w:rPr>
                <w:rFonts w:asciiTheme="minorHAnsi" w:hAnsiTheme="minorHAnsi" w:cs="Calibri"/>
                <w:b/>
                <w:sz w:val="22"/>
                <w:szCs w:val="22"/>
              </w:rPr>
              <w:t xml:space="preserve"> </w:t>
            </w:r>
            <w:r w:rsidR="00790DCC" w:rsidRPr="00ED3897">
              <w:rPr>
                <w:rFonts w:asciiTheme="minorHAnsi" w:hAnsiTheme="minorHAnsi"/>
                <w:sz w:val="22"/>
                <w:szCs w:val="22"/>
              </w:rPr>
              <w:t>(dále jen „</w:t>
            </w:r>
            <w:r w:rsidR="00790DCC" w:rsidRPr="00ED3897">
              <w:rPr>
                <w:rFonts w:asciiTheme="minorHAnsi" w:hAnsiTheme="minorHAnsi"/>
                <w:b/>
                <w:sz w:val="22"/>
                <w:szCs w:val="22"/>
              </w:rPr>
              <w:t>Výběrové řízení</w:t>
            </w:r>
            <w:r w:rsidR="00790DCC" w:rsidRPr="00ED3897">
              <w:rPr>
                <w:rFonts w:asciiTheme="minorHAnsi" w:hAnsiTheme="minorHAnsi"/>
                <w:sz w:val="22"/>
                <w:szCs w:val="22"/>
              </w:rPr>
              <w:t>“).</w:t>
            </w:r>
          </w:p>
          <w:p w:rsidR="00617CD0" w:rsidRPr="00BB623A" w:rsidRDefault="00617CD0" w:rsidP="00617CD0">
            <w:pPr>
              <w:widowControl w:val="0"/>
              <w:suppressAutoHyphens/>
              <w:jc w:val="both"/>
              <w:rPr>
                <w:rFonts w:ascii="Calibri" w:hAnsi="Calibri"/>
                <w:sz w:val="22"/>
                <w:szCs w:val="22"/>
              </w:rPr>
            </w:pPr>
          </w:p>
          <w:p w:rsidR="00605FF3" w:rsidRPr="003A7E7C" w:rsidRDefault="006931DE" w:rsidP="004A312E">
            <w:pPr>
              <w:widowControl w:val="0"/>
              <w:numPr>
                <w:ilvl w:val="1"/>
                <w:numId w:val="2"/>
              </w:numPr>
              <w:suppressAutoHyphens/>
              <w:jc w:val="both"/>
              <w:rPr>
                <w:rFonts w:ascii="Calibri" w:hAnsi="Calibri"/>
                <w:sz w:val="22"/>
                <w:szCs w:val="22"/>
              </w:rPr>
            </w:pPr>
            <w:r w:rsidRPr="003A7E7C">
              <w:rPr>
                <w:rFonts w:ascii="Calibri" w:hAnsi="Calibri"/>
                <w:sz w:val="22"/>
                <w:szCs w:val="22"/>
              </w:rPr>
              <w:t xml:space="preserve">Výchozími podklady pro dodání </w:t>
            </w:r>
            <w:r w:rsidR="00605FF3" w:rsidRPr="003A7E7C">
              <w:rPr>
                <w:rFonts w:ascii="Calibri" w:hAnsi="Calibri"/>
                <w:sz w:val="22"/>
                <w:szCs w:val="22"/>
              </w:rPr>
              <w:t xml:space="preserve">předmětu plnění dle této Smlouvy je </w:t>
            </w:r>
          </w:p>
          <w:p w:rsidR="00605FF3" w:rsidRPr="003A7E7C" w:rsidRDefault="00605FF3">
            <w:pPr>
              <w:spacing w:after="160"/>
              <w:ind w:left="360"/>
              <w:jc w:val="both"/>
              <w:rPr>
                <w:rFonts w:ascii="Calibri" w:hAnsi="Calibri"/>
                <w:sz w:val="22"/>
                <w:szCs w:val="22"/>
              </w:rPr>
            </w:pPr>
          </w:p>
          <w:p w:rsidR="00605FF3" w:rsidRPr="00BB623A" w:rsidRDefault="00605FF3" w:rsidP="004A312E">
            <w:pPr>
              <w:widowControl w:val="0"/>
              <w:numPr>
                <w:ilvl w:val="1"/>
                <w:numId w:val="1"/>
              </w:numPr>
              <w:suppressAutoHyphens/>
              <w:spacing w:after="160"/>
              <w:ind w:left="754" w:hanging="357"/>
              <w:jc w:val="both"/>
              <w:rPr>
                <w:rFonts w:ascii="Calibri" w:hAnsi="Calibri"/>
                <w:i/>
                <w:sz w:val="22"/>
                <w:szCs w:val="22"/>
              </w:rPr>
            </w:pPr>
            <w:r w:rsidRPr="003A7E7C">
              <w:rPr>
                <w:rFonts w:ascii="Calibri" w:hAnsi="Calibri"/>
                <w:i/>
                <w:sz w:val="22"/>
                <w:szCs w:val="22"/>
              </w:rPr>
              <w:t xml:space="preserve">Technická specifikace plnění, která </w:t>
            </w:r>
            <w:r w:rsidR="008177B7" w:rsidRPr="003A7E7C">
              <w:rPr>
                <w:rFonts w:ascii="Calibri" w:hAnsi="Calibri"/>
                <w:i/>
                <w:sz w:val="22"/>
                <w:szCs w:val="22"/>
              </w:rPr>
              <w:t>byla</w:t>
            </w:r>
            <w:r w:rsidRPr="003A7E7C">
              <w:rPr>
                <w:rFonts w:ascii="Calibri" w:hAnsi="Calibri"/>
                <w:i/>
                <w:sz w:val="22"/>
                <w:szCs w:val="22"/>
              </w:rPr>
              <w:t xml:space="preserve"> součástí zadávací dokumentace k Výběrovému řízení jako její příloha č. </w:t>
            </w:r>
            <w:r w:rsidR="00F5280C">
              <w:rPr>
                <w:rFonts w:ascii="Calibri" w:hAnsi="Calibri"/>
                <w:i/>
                <w:sz w:val="22"/>
                <w:szCs w:val="22"/>
              </w:rPr>
              <w:t>4</w:t>
            </w:r>
            <w:r w:rsidRPr="00CA591F">
              <w:rPr>
                <w:rFonts w:ascii="Calibri" w:hAnsi="Calibri"/>
                <w:i/>
                <w:sz w:val="22"/>
                <w:szCs w:val="22"/>
              </w:rPr>
              <w:t xml:space="preserve"> (dále jen </w:t>
            </w:r>
            <w:r w:rsidR="00AB0CE8" w:rsidRPr="00BB623A">
              <w:rPr>
                <w:rFonts w:ascii="Calibri" w:hAnsi="Calibri"/>
                <w:b/>
                <w:i/>
                <w:sz w:val="22"/>
                <w:szCs w:val="22"/>
              </w:rPr>
              <w:t>„Technická s</w:t>
            </w:r>
            <w:r w:rsidRPr="00BB623A">
              <w:rPr>
                <w:rFonts w:ascii="Calibri" w:hAnsi="Calibri"/>
                <w:b/>
                <w:i/>
                <w:sz w:val="22"/>
                <w:szCs w:val="22"/>
              </w:rPr>
              <w:t>pecifikace</w:t>
            </w:r>
            <w:r w:rsidR="00AB0CE8" w:rsidRPr="00BB623A">
              <w:rPr>
                <w:rFonts w:ascii="Calibri" w:hAnsi="Calibri"/>
                <w:b/>
                <w:i/>
                <w:sz w:val="22"/>
                <w:szCs w:val="22"/>
              </w:rPr>
              <w:t xml:space="preserve"> plnění</w:t>
            </w:r>
            <w:r w:rsidRPr="00BB623A">
              <w:rPr>
                <w:rFonts w:ascii="Calibri" w:hAnsi="Calibri"/>
                <w:b/>
                <w:i/>
                <w:sz w:val="22"/>
                <w:szCs w:val="22"/>
              </w:rPr>
              <w:t>“</w:t>
            </w:r>
            <w:r w:rsidRPr="00BB623A">
              <w:rPr>
                <w:rFonts w:ascii="Calibri" w:hAnsi="Calibri"/>
                <w:i/>
                <w:sz w:val="22"/>
                <w:szCs w:val="22"/>
              </w:rPr>
              <w:t xml:space="preserve">) a tvoří </w:t>
            </w:r>
            <w:r w:rsidRPr="003A7E7C">
              <w:rPr>
                <w:rFonts w:ascii="Calibri" w:hAnsi="Calibri"/>
                <w:i/>
                <w:sz w:val="22"/>
                <w:szCs w:val="22"/>
              </w:rPr>
              <w:t xml:space="preserve">Přílohu č. </w:t>
            </w:r>
            <w:r w:rsidR="00D63540" w:rsidRPr="003A7E7C">
              <w:rPr>
                <w:rFonts w:ascii="Calibri" w:hAnsi="Calibri"/>
                <w:i/>
                <w:sz w:val="22"/>
                <w:szCs w:val="22"/>
              </w:rPr>
              <w:t>1</w:t>
            </w:r>
            <w:r w:rsidR="005C74FA">
              <w:rPr>
                <w:rFonts w:ascii="Calibri" w:hAnsi="Calibri"/>
                <w:i/>
                <w:sz w:val="22"/>
                <w:szCs w:val="22"/>
              </w:rPr>
              <w:t xml:space="preserve"> </w:t>
            </w:r>
            <w:r w:rsidRPr="00BB623A">
              <w:rPr>
                <w:rFonts w:ascii="Calibri" w:hAnsi="Calibri"/>
                <w:i/>
                <w:sz w:val="22"/>
                <w:szCs w:val="22"/>
              </w:rPr>
              <w:t xml:space="preserve">této Smlouvy a </w:t>
            </w:r>
            <w:r w:rsidR="008177B7" w:rsidRPr="00BB623A">
              <w:rPr>
                <w:rFonts w:ascii="Calibri" w:hAnsi="Calibri"/>
                <w:i/>
                <w:sz w:val="22"/>
                <w:szCs w:val="22"/>
              </w:rPr>
              <w:t xml:space="preserve">je </w:t>
            </w:r>
            <w:r w:rsidRPr="00BB623A">
              <w:rPr>
                <w:rFonts w:ascii="Calibri" w:hAnsi="Calibri"/>
                <w:i/>
                <w:sz w:val="22"/>
                <w:szCs w:val="22"/>
              </w:rPr>
              <w:t>její nedílnou součást</w:t>
            </w:r>
            <w:r w:rsidR="008177B7" w:rsidRPr="00BB623A">
              <w:rPr>
                <w:rFonts w:ascii="Calibri" w:hAnsi="Calibri"/>
                <w:i/>
                <w:sz w:val="22"/>
                <w:szCs w:val="22"/>
              </w:rPr>
              <w:t>í</w:t>
            </w:r>
            <w:r w:rsidRPr="00BB623A">
              <w:rPr>
                <w:rFonts w:ascii="Calibri" w:hAnsi="Calibri"/>
                <w:i/>
                <w:sz w:val="22"/>
                <w:szCs w:val="22"/>
              </w:rPr>
              <w:t>,</w:t>
            </w:r>
          </w:p>
          <w:p w:rsidR="00605FF3" w:rsidRDefault="00605FF3" w:rsidP="004A312E">
            <w:pPr>
              <w:widowControl w:val="0"/>
              <w:numPr>
                <w:ilvl w:val="1"/>
                <w:numId w:val="1"/>
              </w:numPr>
              <w:suppressAutoHyphens/>
              <w:spacing w:after="160"/>
              <w:ind w:left="754" w:hanging="357"/>
              <w:jc w:val="both"/>
              <w:rPr>
                <w:rFonts w:ascii="Calibri" w:hAnsi="Calibri"/>
                <w:sz w:val="22"/>
                <w:szCs w:val="22"/>
              </w:rPr>
            </w:pPr>
            <w:r w:rsidRPr="00BB623A">
              <w:rPr>
                <w:rFonts w:ascii="Calibri" w:hAnsi="Calibri"/>
                <w:i/>
                <w:sz w:val="22"/>
                <w:szCs w:val="22"/>
              </w:rPr>
              <w:t xml:space="preserve">nabídka </w:t>
            </w:r>
            <w:r w:rsidR="00DE06BC" w:rsidRPr="00BB623A">
              <w:rPr>
                <w:rFonts w:ascii="Calibri" w:hAnsi="Calibri"/>
                <w:i/>
                <w:sz w:val="22"/>
                <w:szCs w:val="22"/>
              </w:rPr>
              <w:t>Prodávajícího</w:t>
            </w:r>
            <w:r w:rsidRPr="00BB623A">
              <w:rPr>
                <w:rFonts w:ascii="Calibri" w:hAnsi="Calibri"/>
                <w:i/>
                <w:sz w:val="22"/>
                <w:szCs w:val="22"/>
              </w:rPr>
              <w:t xml:space="preserve"> podaná v rámci Výběrového řízení, která předmět plnění technicky popisuje (dále jen </w:t>
            </w:r>
            <w:r w:rsidRPr="00BB623A">
              <w:rPr>
                <w:rFonts w:ascii="Calibri" w:hAnsi="Calibri"/>
                <w:b/>
                <w:i/>
                <w:sz w:val="22"/>
                <w:szCs w:val="22"/>
              </w:rPr>
              <w:t>„Nabídka“</w:t>
            </w:r>
            <w:r w:rsidR="00682161" w:rsidRPr="00BB623A">
              <w:rPr>
                <w:rFonts w:ascii="Calibri" w:hAnsi="Calibri"/>
                <w:b/>
                <w:i/>
                <w:sz w:val="22"/>
                <w:szCs w:val="22"/>
              </w:rPr>
              <w:t>)</w:t>
            </w:r>
            <w:r w:rsidRPr="00BB623A">
              <w:rPr>
                <w:rFonts w:ascii="Calibri" w:hAnsi="Calibri"/>
                <w:i/>
                <w:sz w:val="22"/>
                <w:szCs w:val="22"/>
              </w:rPr>
              <w:t xml:space="preserve">; Nabídka tvoří </w:t>
            </w:r>
            <w:r w:rsidRPr="003A7E7C">
              <w:rPr>
                <w:rFonts w:ascii="Calibri" w:hAnsi="Calibri"/>
                <w:i/>
                <w:sz w:val="22"/>
                <w:szCs w:val="22"/>
              </w:rPr>
              <w:t xml:space="preserve">Přílohu č. </w:t>
            </w:r>
            <w:r w:rsidR="00D63540" w:rsidRPr="003A7E7C">
              <w:rPr>
                <w:rFonts w:ascii="Calibri" w:hAnsi="Calibri"/>
                <w:i/>
                <w:sz w:val="22"/>
                <w:szCs w:val="22"/>
              </w:rPr>
              <w:t>2</w:t>
            </w:r>
            <w:r w:rsidR="00B42043">
              <w:rPr>
                <w:rFonts w:ascii="Calibri" w:hAnsi="Calibri"/>
                <w:i/>
                <w:sz w:val="22"/>
                <w:szCs w:val="22"/>
              </w:rPr>
              <w:t xml:space="preserve"> </w:t>
            </w:r>
            <w:r w:rsidRPr="00BB623A">
              <w:rPr>
                <w:rFonts w:ascii="Calibri" w:hAnsi="Calibri"/>
                <w:i/>
                <w:sz w:val="22"/>
                <w:szCs w:val="22"/>
              </w:rPr>
              <w:t>Smlouvy a je její nedílnou součástí</w:t>
            </w:r>
            <w:r w:rsidRPr="008177B7">
              <w:rPr>
                <w:rFonts w:ascii="Calibri" w:hAnsi="Calibri"/>
                <w:i/>
                <w:sz w:val="22"/>
                <w:szCs w:val="22"/>
              </w:rPr>
              <w:t>.</w:t>
            </w:r>
          </w:p>
          <w:p w:rsidR="00617CD0" w:rsidRDefault="00DE06BC" w:rsidP="004A312E">
            <w:pPr>
              <w:widowControl w:val="0"/>
              <w:numPr>
                <w:ilvl w:val="1"/>
                <w:numId w:val="2"/>
              </w:numPr>
              <w:suppressAutoHyphens/>
              <w:jc w:val="both"/>
              <w:rPr>
                <w:rFonts w:ascii="Calibri" w:hAnsi="Calibri"/>
                <w:sz w:val="22"/>
                <w:szCs w:val="22"/>
              </w:rPr>
            </w:pPr>
            <w:r>
              <w:rPr>
                <w:rFonts w:ascii="Calibri" w:hAnsi="Calibri"/>
                <w:sz w:val="22"/>
                <w:szCs w:val="22"/>
              </w:rPr>
              <w:t>Prodávající</w:t>
            </w:r>
            <w:r w:rsidR="00605FF3">
              <w:rPr>
                <w:rFonts w:ascii="Calibri" w:hAnsi="Calibri"/>
                <w:sz w:val="22"/>
                <w:szCs w:val="22"/>
              </w:rPr>
              <w:t xml:space="preserve"> prohlašuje, že disponuje veškerými odbornými předpoklady potřebnými pro </w:t>
            </w:r>
            <w:r>
              <w:rPr>
                <w:rFonts w:ascii="Calibri" w:hAnsi="Calibri"/>
                <w:sz w:val="22"/>
                <w:szCs w:val="22"/>
              </w:rPr>
              <w:t xml:space="preserve">dodání předmětu plnění </w:t>
            </w:r>
            <w:r w:rsidR="00605FF3">
              <w:rPr>
                <w:rFonts w:ascii="Calibri" w:hAnsi="Calibri"/>
                <w:sz w:val="22"/>
                <w:szCs w:val="22"/>
              </w:rPr>
              <w:t>dle Smlouvy</w:t>
            </w:r>
            <w:r w:rsidR="008177B7">
              <w:rPr>
                <w:rFonts w:ascii="Calibri" w:hAnsi="Calibri"/>
                <w:sz w:val="22"/>
                <w:szCs w:val="22"/>
              </w:rPr>
              <w:t>,</w:t>
            </w:r>
            <w:r w:rsidR="00605FF3">
              <w:rPr>
                <w:rFonts w:ascii="Calibri" w:hAnsi="Calibri"/>
                <w:sz w:val="22"/>
                <w:szCs w:val="22"/>
              </w:rPr>
              <w:t xml:space="preserve"> je</w:t>
            </w:r>
            <w:r>
              <w:rPr>
                <w:rFonts w:ascii="Calibri" w:hAnsi="Calibri"/>
                <w:sz w:val="22"/>
                <w:szCs w:val="22"/>
              </w:rPr>
              <w:t xml:space="preserve"> k jeho </w:t>
            </w:r>
            <w:r w:rsidR="008177B7">
              <w:rPr>
                <w:rFonts w:ascii="Calibri" w:hAnsi="Calibri"/>
                <w:sz w:val="22"/>
                <w:szCs w:val="22"/>
              </w:rPr>
              <w:t xml:space="preserve">plnění / </w:t>
            </w:r>
            <w:r>
              <w:rPr>
                <w:rFonts w:ascii="Calibri" w:hAnsi="Calibri"/>
                <w:sz w:val="22"/>
                <w:szCs w:val="22"/>
              </w:rPr>
              <w:t xml:space="preserve">dodání </w:t>
            </w:r>
            <w:r w:rsidR="00605FF3">
              <w:rPr>
                <w:rFonts w:ascii="Calibri" w:hAnsi="Calibri"/>
                <w:sz w:val="22"/>
                <w:szCs w:val="22"/>
              </w:rPr>
              <w:t xml:space="preserve">oprávněn a na jeho straně neexistují žádné překážky, které by mu bránily </w:t>
            </w:r>
            <w:r>
              <w:rPr>
                <w:rFonts w:ascii="Calibri" w:hAnsi="Calibri"/>
                <w:sz w:val="22"/>
                <w:szCs w:val="22"/>
              </w:rPr>
              <w:t>předmět této Smlouvy Kupujícímu dodat</w:t>
            </w:r>
            <w:r w:rsidR="00605FF3">
              <w:rPr>
                <w:rFonts w:ascii="Calibri" w:hAnsi="Calibri"/>
                <w:sz w:val="22"/>
                <w:szCs w:val="22"/>
              </w:rPr>
              <w:t xml:space="preserve">. </w:t>
            </w:r>
          </w:p>
          <w:p w:rsidR="00682161" w:rsidRDefault="00682161" w:rsidP="00682161">
            <w:pPr>
              <w:pStyle w:val="Odstavecseseznamem"/>
              <w:rPr>
                <w:rFonts w:ascii="Calibri" w:hAnsi="Calibri"/>
                <w:sz w:val="22"/>
                <w:szCs w:val="22"/>
              </w:rPr>
            </w:pPr>
          </w:p>
          <w:p w:rsidR="00682161" w:rsidRDefault="00682161" w:rsidP="004A312E">
            <w:pPr>
              <w:widowControl w:val="0"/>
              <w:numPr>
                <w:ilvl w:val="1"/>
                <w:numId w:val="2"/>
              </w:numPr>
              <w:suppressAutoHyphens/>
              <w:jc w:val="both"/>
              <w:rPr>
                <w:rFonts w:ascii="Calibri" w:hAnsi="Calibri"/>
                <w:sz w:val="22"/>
                <w:szCs w:val="22"/>
              </w:rPr>
            </w:pPr>
            <w:r>
              <w:rPr>
                <w:rFonts w:ascii="Calibri" w:hAnsi="Calibri"/>
                <w:sz w:val="22"/>
                <w:szCs w:val="22"/>
              </w:rPr>
              <w:t xml:space="preserve">Prodávající prohlašuje, že přejímá na sebe nebezpečí změny okolností ve smyslu </w:t>
            </w:r>
            <w:r w:rsidR="00936425">
              <w:rPr>
                <w:rFonts w:ascii="Calibri" w:hAnsi="Calibri"/>
                <w:sz w:val="22"/>
                <w:szCs w:val="22"/>
              </w:rPr>
              <w:t xml:space="preserve">ustanovení </w:t>
            </w:r>
            <w:r>
              <w:rPr>
                <w:rFonts w:ascii="Calibri" w:hAnsi="Calibri"/>
                <w:sz w:val="22"/>
                <w:szCs w:val="22"/>
              </w:rPr>
              <w:t>§ 1765 odst. 2 OZ.</w:t>
            </w:r>
          </w:p>
          <w:p w:rsidR="006A2F30" w:rsidRDefault="006A2F30" w:rsidP="006A2F30">
            <w:pPr>
              <w:pStyle w:val="Odstavecseseznamem"/>
              <w:rPr>
                <w:rFonts w:ascii="Calibri" w:hAnsi="Calibri"/>
                <w:sz w:val="22"/>
                <w:szCs w:val="22"/>
              </w:rPr>
            </w:pPr>
          </w:p>
          <w:p w:rsidR="006A2F30" w:rsidRDefault="006A2F30" w:rsidP="004A312E">
            <w:pPr>
              <w:widowControl w:val="0"/>
              <w:numPr>
                <w:ilvl w:val="1"/>
                <w:numId w:val="2"/>
              </w:numPr>
              <w:suppressAutoHyphens/>
              <w:jc w:val="both"/>
              <w:rPr>
                <w:rFonts w:ascii="Calibri" w:hAnsi="Calibri"/>
                <w:sz w:val="22"/>
                <w:szCs w:val="22"/>
              </w:rPr>
            </w:pPr>
            <w:r>
              <w:rPr>
                <w:rFonts w:ascii="Calibri" w:hAnsi="Calibri"/>
                <w:sz w:val="22"/>
                <w:szCs w:val="22"/>
              </w:rPr>
              <w:t xml:space="preserve">Smluvní strany prohlašují, že zachovají mlčenlivost o skutečnostech, které se dozvědí </w:t>
            </w:r>
            <w:r w:rsidR="00DD61B3">
              <w:rPr>
                <w:rFonts w:ascii="Calibri" w:hAnsi="Calibri"/>
                <w:sz w:val="22"/>
                <w:szCs w:val="22"/>
              </w:rPr>
              <w:t xml:space="preserve">v souvislosti s touto Smlouvou a </w:t>
            </w:r>
            <w:r>
              <w:rPr>
                <w:rFonts w:ascii="Calibri" w:hAnsi="Calibri"/>
                <w:sz w:val="22"/>
                <w:szCs w:val="22"/>
              </w:rPr>
              <w:t xml:space="preserve">při </w:t>
            </w:r>
            <w:r w:rsidR="00DD61B3">
              <w:rPr>
                <w:rFonts w:ascii="Calibri" w:hAnsi="Calibri"/>
                <w:sz w:val="22"/>
                <w:szCs w:val="22"/>
              </w:rPr>
              <w:t xml:space="preserve">jejím </w:t>
            </w:r>
            <w:r>
              <w:rPr>
                <w:rFonts w:ascii="Calibri" w:hAnsi="Calibri"/>
                <w:sz w:val="22"/>
                <w:szCs w:val="22"/>
              </w:rPr>
              <w:t xml:space="preserve">plnění a jejichž vyzrazení by jim mohlo způsobit újmu. </w:t>
            </w:r>
            <w:r w:rsidR="00DD61B3">
              <w:rPr>
                <w:rFonts w:ascii="Calibri" w:hAnsi="Calibri"/>
                <w:sz w:val="22"/>
                <w:szCs w:val="22"/>
              </w:rPr>
              <w:t>Tímto nejsou dotčeny p</w:t>
            </w:r>
            <w:r>
              <w:rPr>
                <w:rFonts w:ascii="Calibri" w:hAnsi="Calibri"/>
                <w:sz w:val="22"/>
                <w:szCs w:val="22"/>
              </w:rPr>
              <w:t>ovinnost</w:t>
            </w:r>
            <w:r w:rsidR="00DD61B3">
              <w:rPr>
                <w:rFonts w:ascii="Calibri" w:hAnsi="Calibri"/>
                <w:sz w:val="22"/>
                <w:szCs w:val="22"/>
              </w:rPr>
              <w:t xml:space="preserve">i </w:t>
            </w:r>
            <w:r w:rsidR="00936425">
              <w:rPr>
                <w:rFonts w:ascii="Calibri" w:hAnsi="Calibri"/>
                <w:sz w:val="22"/>
                <w:szCs w:val="22"/>
              </w:rPr>
              <w:t>K</w:t>
            </w:r>
            <w:r w:rsidR="00DD61B3">
              <w:rPr>
                <w:rFonts w:ascii="Calibri" w:hAnsi="Calibri"/>
                <w:sz w:val="22"/>
                <w:szCs w:val="22"/>
              </w:rPr>
              <w:t>upujícího vyplývající z právních předpisů.</w:t>
            </w:r>
          </w:p>
          <w:p w:rsidR="00605FF3" w:rsidRDefault="00605FF3">
            <w:pPr>
              <w:pStyle w:val="Zkladntext"/>
              <w:tabs>
                <w:tab w:val="left" w:pos="852"/>
              </w:tabs>
              <w:spacing w:after="0"/>
              <w:ind w:left="426" w:hanging="426"/>
              <w:jc w:val="both"/>
              <w:rPr>
                <w:rFonts w:ascii="Calibri" w:hAnsi="Calibri"/>
                <w:sz w:val="22"/>
                <w:szCs w:val="22"/>
              </w:rPr>
            </w:pPr>
          </w:p>
        </w:tc>
      </w:tr>
      <w:tr w:rsidR="005817F0" w:rsidTr="00363B02">
        <w:trPr>
          <w:trHeight w:val="62"/>
        </w:trPr>
        <w:tc>
          <w:tcPr>
            <w:tcW w:w="10008" w:type="dxa"/>
            <w:shd w:val="clear" w:color="auto" w:fill="auto"/>
          </w:tcPr>
          <w:p w:rsidR="0016783B" w:rsidRDefault="0016783B" w:rsidP="002519FF">
            <w:pPr>
              <w:snapToGrid w:val="0"/>
              <w:jc w:val="both"/>
              <w:rPr>
                <w:rFonts w:ascii="Calibri" w:hAnsi="Calibri"/>
                <w:b/>
                <w:sz w:val="22"/>
                <w:szCs w:val="22"/>
                <w:u w:val="single"/>
              </w:rPr>
            </w:pPr>
          </w:p>
          <w:p w:rsidR="0016783B" w:rsidRDefault="0016783B">
            <w:pPr>
              <w:snapToGrid w:val="0"/>
              <w:ind w:left="426" w:hanging="426"/>
              <w:jc w:val="both"/>
              <w:rPr>
                <w:rFonts w:ascii="Calibri" w:hAnsi="Calibri"/>
                <w:b/>
                <w:sz w:val="22"/>
                <w:szCs w:val="22"/>
                <w:u w:val="single"/>
              </w:rPr>
            </w:pPr>
          </w:p>
        </w:tc>
      </w:tr>
    </w:tbl>
    <w:p w:rsidR="00456BA4" w:rsidRPr="00671E34" w:rsidRDefault="00456BA4" w:rsidP="005817F0">
      <w:pPr>
        <w:autoSpaceDE w:val="0"/>
        <w:autoSpaceDN w:val="0"/>
        <w:adjustRightInd w:val="0"/>
        <w:spacing w:line="240" w:lineRule="atLeast"/>
        <w:ind w:right="46"/>
        <w:rPr>
          <w:rFonts w:ascii="Calibri" w:hAnsi="Calibri"/>
          <w:b/>
          <w:sz w:val="22"/>
          <w:szCs w:val="22"/>
          <w:u w:val="single"/>
        </w:rPr>
      </w:pPr>
      <w:r w:rsidRPr="00671E34">
        <w:rPr>
          <w:rFonts w:ascii="Calibri" w:hAnsi="Calibri"/>
          <w:b/>
          <w:sz w:val="22"/>
          <w:szCs w:val="22"/>
          <w:u w:val="single"/>
        </w:rPr>
        <w:lastRenderedPageBreak/>
        <w:t>I</w:t>
      </w:r>
      <w:r w:rsidR="00671E34" w:rsidRPr="00671E34">
        <w:rPr>
          <w:rFonts w:ascii="Calibri" w:hAnsi="Calibri"/>
          <w:b/>
          <w:sz w:val="22"/>
          <w:szCs w:val="22"/>
          <w:u w:val="single"/>
        </w:rPr>
        <w:t>II</w:t>
      </w:r>
      <w:r w:rsidRPr="00671E34">
        <w:rPr>
          <w:rFonts w:ascii="Calibri" w:hAnsi="Calibri"/>
          <w:b/>
          <w:sz w:val="22"/>
          <w:szCs w:val="22"/>
          <w:u w:val="single"/>
        </w:rPr>
        <w:t>.</w:t>
      </w:r>
      <w:r w:rsidR="005817F0">
        <w:rPr>
          <w:rFonts w:ascii="Calibri" w:hAnsi="Calibri"/>
          <w:b/>
          <w:sz w:val="22"/>
          <w:szCs w:val="22"/>
          <w:u w:val="single"/>
        </w:rPr>
        <w:tab/>
      </w:r>
      <w:r w:rsidR="003102C3">
        <w:rPr>
          <w:rFonts w:ascii="Calibri" w:hAnsi="Calibri"/>
          <w:b/>
          <w:sz w:val="22"/>
          <w:szCs w:val="22"/>
          <w:u w:val="single"/>
        </w:rPr>
        <w:t>Předmět S</w:t>
      </w:r>
      <w:r w:rsidRPr="00671E34">
        <w:rPr>
          <w:rFonts w:ascii="Calibri" w:hAnsi="Calibri"/>
          <w:b/>
          <w:sz w:val="22"/>
          <w:szCs w:val="22"/>
          <w:u w:val="single"/>
        </w:rPr>
        <w:t>mlouvy</w:t>
      </w:r>
    </w:p>
    <w:p w:rsidR="00456BA4" w:rsidRPr="00671E34" w:rsidRDefault="00456BA4" w:rsidP="00456BA4">
      <w:pPr>
        <w:tabs>
          <w:tab w:val="left" w:pos="1080"/>
        </w:tabs>
        <w:autoSpaceDE w:val="0"/>
        <w:autoSpaceDN w:val="0"/>
        <w:adjustRightInd w:val="0"/>
        <w:spacing w:line="240" w:lineRule="atLeast"/>
        <w:ind w:right="46"/>
        <w:jc w:val="both"/>
        <w:rPr>
          <w:rFonts w:ascii="Calibri" w:hAnsi="Calibri"/>
          <w:sz w:val="22"/>
          <w:szCs w:val="22"/>
        </w:rPr>
      </w:pPr>
    </w:p>
    <w:p w:rsidR="00F71A5B" w:rsidRPr="00B42043" w:rsidRDefault="00775E69" w:rsidP="00193074">
      <w:pPr>
        <w:numPr>
          <w:ilvl w:val="1"/>
          <w:numId w:val="3"/>
        </w:numPr>
        <w:tabs>
          <w:tab w:val="clear" w:pos="900"/>
          <w:tab w:val="num" w:pos="720"/>
          <w:tab w:val="left" w:pos="1080"/>
        </w:tabs>
        <w:autoSpaceDE w:val="0"/>
        <w:autoSpaceDN w:val="0"/>
        <w:adjustRightInd w:val="0"/>
        <w:spacing w:line="240" w:lineRule="atLeast"/>
        <w:ind w:left="720" w:right="46"/>
        <w:jc w:val="both"/>
        <w:rPr>
          <w:rFonts w:ascii="Calibri" w:hAnsi="Calibri"/>
          <w:sz w:val="22"/>
          <w:szCs w:val="22"/>
        </w:rPr>
      </w:pPr>
      <w:r w:rsidRPr="00B42043">
        <w:rPr>
          <w:rFonts w:ascii="Calibri" w:hAnsi="Calibri"/>
          <w:sz w:val="22"/>
          <w:szCs w:val="22"/>
        </w:rPr>
        <w:t>Předmětem této</w:t>
      </w:r>
      <w:r w:rsidR="005C74FA" w:rsidRPr="00B42043">
        <w:rPr>
          <w:rFonts w:ascii="Calibri" w:hAnsi="Calibri"/>
          <w:sz w:val="22"/>
          <w:szCs w:val="22"/>
        </w:rPr>
        <w:t xml:space="preserve"> </w:t>
      </w:r>
      <w:r w:rsidRPr="00B42043">
        <w:rPr>
          <w:rFonts w:ascii="Calibri" w:hAnsi="Calibri"/>
          <w:sz w:val="22"/>
          <w:szCs w:val="22"/>
        </w:rPr>
        <w:t>Smlouvy je závazek Prodávajícího dodat</w:t>
      </w:r>
      <w:r w:rsidR="00237FD7" w:rsidRPr="00B42043">
        <w:rPr>
          <w:rFonts w:ascii="Calibri" w:hAnsi="Calibri"/>
          <w:sz w:val="22"/>
          <w:szCs w:val="22"/>
        </w:rPr>
        <w:t xml:space="preserve"> Kupujícímu</w:t>
      </w:r>
      <w:r w:rsidR="00AC76EB" w:rsidRPr="00B42043">
        <w:rPr>
          <w:rFonts w:ascii="Calibri" w:hAnsi="Calibri"/>
          <w:sz w:val="22"/>
          <w:szCs w:val="22"/>
        </w:rPr>
        <w:t xml:space="preserve"> a převést na Kupujícího vlastnické právo k</w:t>
      </w:r>
      <w:r w:rsidR="00D85C96">
        <w:rPr>
          <w:rFonts w:ascii="Calibri" w:hAnsi="Calibri"/>
          <w:sz w:val="22"/>
          <w:szCs w:val="22"/>
        </w:rPr>
        <w:t xml:space="preserve"> </w:t>
      </w:r>
      <w:r w:rsidR="00506796">
        <w:rPr>
          <w:rFonts w:ascii="Calibri" w:hAnsi="Calibri"/>
          <w:sz w:val="22"/>
          <w:szCs w:val="22"/>
        </w:rPr>
        <w:t>mikroskopu</w:t>
      </w:r>
      <w:r w:rsidR="00B260DF">
        <w:rPr>
          <w:rFonts w:ascii="Calibri" w:hAnsi="Calibri"/>
          <w:sz w:val="22"/>
          <w:szCs w:val="22"/>
        </w:rPr>
        <w:t xml:space="preserve"> do optické dílny </w:t>
      </w:r>
      <w:r w:rsidR="00ED3897">
        <w:rPr>
          <w:rFonts w:ascii="Calibri" w:hAnsi="Calibri"/>
          <w:sz w:val="22"/>
          <w:szCs w:val="22"/>
        </w:rPr>
        <w:t>(dále jen „</w:t>
      </w:r>
      <w:r w:rsidR="00506796">
        <w:rPr>
          <w:rFonts w:ascii="Calibri" w:hAnsi="Calibri"/>
          <w:sz w:val="22"/>
          <w:szCs w:val="22"/>
        </w:rPr>
        <w:t>mikros</w:t>
      </w:r>
      <w:r w:rsidR="00EC233B">
        <w:rPr>
          <w:rFonts w:ascii="Calibri" w:hAnsi="Calibri"/>
          <w:sz w:val="22"/>
          <w:szCs w:val="22"/>
        </w:rPr>
        <w:t>kop</w:t>
      </w:r>
      <w:r w:rsidR="00ED3897">
        <w:rPr>
          <w:rFonts w:ascii="Calibri" w:hAnsi="Calibri"/>
          <w:sz w:val="22"/>
          <w:szCs w:val="22"/>
        </w:rPr>
        <w:t xml:space="preserve">“) </w:t>
      </w:r>
      <w:r w:rsidR="000831BE" w:rsidRPr="00B42043">
        <w:rPr>
          <w:rFonts w:ascii="Calibri" w:hAnsi="Calibri"/>
          <w:sz w:val="22"/>
          <w:szCs w:val="22"/>
        </w:rPr>
        <w:t xml:space="preserve">s vlastnostmi </w:t>
      </w:r>
      <w:r w:rsidR="00AB0CE8" w:rsidRPr="00B42043">
        <w:rPr>
          <w:rFonts w:ascii="Calibri" w:hAnsi="Calibri"/>
          <w:sz w:val="22"/>
          <w:szCs w:val="22"/>
        </w:rPr>
        <w:t>uvedenými v Technické specifikaci plnění</w:t>
      </w:r>
      <w:r w:rsidR="000831BE" w:rsidRPr="00B42043">
        <w:rPr>
          <w:rFonts w:ascii="Calibri" w:hAnsi="Calibri"/>
          <w:sz w:val="22"/>
          <w:szCs w:val="22"/>
        </w:rPr>
        <w:t xml:space="preserve"> a této Smlouvě</w:t>
      </w:r>
      <w:r w:rsidR="005C74FA" w:rsidRPr="00B42043">
        <w:rPr>
          <w:rFonts w:ascii="Calibri" w:hAnsi="Calibri"/>
          <w:sz w:val="22"/>
          <w:szCs w:val="22"/>
        </w:rPr>
        <w:t xml:space="preserve"> </w:t>
      </w:r>
    </w:p>
    <w:p w:rsidR="00AC76EB" w:rsidRDefault="00AC76EB" w:rsidP="00193074">
      <w:pPr>
        <w:tabs>
          <w:tab w:val="left" w:pos="1080"/>
        </w:tabs>
        <w:autoSpaceDE w:val="0"/>
        <w:autoSpaceDN w:val="0"/>
        <w:adjustRightInd w:val="0"/>
        <w:spacing w:line="240" w:lineRule="atLeast"/>
        <w:ind w:left="720" w:right="46"/>
        <w:jc w:val="both"/>
        <w:rPr>
          <w:rFonts w:ascii="Calibri" w:hAnsi="Calibri"/>
          <w:sz w:val="22"/>
          <w:szCs w:val="22"/>
        </w:rPr>
      </w:pPr>
    </w:p>
    <w:p w:rsidR="00E66BE3" w:rsidRDefault="00AC76EB" w:rsidP="00E66BE3">
      <w:pPr>
        <w:numPr>
          <w:ilvl w:val="1"/>
          <w:numId w:val="3"/>
        </w:numPr>
        <w:tabs>
          <w:tab w:val="clear" w:pos="900"/>
          <w:tab w:val="num" w:pos="720"/>
          <w:tab w:val="left" w:pos="1080"/>
        </w:tabs>
        <w:autoSpaceDE w:val="0"/>
        <w:autoSpaceDN w:val="0"/>
        <w:adjustRightInd w:val="0"/>
        <w:spacing w:line="240" w:lineRule="atLeast"/>
        <w:ind w:left="720" w:right="46"/>
        <w:jc w:val="both"/>
        <w:rPr>
          <w:rFonts w:ascii="Calibri" w:hAnsi="Calibri"/>
          <w:sz w:val="22"/>
          <w:szCs w:val="22"/>
        </w:rPr>
      </w:pPr>
      <w:r>
        <w:rPr>
          <w:rFonts w:ascii="Calibri" w:hAnsi="Calibri"/>
          <w:sz w:val="22"/>
          <w:szCs w:val="22"/>
        </w:rPr>
        <w:t>Součástí plnění Prodávajícího je také:</w:t>
      </w:r>
    </w:p>
    <w:p w:rsidR="00194F78" w:rsidRPr="00194F78" w:rsidRDefault="00194F78" w:rsidP="00194F78">
      <w:pPr>
        <w:pStyle w:val="Odstavecseseznamem"/>
        <w:widowControl/>
        <w:numPr>
          <w:ilvl w:val="0"/>
          <w:numId w:val="27"/>
        </w:numPr>
        <w:suppressAutoHyphens w:val="0"/>
        <w:jc w:val="both"/>
        <w:rPr>
          <w:rFonts w:ascii="Calibri" w:hAnsi="Calibri"/>
          <w:sz w:val="22"/>
          <w:szCs w:val="22"/>
        </w:rPr>
      </w:pPr>
      <w:r w:rsidRPr="00194F78">
        <w:rPr>
          <w:rFonts w:ascii="Calibri" w:hAnsi="Calibri"/>
          <w:sz w:val="22"/>
          <w:szCs w:val="22"/>
        </w:rPr>
        <w:t xml:space="preserve">doprava do centra </w:t>
      </w:r>
      <w:proofErr w:type="spellStart"/>
      <w:r w:rsidRPr="00194F78">
        <w:rPr>
          <w:rFonts w:ascii="Calibri" w:hAnsi="Calibri"/>
          <w:sz w:val="22"/>
          <w:szCs w:val="22"/>
        </w:rPr>
        <w:t>Hilase</w:t>
      </w:r>
      <w:proofErr w:type="spellEnd"/>
      <w:r w:rsidRPr="00194F78">
        <w:rPr>
          <w:rFonts w:ascii="Calibri" w:hAnsi="Calibri"/>
          <w:sz w:val="22"/>
          <w:szCs w:val="22"/>
        </w:rPr>
        <w:t xml:space="preserve"> v Dolních Břežanech</w:t>
      </w:r>
    </w:p>
    <w:p w:rsidR="00194F78" w:rsidRPr="00194F78" w:rsidRDefault="00194F78" w:rsidP="00194F78">
      <w:pPr>
        <w:pStyle w:val="Odstavecseseznamem"/>
        <w:widowControl/>
        <w:numPr>
          <w:ilvl w:val="0"/>
          <w:numId w:val="27"/>
        </w:numPr>
        <w:suppressAutoHyphens w:val="0"/>
        <w:jc w:val="both"/>
        <w:rPr>
          <w:rFonts w:ascii="Calibri" w:hAnsi="Calibri"/>
          <w:sz w:val="22"/>
          <w:szCs w:val="22"/>
        </w:rPr>
      </w:pPr>
      <w:r w:rsidRPr="00194F78">
        <w:rPr>
          <w:rFonts w:ascii="Calibri" w:hAnsi="Calibri"/>
          <w:sz w:val="22"/>
          <w:szCs w:val="22"/>
        </w:rPr>
        <w:t>dodávka řídícího počítače připojeného na kameru okuláru s patřičným softwarem,</w:t>
      </w:r>
    </w:p>
    <w:p w:rsidR="00194F78" w:rsidRPr="00194F78" w:rsidRDefault="00194F78" w:rsidP="00194F78">
      <w:pPr>
        <w:pStyle w:val="Odstavecseseznamem"/>
        <w:widowControl/>
        <w:numPr>
          <w:ilvl w:val="0"/>
          <w:numId w:val="27"/>
        </w:numPr>
        <w:suppressAutoHyphens w:val="0"/>
        <w:jc w:val="both"/>
        <w:rPr>
          <w:rFonts w:ascii="Calibri" w:hAnsi="Calibri"/>
          <w:sz w:val="22"/>
          <w:szCs w:val="22"/>
        </w:rPr>
      </w:pPr>
      <w:r w:rsidRPr="00194F78">
        <w:rPr>
          <w:rFonts w:ascii="Calibri" w:hAnsi="Calibri"/>
          <w:sz w:val="22"/>
          <w:szCs w:val="22"/>
        </w:rPr>
        <w:t>dodávka přídavného osvětlení s husími krky,</w:t>
      </w:r>
    </w:p>
    <w:p w:rsidR="00194F78" w:rsidRPr="00194F78" w:rsidRDefault="00194F78" w:rsidP="00194F78">
      <w:pPr>
        <w:pStyle w:val="Odstavecseseznamem"/>
        <w:widowControl/>
        <w:numPr>
          <w:ilvl w:val="0"/>
          <w:numId w:val="27"/>
        </w:numPr>
        <w:suppressAutoHyphens w:val="0"/>
        <w:jc w:val="both"/>
        <w:rPr>
          <w:rFonts w:ascii="Calibri" w:hAnsi="Calibri"/>
          <w:sz w:val="22"/>
          <w:szCs w:val="22"/>
        </w:rPr>
      </w:pPr>
      <w:r w:rsidRPr="00194F78">
        <w:rPr>
          <w:rFonts w:ascii="Calibri" w:hAnsi="Calibri"/>
          <w:sz w:val="22"/>
          <w:szCs w:val="22"/>
        </w:rPr>
        <w:t xml:space="preserve">dodávka zdroje polarizovaného světla, rozptýleného světla, kamery a základní desky v barvě bílé a černé, </w:t>
      </w:r>
    </w:p>
    <w:p w:rsidR="00194F78" w:rsidRPr="00194F78" w:rsidRDefault="00194F78" w:rsidP="00194F78">
      <w:pPr>
        <w:pStyle w:val="Odstavecseseznamem"/>
        <w:widowControl/>
        <w:numPr>
          <w:ilvl w:val="0"/>
          <w:numId w:val="27"/>
        </w:numPr>
        <w:suppressAutoHyphens w:val="0"/>
        <w:jc w:val="both"/>
        <w:rPr>
          <w:rFonts w:ascii="Calibri" w:hAnsi="Calibri"/>
          <w:sz w:val="22"/>
          <w:szCs w:val="22"/>
        </w:rPr>
      </w:pPr>
      <w:r w:rsidRPr="00194F78">
        <w:rPr>
          <w:rFonts w:ascii="Calibri" w:hAnsi="Calibri"/>
          <w:sz w:val="22"/>
          <w:szCs w:val="22"/>
        </w:rPr>
        <w:t>uvedení mikroskopu do provozu,</w:t>
      </w:r>
    </w:p>
    <w:p w:rsidR="00194F78" w:rsidRPr="00194F78" w:rsidRDefault="00194F78" w:rsidP="00194F78">
      <w:pPr>
        <w:pStyle w:val="Odstavecseseznamem"/>
        <w:widowControl/>
        <w:numPr>
          <w:ilvl w:val="0"/>
          <w:numId w:val="27"/>
        </w:numPr>
        <w:suppressAutoHyphens w:val="0"/>
        <w:jc w:val="both"/>
        <w:rPr>
          <w:rFonts w:ascii="Calibri" w:hAnsi="Calibri"/>
          <w:sz w:val="22"/>
          <w:szCs w:val="22"/>
        </w:rPr>
      </w:pPr>
      <w:r w:rsidRPr="00194F78">
        <w:rPr>
          <w:rFonts w:ascii="Calibri" w:hAnsi="Calibri"/>
          <w:sz w:val="22"/>
          <w:szCs w:val="22"/>
        </w:rPr>
        <w:t>kalibrace mikroskopu,</w:t>
      </w:r>
    </w:p>
    <w:p w:rsidR="00194F78" w:rsidRPr="00194F78" w:rsidRDefault="00194F78" w:rsidP="00194F78">
      <w:pPr>
        <w:pStyle w:val="Odstavecseseznamem"/>
        <w:widowControl/>
        <w:numPr>
          <w:ilvl w:val="0"/>
          <w:numId w:val="27"/>
        </w:numPr>
        <w:suppressAutoHyphens w:val="0"/>
        <w:jc w:val="both"/>
        <w:rPr>
          <w:rFonts w:ascii="Calibri" w:hAnsi="Calibri"/>
          <w:sz w:val="22"/>
          <w:szCs w:val="22"/>
        </w:rPr>
      </w:pPr>
      <w:r w:rsidRPr="00194F78">
        <w:rPr>
          <w:rFonts w:ascii="Calibri" w:hAnsi="Calibri"/>
          <w:sz w:val="22"/>
          <w:szCs w:val="22"/>
        </w:rPr>
        <w:t>dodání technické dokumentace (manuál) a pokynů k provozu,</w:t>
      </w:r>
    </w:p>
    <w:p w:rsidR="00194F78" w:rsidRPr="00194F78" w:rsidRDefault="00194F78" w:rsidP="00194F78">
      <w:pPr>
        <w:pStyle w:val="Odstavecseseznamem"/>
        <w:widowControl/>
        <w:numPr>
          <w:ilvl w:val="0"/>
          <w:numId w:val="27"/>
        </w:numPr>
        <w:suppressAutoHyphens w:val="0"/>
        <w:jc w:val="both"/>
        <w:rPr>
          <w:rFonts w:ascii="Calibri" w:hAnsi="Calibri"/>
          <w:sz w:val="22"/>
          <w:szCs w:val="22"/>
        </w:rPr>
      </w:pPr>
      <w:r w:rsidRPr="00194F78">
        <w:rPr>
          <w:rFonts w:ascii="Calibri" w:hAnsi="Calibri"/>
          <w:sz w:val="22"/>
          <w:szCs w:val="22"/>
        </w:rPr>
        <w:t xml:space="preserve">zaškolení obsluhy v 4 hodin jedné osoby, </w:t>
      </w:r>
    </w:p>
    <w:p w:rsidR="00194F78" w:rsidRPr="00194F78" w:rsidRDefault="00194F78" w:rsidP="00194F78">
      <w:pPr>
        <w:pStyle w:val="Odstavecseseznamem"/>
        <w:widowControl/>
        <w:numPr>
          <w:ilvl w:val="0"/>
          <w:numId w:val="27"/>
        </w:numPr>
        <w:suppressAutoHyphens w:val="0"/>
        <w:jc w:val="both"/>
        <w:rPr>
          <w:rFonts w:ascii="Calibri" w:hAnsi="Calibri"/>
          <w:sz w:val="22"/>
          <w:szCs w:val="22"/>
        </w:rPr>
      </w:pPr>
      <w:r w:rsidRPr="00194F78">
        <w:rPr>
          <w:rFonts w:ascii="Calibri" w:hAnsi="Calibri"/>
          <w:sz w:val="22"/>
          <w:szCs w:val="22"/>
        </w:rPr>
        <w:t>zajištění záručního servisu.</w:t>
      </w:r>
    </w:p>
    <w:p w:rsidR="00D85C96" w:rsidRPr="00194F78" w:rsidRDefault="00D85C96" w:rsidP="00194F78">
      <w:pPr>
        <w:rPr>
          <w:rFonts w:ascii="Calibri" w:hAnsi="Calibri"/>
          <w:sz w:val="22"/>
          <w:szCs w:val="22"/>
        </w:rPr>
      </w:pPr>
    </w:p>
    <w:p w:rsidR="008B3756" w:rsidRPr="00671E34" w:rsidRDefault="00D63540" w:rsidP="008B3756">
      <w:pPr>
        <w:tabs>
          <w:tab w:val="left" w:pos="1080"/>
        </w:tabs>
        <w:autoSpaceDE w:val="0"/>
        <w:autoSpaceDN w:val="0"/>
        <w:adjustRightInd w:val="0"/>
        <w:spacing w:line="240" w:lineRule="atLeast"/>
        <w:ind w:left="900" w:right="46"/>
        <w:jc w:val="both"/>
        <w:rPr>
          <w:rFonts w:ascii="Calibri" w:hAnsi="Calibri"/>
          <w:sz w:val="22"/>
          <w:szCs w:val="22"/>
        </w:rPr>
      </w:pPr>
      <w:r>
        <w:rPr>
          <w:rFonts w:ascii="Calibri" w:hAnsi="Calibri"/>
          <w:sz w:val="22"/>
          <w:szCs w:val="22"/>
        </w:rPr>
        <w:t>(</w:t>
      </w:r>
      <w:proofErr w:type="gramStart"/>
      <w:r w:rsidR="00194F78">
        <w:rPr>
          <w:rFonts w:ascii="Calibri" w:hAnsi="Calibri"/>
          <w:sz w:val="22"/>
          <w:szCs w:val="22"/>
        </w:rPr>
        <w:t xml:space="preserve">Mikroskop </w:t>
      </w:r>
      <w:r w:rsidR="008B3756">
        <w:rPr>
          <w:rFonts w:ascii="Calibri" w:hAnsi="Calibri"/>
          <w:sz w:val="22"/>
          <w:szCs w:val="22"/>
        </w:rPr>
        <w:t xml:space="preserve"> a plnění</w:t>
      </w:r>
      <w:proofErr w:type="gramEnd"/>
      <w:r w:rsidR="008B3756">
        <w:rPr>
          <w:rFonts w:ascii="Calibri" w:hAnsi="Calibri"/>
          <w:sz w:val="22"/>
          <w:szCs w:val="22"/>
        </w:rPr>
        <w:t xml:space="preserve"> dle odst. 3.</w:t>
      </w:r>
      <w:r w:rsidR="003359CC">
        <w:rPr>
          <w:rFonts w:ascii="Calibri" w:hAnsi="Calibri"/>
          <w:sz w:val="22"/>
          <w:szCs w:val="22"/>
        </w:rPr>
        <w:t>2</w:t>
      </w:r>
      <w:r w:rsidR="008B3756">
        <w:rPr>
          <w:rFonts w:ascii="Calibri" w:hAnsi="Calibri"/>
          <w:sz w:val="22"/>
          <w:szCs w:val="22"/>
        </w:rPr>
        <w:t xml:space="preserve"> tohoto článku Smlouvy dále jen </w:t>
      </w:r>
      <w:r w:rsidR="008B3756" w:rsidRPr="00A24BD6">
        <w:rPr>
          <w:rFonts w:ascii="Calibri" w:hAnsi="Calibri"/>
          <w:sz w:val="22"/>
          <w:szCs w:val="22"/>
        </w:rPr>
        <w:t>jako „</w:t>
      </w:r>
      <w:r w:rsidR="008B3756" w:rsidRPr="00A24BD6">
        <w:rPr>
          <w:rFonts w:ascii="Calibri" w:hAnsi="Calibri"/>
          <w:b/>
          <w:sz w:val="22"/>
          <w:szCs w:val="22"/>
        </w:rPr>
        <w:t>dodávka</w:t>
      </w:r>
      <w:r w:rsidR="008B3756">
        <w:rPr>
          <w:rFonts w:ascii="Calibri" w:hAnsi="Calibri"/>
          <w:sz w:val="22"/>
          <w:szCs w:val="22"/>
        </w:rPr>
        <w:t>“)</w:t>
      </w:r>
      <w:r w:rsidR="005817F0">
        <w:rPr>
          <w:rFonts w:ascii="Calibri" w:hAnsi="Calibri"/>
          <w:sz w:val="22"/>
          <w:szCs w:val="22"/>
        </w:rPr>
        <w:t>.</w:t>
      </w:r>
    </w:p>
    <w:p w:rsidR="00456BA4" w:rsidRPr="00671E34" w:rsidRDefault="00456BA4" w:rsidP="00456BA4">
      <w:pPr>
        <w:tabs>
          <w:tab w:val="left" w:pos="1080"/>
        </w:tabs>
        <w:autoSpaceDE w:val="0"/>
        <w:autoSpaceDN w:val="0"/>
        <w:adjustRightInd w:val="0"/>
        <w:spacing w:line="240" w:lineRule="atLeast"/>
        <w:ind w:right="46"/>
        <w:jc w:val="both"/>
        <w:rPr>
          <w:rFonts w:ascii="Calibri" w:hAnsi="Calibri"/>
          <w:sz w:val="22"/>
          <w:szCs w:val="22"/>
        </w:rPr>
      </w:pPr>
    </w:p>
    <w:p w:rsidR="00456BA4" w:rsidRDefault="00456BA4" w:rsidP="004A312E">
      <w:pPr>
        <w:numPr>
          <w:ilvl w:val="1"/>
          <w:numId w:val="3"/>
        </w:numPr>
        <w:tabs>
          <w:tab w:val="clear" w:pos="900"/>
          <w:tab w:val="num" w:pos="720"/>
          <w:tab w:val="left" w:pos="1080"/>
        </w:tabs>
        <w:autoSpaceDE w:val="0"/>
        <w:autoSpaceDN w:val="0"/>
        <w:adjustRightInd w:val="0"/>
        <w:spacing w:line="240" w:lineRule="atLeast"/>
        <w:ind w:left="720" w:right="46"/>
        <w:jc w:val="both"/>
        <w:rPr>
          <w:rFonts w:ascii="Calibri" w:hAnsi="Calibri"/>
          <w:sz w:val="22"/>
          <w:szCs w:val="22"/>
        </w:rPr>
      </w:pPr>
      <w:r w:rsidRPr="00671E34">
        <w:rPr>
          <w:rFonts w:ascii="Calibri" w:hAnsi="Calibri"/>
          <w:sz w:val="22"/>
          <w:szCs w:val="22"/>
        </w:rPr>
        <w:t xml:space="preserve">Kupující se zavazuje </w:t>
      </w:r>
      <w:r w:rsidR="009162A3">
        <w:rPr>
          <w:rFonts w:ascii="Calibri" w:hAnsi="Calibri"/>
          <w:sz w:val="22"/>
          <w:szCs w:val="22"/>
        </w:rPr>
        <w:t xml:space="preserve">řádně a včas dodávku </w:t>
      </w:r>
      <w:r w:rsidRPr="00671E34">
        <w:rPr>
          <w:rFonts w:ascii="Calibri" w:hAnsi="Calibri"/>
          <w:sz w:val="22"/>
          <w:szCs w:val="22"/>
        </w:rPr>
        <w:t>převzít a zaplatit</w:t>
      </w:r>
      <w:r w:rsidR="00510C3D">
        <w:rPr>
          <w:rFonts w:ascii="Calibri" w:hAnsi="Calibri"/>
          <w:sz w:val="22"/>
          <w:szCs w:val="22"/>
        </w:rPr>
        <w:t xml:space="preserve"> za </w:t>
      </w:r>
      <w:r w:rsidR="009162A3">
        <w:rPr>
          <w:rFonts w:ascii="Calibri" w:hAnsi="Calibri"/>
          <w:sz w:val="22"/>
          <w:szCs w:val="22"/>
        </w:rPr>
        <w:t xml:space="preserve">ni </w:t>
      </w:r>
      <w:r w:rsidR="00794C7F">
        <w:rPr>
          <w:rFonts w:ascii="Calibri" w:hAnsi="Calibri"/>
          <w:sz w:val="22"/>
          <w:szCs w:val="22"/>
        </w:rPr>
        <w:t>P</w:t>
      </w:r>
      <w:r w:rsidR="002635B5">
        <w:rPr>
          <w:rFonts w:ascii="Calibri" w:hAnsi="Calibri"/>
          <w:sz w:val="22"/>
          <w:szCs w:val="22"/>
        </w:rPr>
        <w:t>rodávajícímu</w:t>
      </w:r>
      <w:r w:rsidR="00EA01A1">
        <w:rPr>
          <w:rFonts w:ascii="Calibri" w:hAnsi="Calibri"/>
          <w:sz w:val="22"/>
          <w:szCs w:val="22"/>
        </w:rPr>
        <w:t xml:space="preserve"> kupní cenu uvedenou v čl</w:t>
      </w:r>
      <w:r w:rsidR="00794C7F">
        <w:rPr>
          <w:rFonts w:ascii="Calibri" w:hAnsi="Calibri"/>
          <w:sz w:val="22"/>
          <w:szCs w:val="22"/>
        </w:rPr>
        <w:t>ánku</w:t>
      </w:r>
      <w:r w:rsidR="00EA01A1">
        <w:rPr>
          <w:rFonts w:ascii="Calibri" w:hAnsi="Calibri"/>
          <w:sz w:val="22"/>
          <w:szCs w:val="22"/>
        </w:rPr>
        <w:t xml:space="preserve"> V. této Smlouvy.</w:t>
      </w:r>
    </w:p>
    <w:p w:rsidR="00EA01A1" w:rsidRPr="00671E34" w:rsidRDefault="00EA01A1" w:rsidP="001853C6">
      <w:pPr>
        <w:tabs>
          <w:tab w:val="left" w:pos="1080"/>
        </w:tabs>
        <w:autoSpaceDE w:val="0"/>
        <w:autoSpaceDN w:val="0"/>
        <w:adjustRightInd w:val="0"/>
        <w:spacing w:line="240" w:lineRule="atLeast"/>
        <w:ind w:right="46"/>
        <w:jc w:val="both"/>
        <w:rPr>
          <w:rFonts w:ascii="Calibri" w:hAnsi="Calibri"/>
          <w:sz w:val="22"/>
          <w:szCs w:val="22"/>
        </w:rPr>
      </w:pPr>
    </w:p>
    <w:p w:rsidR="00456BA4" w:rsidRDefault="00EA01A1" w:rsidP="004A312E">
      <w:pPr>
        <w:numPr>
          <w:ilvl w:val="1"/>
          <w:numId w:val="3"/>
        </w:numPr>
        <w:tabs>
          <w:tab w:val="clear" w:pos="900"/>
          <w:tab w:val="num" w:pos="720"/>
          <w:tab w:val="left" w:pos="1080"/>
        </w:tabs>
        <w:autoSpaceDE w:val="0"/>
        <w:autoSpaceDN w:val="0"/>
        <w:adjustRightInd w:val="0"/>
        <w:spacing w:line="240" w:lineRule="atLeast"/>
        <w:ind w:left="720" w:right="46"/>
        <w:jc w:val="both"/>
        <w:rPr>
          <w:rFonts w:ascii="Calibri" w:hAnsi="Calibri"/>
          <w:sz w:val="22"/>
          <w:szCs w:val="22"/>
        </w:rPr>
      </w:pPr>
      <w:r>
        <w:rPr>
          <w:rFonts w:ascii="Calibri" w:hAnsi="Calibri"/>
          <w:sz w:val="22"/>
          <w:szCs w:val="22"/>
        </w:rPr>
        <w:t xml:space="preserve">Prodávající výslovně souhlasí a zavazuje </w:t>
      </w:r>
      <w:r w:rsidR="00510C3D">
        <w:rPr>
          <w:rFonts w:ascii="Calibri" w:hAnsi="Calibri"/>
          <w:sz w:val="22"/>
          <w:szCs w:val="22"/>
        </w:rPr>
        <w:t>se Kupujícímu</w:t>
      </w:r>
      <w:r>
        <w:rPr>
          <w:rFonts w:ascii="Calibri" w:hAnsi="Calibri"/>
          <w:sz w:val="22"/>
          <w:szCs w:val="22"/>
        </w:rPr>
        <w:t xml:space="preserve"> pro případ, že ke splnění požadavků Kupujícího vyplývajících z této Smlouvy včetně jejích příloh a k řádnému provedení a provozu </w:t>
      </w:r>
      <w:r w:rsidR="00B013E3">
        <w:rPr>
          <w:rFonts w:ascii="Calibri" w:hAnsi="Calibri"/>
          <w:sz w:val="22"/>
          <w:szCs w:val="22"/>
        </w:rPr>
        <w:t>mikroskopu</w:t>
      </w:r>
      <w:r w:rsidR="00B75546">
        <w:rPr>
          <w:rFonts w:ascii="Calibri" w:hAnsi="Calibri"/>
          <w:sz w:val="22"/>
          <w:szCs w:val="22"/>
        </w:rPr>
        <w:t xml:space="preserve"> b</w:t>
      </w:r>
      <w:r>
        <w:rPr>
          <w:rFonts w:ascii="Calibri" w:hAnsi="Calibri"/>
          <w:sz w:val="22"/>
          <w:szCs w:val="22"/>
        </w:rPr>
        <w:t>udou potřebné i další dodávky a práce výslovně neuvedené v této Smlouvě</w:t>
      </w:r>
      <w:r w:rsidR="00510C3D">
        <w:rPr>
          <w:rFonts w:ascii="Calibri" w:hAnsi="Calibri"/>
          <w:sz w:val="22"/>
          <w:szCs w:val="22"/>
        </w:rPr>
        <w:t xml:space="preserve">, </w:t>
      </w:r>
      <w:r>
        <w:rPr>
          <w:rFonts w:ascii="Calibri" w:hAnsi="Calibri"/>
          <w:sz w:val="22"/>
          <w:szCs w:val="22"/>
        </w:rPr>
        <w:t>tyto dodávky a práce na své náklady obstarat či provést a do svého plnění zahrnou</w:t>
      </w:r>
      <w:r w:rsidR="00510C3D">
        <w:rPr>
          <w:rFonts w:ascii="Calibri" w:hAnsi="Calibri"/>
          <w:sz w:val="22"/>
          <w:szCs w:val="22"/>
        </w:rPr>
        <w:t>t bez dopadu na kupní cenu</w:t>
      </w:r>
      <w:r w:rsidR="00794C7F">
        <w:rPr>
          <w:rFonts w:ascii="Calibri" w:hAnsi="Calibri"/>
          <w:sz w:val="22"/>
          <w:szCs w:val="22"/>
        </w:rPr>
        <w:t xml:space="preserve"> podle této Smlouvy</w:t>
      </w:r>
      <w:r w:rsidR="00510C3D">
        <w:rPr>
          <w:rFonts w:ascii="Calibri" w:hAnsi="Calibri"/>
          <w:sz w:val="22"/>
          <w:szCs w:val="22"/>
        </w:rPr>
        <w:t>.</w:t>
      </w:r>
    </w:p>
    <w:p w:rsidR="00510C3D" w:rsidRDefault="00510C3D" w:rsidP="00292175">
      <w:pPr>
        <w:tabs>
          <w:tab w:val="left" w:pos="1080"/>
        </w:tabs>
        <w:autoSpaceDE w:val="0"/>
        <w:autoSpaceDN w:val="0"/>
        <w:adjustRightInd w:val="0"/>
        <w:spacing w:line="240" w:lineRule="atLeast"/>
        <w:ind w:right="46"/>
        <w:jc w:val="both"/>
        <w:rPr>
          <w:rFonts w:ascii="Calibri" w:hAnsi="Calibri"/>
          <w:sz w:val="22"/>
          <w:szCs w:val="22"/>
        </w:rPr>
      </w:pPr>
    </w:p>
    <w:p w:rsidR="00510C3D" w:rsidRPr="00FA1499" w:rsidRDefault="00510C3D" w:rsidP="00F5280C">
      <w:pPr>
        <w:numPr>
          <w:ilvl w:val="1"/>
          <w:numId w:val="3"/>
        </w:numPr>
        <w:tabs>
          <w:tab w:val="clear" w:pos="900"/>
          <w:tab w:val="num" w:pos="720"/>
          <w:tab w:val="left" w:pos="1080"/>
        </w:tabs>
        <w:autoSpaceDE w:val="0"/>
        <w:autoSpaceDN w:val="0"/>
        <w:adjustRightInd w:val="0"/>
        <w:spacing w:line="240" w:lineRule="atLeast"/>
        <w:ind w:left="720" w:right="46"/>
        <w:jc w:val="both"/>
        <w:rPr>
          <w:rFonts w:ascii="Calibri" w:hAnsi="Calibri"/>
          <w:sz w:val="22"/>
          <w:szCs w:val="22"/>
        </w:rPr>
      </w:pPr>
      <w:r w:rsidRPr="00FA1499">
        <w:rPr>
          <w:rFonts w:ascii="Calibri" w:hAnsi="Calibri"/>
          <w:sz w:val="22"/>
          <w:szCs w:val="22"/>
        </w:rPr>
        <w:t>Prodávající se zavazuje za podmínek stanovených touto Smlouvou řádně a včas na svůj náklad a na svoji odpově</w:t>
      </w:r>
      <w:r w:rsidR="00D63540" w:rsidRPr="00FA1499">
        <w:rPr>
          <w:rFonts w:ascii="Calibri" w:hAnsi="Calibri"/>
          <w:sz w:val="22"/>
          <w:szCs w:val="22"/>
        </w:rPr>
        <w:t xml:space="preserve">dnost dodat Kupujícímu </w:t>
      </w:r>
      <w:r w:rsidR="00194F78">
        <w:rPr>
          <w:rFonts w:ascii="Calibri" w:hAnsi="Calibri"/>
          <w:sz w:val="22"/>
          <w:szCs w:val="22"/>
        </w:rPr>
        <w:t>mikroskopu</w:t>
      </w:r>
      <w:r w:rsidR="00D664C1">
        <w:rPr>
          <w:rFonts w:ascii="Calibri" w:hAnsi="Calibri"/>
          <w:sz w:val="22"/>
          <w:szCs w:val="22"/>
        </w:rPr>
        <w:t xml:space="preserve"> </w:t>
      </w:r>
      <w:r w:rsidRPr="00FA1499">
        <w:rPr>
          <w:rFonts w:ascii="Calibri" w:hAnsi="Calibri"/>
          <w:sz w:val="22"/>
          <w:szCs w:val="22"/>
        </w:rPr>
        <w:t>do místa plnění a předat mu je</w:t>
      </w:r>
      <w:r w:rsidR="009162A3" w:rsidRPr="00FA1499">
        <w:rPr>
          <w:rFonts w:ascii="Calibri" w:hAnsi="Calibri"/>
          <w:sz w:val="22"/>
          <w:szCs w:val="22"/>
        </w:rPr>
        <w:t>j</w:t>
      </w:r>
      <w:r w:rsidRPr="00FA1499">
        <w:rPr>
          <w:rFonts w:ascii="Calibri" w:hAnsi="Calibri"/>
          <w:sz w:val="22"/>
          <w:szCs w:val="22"/>
        </w:rPr>
        <w:t xml:space="preserve"> a dále provést služby a práce specifikované </w:t>
      </w:r>
      <w:r w:rsidR="00794C7F" w:rsidRPr="00FA1499">
        <w:rPr>
          <w:rFonts w:ascii="Calibri" w:hAnsi="Calibri"/>
          <w:sz w:val="22"/>
          <w:szCs w:val="22"/>
        </w:rPr>
        <w:t>v</w:t>
      </w:r>
      <w:r w:rsidRPr="00FA1499">
        <w:rPr>
          <w:rFonts w:ascii="Calibri" w:hAnsi="Calibri"/>
          <w:sz w:val="22"/>
          <w:szCs w:val="22"/>
        </w:rPr>
        <w:t xml:space="preserve"> odst. 3.1</w:t>
      </w:r>
      <w:r w:rsidR="000B7EDA" w:rsidRPr="00FA1499">
        <w:rPr>
          <w:rFonts w:ascii="Calibri" w:hAnsi="Calibri"/>
          <w:sz w:val="22"/>
          <w:szCs w:val="22"/>
        </w:rPr>
        <w:t xml:space="preserve"> bodě 3.2</w:t>
      </w:r>
      <w:r w:rsidRPr="00FA1499">
        <w:rPr>
          <w:rFonts w:ascii="Calibri" w:hAnsi="Calibri"/>
          <w:sz w:val="22"/>
          <w:szCs w:val="22"/>
        </w:rPr>
        <w:t xml:space="preserve"> tohoto článku Smlouvy. Prodávaj</w:t>
      </w:r>
      <w:r w:rsidR="00D63540" w:rsidRPr="00FA1499">
        <w:rPr>
          <w:rFonts w:ascii="Calibri" w:hAnsi="Calibri"/>
          <w:sz w:val="22"/>
          <w:szCs w:val="22"/>
        </w:rPr>
        <w:t xml:space="preserve">ící odpovídá za to, že </w:t>
      </w:r>
      <w:r w:rsidR="00194F78">
        <w:rPr>
          <w:rFonts w:ascii="Calibri" w:hAnsi="Calibri"/>
          <w:sz w:val="22"/>
          <w:szCs w:val="22"/>
        </w:rPr>
        <w:t>mikroskop</w:t>
      </w:r>
      <w:r w:rsidR="003359CC">
        <w:rPr>
          <w:rFonts w:ascii="Calibri" w:hAnsi="Calibri"/>
          <w:sz w:val="22"/>
          <w:szCs w:val="22"/>
        </w:rPr>
        <w:t xml:space="preserve"> </w:t>
      </w:r>
      <w:r w:rsidRPr="00FA1499">
        <w:rPr>
          <w:rFonts w:ascii="Calibri" w:hAnsi="Calibri"/>
          <w:sz w:val="22"/>
          <w:szCs w:val="22"/>
        </w:rPr>
        <w:t>bud</w:t>
      </w:r>
      <w:r w:rsidR="00D6782F">
        <w:rPr>
          <w:rFonts w:ascii="Calibri" w:hAnsi="Calibri"/>
          <w:sz w:val="22"/>
          <w:szCs w:val="22"/>
        </w:rPr>
        <w:t>e</w:t>
      </w:r>
      <w:r w:rsidRPr="00FA1499">
        <w:rPr>
          <w:rFonts w:ascii="Calibri" w:hAnsi="Calibri"/>
          <w:sz w:val="22"/>
          <w:szCs w:val="22"/>
        </w:rPr>
        <w:t xml:space="preserve"> v souladu s touto Smlouvou včetně příloh</w:t>
      </w:r>
      <w:r w:rsidR="001B1A61" w:rsidRPr="00FA1499">
        <w:rPr>
          <w:rFonts w:ascii="Calibri" w:hAnsi="Calibri"/>
          <w:sz w:val="22"/>
          <w:szCs w:val="22"/>
        </w:rPr>
        <w:t>, Nabídkou</w:t>
      </w:r>
      <w:r w:rsidRPr="00FA1499">
        <w:rPr>
          <w:rFonts w:ascii="Calibri" w:hAnsi="Calibri"/>
          <w:sz w:val="22"/>
          <w:szCs w:val="22"/>
        </w:rPr>
        <w:t>, platnými právními, technickými a kvalitativními normami</w:t>
      </w:r>
      <w:r w:rsidR="00FA1499" w:rsidRPr="00FA1499">
        <w:rPr>
          <w:rFonts w:ascii="Calibri" w:hAnsi="Calibri"/>
          <w:sz w:val="22"/>
          <w:szCs w:val="22"/>
        </w:rPr>
        <w:t>.</w:t>
      </w:r>
    </w:p>
    <w:p w:rsidR="003A7E7C" w:rsidRPr="00671E34" w:rsidRDefault="003A7E7C" w:rsidP="001853C6">
      <w:pPr>
        <w:tabs>
          <w:tab w:val="left" w:pos="1080"/>
        </w:tabs>
        <w:autoSpaceDE w:val="0"/>
        <w:autoSpaceDN w:val="0"/>
        <w:adjustRightInd w:val="0"/>
        <w:spacing w:line="240" w:lineRule="atLeast"/>
        <w:ind w:right="46"/>
        <w:jc w:val="both"/>
        <w:rPr>
          <w:rFonts w:ascii="Calibri" w:hAnsi="Calibri"/>
          <w:sz w:val="22"/>
          <w:szCs w:val="22"/>
        </w:rPr>
      </w:pPr>
    </w:p>
    <w:p w:rsidR="00456BA4" w:rsidRPr="00671E34" w:rsidRDefault="00671E34" w:rsidP="00794C7F">
      <w:pPr>
        <w:autoSpaceDE w:val="0"/>
        <w:autoSpaceDN w:val="0"/>
        <w:adjustRightInd w:val="0"/>
        <w:spacing w:line="240" w:lineRule="atLeast"/>
        <w:ind w:right="46"/>
        <w:rPr>
          <w:rFonts w:ascii="Calibri" w:hAnsi="Calibri"/>
          <w:b/>
          <w:sz w:val="22"/>
          <w:szCs w:val="22"/>
          <w:u w:val="single"/>
        </w:rPr>
      </w:pPr>
      <w:r w:rsidRPr="00671E34">
        <w:rPr>
          <w:rFonts w:ascii="Calibri" w:hAnsi="Calibri"/>
          <w:b/>
          <w:sz w:val="22"/>
          <w:szCs w:val="22"/>
          <w:u w:val="single"/>
        </w:rPr>
        <w:t>IV</w:t>
      </w:r>
      <w:r w:rsidR="00456BA4" w:rsidRPr="00671E34">
        <w:rPr>
          <w:rFonts w:ascii="Calibri" w:hAnsi="Calibri"/>
          <w:b/>
          <w:sz w:val="22"/>
          <w:szCs w:val="22"/>
          <w:u w:val="single"/>
        </w:rPr>
        <w:t>.</w:t>
      </w:r>
      <w:r w:rsidR="00794C7F">
        <w:rPr>
          <w:rFonts w:ascii="Calibri" w:hAnsi="Calibri"/>
          <w:b/>
          <w:sz w:val="22"/>
          <w:szCs w:val="22"/>
          <w:u w:val="single"/>
        </w:rPr>
        <w:tab/>
      </w:r>
      <w:r w:rsidR="00456BA4" w:rsidRPr="00671E34">
        <w:rPr>
          <w:rFonts w:ascii="Calibri" w:hAnsi="Calibri"/>
          <w:b/>
          <w:sz w:val="22"/>
          <w:szCs w:val="22"/>
          <w:u w:val="single"/>
        </w:rPr>
        <w:t>Vlastnické právo</w:t>
      </w:r>
    </w:p>
    <w:p w:rsidR="00510C3D" w:rsidRDefault="00510C3D" w:rsidP="00B219E9">
      <w:pPr>
        <w:tabs>
          <w:tab w:val="left" w:pos="1080"/>
        </w:tabs>
        <w:autoSpaceDE w:val="0"/>
        <w:autoSpaceDN w:val="0"/>
        <w:adjustRightInd w:val="0"/>
        <w:spacing w:line="240" w:lineRule="atLeast"/>
        <w:ind w:left="708" w:right="46"/>
        <w:jc w:val="both"/>
        <w:rPr>
          <w:rFonts w:ascii="Calibri" w:hAnsi="Calibri"/>
          <w:sz w:val="22"/>
          <w:szCs w:val="22"/>
        </w:rPr>
      </w:pPr>
    </w:p>
    <w:p w:rsidR="008C0445" w:rsidRPr="00671E34" w:rsidRDefault="008C0445" w:rsidP="00B219E9">
      <w:pPr>
        <w:tabs>
          <w:tab w:val="left" w:pos="1080"/>
        </w:tabs>
        <w:autoSpaceDE w:val="0"/>
        <w:autoSpaceDN w:val="0"/>
        <w:adjustRightInd w:val="0"/>
        <w:spacing w:line="240" w:lineRule="atLeast"/>
        <w:ind w:left="708" w:right="46"/>
        <w:jc w:val="both"/>
        <w:rPr>
          <w:rFonts w:ascii="Calibri" w:hAnsi="Calibri"/>
          <w:sz w:val="22"/>
          <w:szCs w:val="22"/>
        </w:rPr>
      </w:pPr>
      <w:r>
        <w:rPr>
          <w:rFonts w:ascii="Calibri" w:hAnsi="Calibri"/>
          <w:sz w:val="22"/>
          <w:szCs w:val="22"/>
        </w:rPr>
        <w:t xml:space="preserve">Vlastnické právo přechází na Kupujícího převzetím </w:t>
      </w:r>
      <w:r w:rsidR="00194F78">
        <w:rPr>
          <w:rFonts w:ascii="Calibri" w:hAnsi="Calibri"/>
          <w:sz w:val="22"/>
          <w:szCs w:val="22"/>
        </w:rPr>
        <w:t>mikroskopu</w:t>
      </w:r>
      <w:r>
        <w:rPr>
          <w:rFonts w:ascii="Calibri" w:hAnsi="Calibri"/>
          <w:sz w:val="22"/>
          <w:szCs w:val="22"/>
        </w:rPr>
        <w:t xml:space="preserve">. Převzetím se rozumí podpis předávacího protokolu o předání a převzetí </w:t>
      </w:r>
      <w:r w:rsidR="00194F78">
        <w:rPr>
          <w:rFonts w:ascii="Calibri" w:hAnsi="Calibri"/>
          <w:sz w:val="22"/>
          <w:szCs w:val="22"/>
        </w:rPr>
        <w:t>mikroskopu</w:t>
      </w:r>
      <w:r w:rsidR="00D85C96">
        <w:rPr>
          <w:rFonts w:ascii="Calibri" w:hAnsi="Calibri"/>
          <w:sz w:val="22"/>
          <w:szCs w:val="22"/>
        </w:rPr>
        <w:t xml:space="preserve"> </w:t>
      </w:r>
      <w:r>
        <w:rPr>
          <w:rFonts w:ascii="Calibri" w:hAnsi="Calibri"/>
          <w:sz w:val="22"/>
          <w:szCs w:val="22"/>
        </w:rPr>
        <w:t xml:space="preserve">oběma </w:t>
      </w:r>
      <w:r w:rsidR="00794C7F">
        <w:rPr>
          <w:rFonts w:ascii="Calibri" w:hAnsi="Calibri"/>
          <w:sz w:val="22"/>
          <w:szCs w:val="22"/>
        </w:rPr>
        <w:t>S</w:t>
      </w:r>
      <w:r>
        <w:rPr>
          <w:rFonts w:ascii="Calibri" w:hAnsi="Calibri"/>
          <w:sz w:val="22"/>
          <w:szCs w:val="22"/>
        </w:rPr>
        <w:t>mluvními stranami, kterým zároveň přechází na Kupujícího i neb</w:t>
      </w:r>
      <w:r w:rsidR="009162A3">
        <w:rPr>
          <w:rFonts w:ascii="Calibri" w:hAnsi="Calibri"/>
          <w:sz w:val="22"/>
          <w:szCs w:val="22"/>
        </w:rPr>
        <w:t xml:space="preserve">ezpečí škody na </w:t>
      </w:r>
      <w:r w:rsidR="00194F78">
        <w:rPr>
          <w:rFonts w:ascii="Calibri" w:hAnsi="Calibri"/>
          <w:sz w:val="22"/>
          <w:szCs w:val="22"/>
        </w:rPr>
        <w:t>mikroskopu</w:t>
      </w:r>
      <w:r w:rsidR="00552C22">
        <w:rPr>
          <w:rFonts w:ascii="Calibri" w:hAnsi="Calibri"/>
          <w:sz w:val="22"/>
          <w:szCs w:val="22"/>
        </w:rPr>
        <w:t>.</w:t>
      </w:r>
    </w:p>
    <w:p w:rsidR="00193074" w:rsidRDefault="00193074" w:rsidP="00456BA4">
      <w:pPr>
        <w:tabs>
          <w:tab w:val="left" w:pos="1080"/>
        </w:tabs>
        <w:autoSpaceDE w:val="0"/>
        <w:autoSpaceDN w:val="0"/>
        <w:adjustRightInd w:val="0"/>
        <w:spacing w:line="240" w:lineRule="atLeast"/>
        <w:ind w:right="46"/>
        <w:jc w:val="both"/>
        <w:rPr>
          <w:rFonts w:ascii="Calibri" w:hAnsi="Calibri"/>
          <w:sz w:val="22"/>
          <w:szCs w:val="22"/>
        </w:rPr>
      </w:pPr>
    </w:p>
    <w:p w:rsidR="00D664C1" w:rsidRDefault="00D664C1" w:rsidP="00456BA4">
      <w:pPr>
        <w:tabs>
          <w:tab w:val="left" w:pos="1080"/>
        </w:tabs>
        <w:autoSpaceDE w:val="0"/>
        <w:autoSpaceDN w:val="0"/>
        <w:adjustRightInd w:val="0"/>
        <w:spacing w:line="240" w:lineRule="atLeast"/>
        <w:ind w:right="46"/>
        <w:jc w:val="both"/>
        <w:rPr>
          <w:rFonts w:ascii="Calibri" w:hAnsi="Calibri"/>
          <w:sz w:val="22"/>
          <w:szCs w:val="22"/>
        </w:rPr>
      </w:pPr>
    </w:p>
    <w:p w:rsidR="00D664C1" w:rsidRPr="00671E34" w:rsidRDefault="00D664C1" w:rsidP="00456BA4">
      <w:pPr>
        <w:tabs>
          <w:tab w:val="left" w:pos="1080"/>
        </w:tabs>
        <w:autoSpaceDE w:val="0"/>
        <w:autoSpaceDN w:val="0"/>
        <w:adjustRightInd w:val="0"/>
        <w:spacing w:line="240" w:lineRule="atLeast"/>
        <w:ind w:right="46"/>
        <w:jc w:val="both"/>
        <w:rPr>
          <w:rFonts w:ascii="Calibri" w:hAnsi="Calibri"/>
          <w:sz w:val="22"/>
          <w:szCs w:val="22"/>
        </w:rPr>
      </w:pPr>
    </w:p>
    <w:p w:rsidR="00456BA4" w:rsidRPr="00671E34" w:rsidRDefault="003102C3" w:rsidP="005F7D0A">
      <w:pPr>
        <w:autoSpaceDE w:val="0"/>
        <w:autoSpaceDN w:val="0"/>
        <w:adjustRightInd w:val="0"/>
        <w:spacing w:line="240" w:lineRule="atLeast"/>
        <w:ind w:left="709" w:right="46" w:hanging="709"/>
        <w:rPr>
          <w:rFonts w:ascii="Calibri" w:hAnsi="Calibri"/>
          <w:b/>
          <w:sz w:val="22"/>
          <w:szCs w:val="22"/>
          <w:u w:val="single"/>
        </w:rPr>
      </w:pPr>
      <w:r>
        <w:rPr>
          <w:rFonts w:ascii="Calibri" w:hAnsi="Calibri"/>
          <w:b/>
          <w:sz w:val="22"/>
          <w:szCs w:val="22"/>
          <w:u w:val="single"/>
        </w:rPr>
        <w:lastRenderedPageBreak/>
        <w:t>V</w:t>
      </w:r>
      <w:r w:rsidR="00456BA4" w:rsidRPr="00671E34">
        <w:rPr>
          <w:rFonts w:ascii="Calibri" w:hAnsi="Calibri"/>
          <w:b/>
          <w:sz w:val="22"/>
          <w:szCs w:val="22"/>
          <w:u w:val="single"/>
        </w:rPr>
        <w:t>.</w:t>
      </w:r>
      <w:r w:rsidR="005F7D0A">
        <w:rPr>
          <w:rFonts w:ascii="Calibri" w:hAnsi="Calibri"/>
          <w:b/>
          <w:sz w:val="22"/>
          <w:szCs w:val="22"/>
          <w:u w:val="single"/>
        </w:rPr>
        <w:tab/>
      </w:r>
      <w:r w:rsidR="00456BA4" w:rsidRPr="00671E34">
        <w:rPr>
          <w:rFonts w:ascii="Calibri" w:hAnsi="Calibri"/>
          <w:b/>
          <w:sz w:val="22"/>
          <w:szCs w:val="22"/>
          <w:u w:val="single"/>
        </w:rPr>
        <w:t>Kupní cena</w:t>
      </w:r>
      <w:r>
        <w:rPr>
          <w:rFonts w:ascii="Calibri" w:hAnsi="Calibri"/>
          <w:b/>
          <w:sz w:val="22"/>
          <w:szCs w:val="22"/>
          <w:u w:val="single"/>
        </w:rPr>
        <w:t xml:space="preserve"> a platební podmínky</w:t>
      </w:r>
    </w:p>
    <w:p w:rsidR="00456BA4" w:rsidRPr="00671E34" w:rsidRDefault="00456BA4" w:rsidP="00456BA4">
      <w:pPr>
        <w:tabs>
          <w:tab w:val="left" w:pos="1080"/>
        </w:tabs>
        <w:autoSpaceDE w:val="0"/>
        <w:autoSpaceDN w:val="0"/>
        <w:adjustRightInd w:val="0"/>
        <w:spacing w:line="240" w:lineRule="atLeast"/>
        <w:ind w:right="46"/>
        <w:jc w:val="both"/>
        <w:rPr>
          <w:rFonts w:ascii="Calibri" w:hAnsi="Calibri"/>
          <w:sz w:val="22"/>
          <w:szCs w:val="22"/>
        </w:rPr>
      </w:pPr>
    </w:p>
    <w:p w:rsidR="001853C6" w:rsidRDefault="00456BA4" w:rsidP="004A312E">
      <w:pPr>
        <w:numPr>
          <w:ilvl w:val="1"/>
          <w:numId w:val="6"/>
        </w:numPr>
        <w:tabs>
          <w:tab w:val="clear" w:pos="900"/>
          <w:tab w:val="num" w:pos="720"/>
          <w:tab w:val="left" w:pos="1080"/>
        </w:tabs>
        <w:autoSpaceDE w:val="0"/>
        <w:autoSpaceDN w:val="0"/>
        <w:adjustRightInd w:val="0"/>
        <w:spacing w:line="240" w:lineRule="atLeast"/>
        <w:ind w:left="720" w:right="46"/>
        <w:jc w:val="both"/>
        <w:rPr>
          <w:rFonts w:ascii="Calibri" w:hAnsi="Calibri"/>
          <w:sz w:val="22"/>
          <w:szCs w:val="22"/>
        </w:rPr>
      </w:pPr>
      <w:r w:rsidRPr="00671E34">
        <w:rPr>
          <w:rFonts w:ascii="Calibri" w:hAnsi="Calibri"/>
          <w:sz w:val="22"/>
          <w:szCs w:val="22"/>
        </w:rPr>
        <w:t xml:space="preserve">Kupní cena </w:t>
      </w:r>
      <w:r w:rsidR="003102C3">
        <w:rPr>
          <w:rFonts w:ascii="Calibri" w:hAnsi="Calibri"/>
          <w:sz w:val="22"/>
          <w:szCs w:val="22"/>
        </w:rPr>
        <w:t>za předmět S</w:t>
      </w:r>
      <w:r w:rsidR="00671E34">
        <w:rPr>
          <w:rFonts w:ascii="Calibri" w:hAnsi="Calibri"/>
          <w:sz w:val="22"/>
          <w:szCs w:val="22"/>
        </w:rPr>
        <w:t>mlouvy</w:t>
      </w:r>
      <w:r w:rsidR="003102C3">
        <w:rPr>
          <w:rFonts w:ascii="Calibri" w:hAnsi="Calibri"/>
          <w:sz w:val="22"/>
          <w:szCs w:val="22"/>
        </w:rPr>
        <w:t xml:space="preserve"> uvedený v čl</w:t>
      </w:r>
      <w:r w:rsidR="009A26B6">
        <w:rPr>
          <w:rFonts w:ascii="Calibri" w:hAnsi="Calibri"/>
          <w:sz w:val="22"/>
          <w:szCs w:val="22"/>
        </w:rPr>
        <w:t>ánku</w:t>
      </w:r>
      <w:r w:rsidR="003102C3">
        <w:rPr>
          <w:rFonts w:ascii="Calibri" w:hAnsi="Calibri"/>
          <w:sz w:val="22"/>
          <w:szCs w:val="22"/>
        </w:rPr>
        <w:t xml:space="preserve"> III byla stanovena na základě </w:t>
      </w:r>
      <w:r w:rsidR="009A26B6">
        <w:rPr>
          <w:rFonts w:ascii="Calibri" w:hAnsi="Calibri"/>
          <w:sz w:val="22"/>
          <w:szCs w:val="22"/>
        </w:rPr>
        <w:t>N</w:t>
      </w:r>
      <w:r w:rsidR="003102C3">
        <w:rPr>
          <w:rFonts w:ascii="Calibri" w:hAnsi="Calibri"/>
          <w:sz w:val="22"/>
          <w:szCs w:val="22"/>
        </w:rPr>
        <w:t>abídky jako cena maximální a nepřekro</w:t>
      </w:r>
      <w:r w:rsidR="00FE7E4F">
        <w:rPr>
          <w:rFonts w:ascii="Calibri" w:hAnsi="Calibri"/>
          <w:sz w:val="22"/>
          <w:szCs w:val="22"/>
        </w:rPr>
        <w:t>čitelná, a to ve výši</w:t>
      </w:r>
      <w:sdt>
        <w:sdtPr>
          <w:rPr>
            <w:rFonts w:ascii="Calibri" w:hAnsi="Calibri"/>
            <w:sz w:val="22"/>
            <w:szCs w:val="22"/>
          </w:rPr>
          <w:id w:val="-536584556"/>
          <w:placeholder>
            <w:docPart w:val="DefaultPlaceholder_1082065158"/>
          </w:placeholder>
          <w:showingPlcHdr/>
          <w:text/>
        </w:sdtPr>
        <w:sdtEndPr/>
        <w:sdtContent>
          <w:r w:rsidR="00463E4B" w:rsidRPr="00534FD5">
            <w:rPr>
              <w:rStyle w:val="Zstupntext"/>
            </w:rPr>
            <w:t>Klikněte sem a zadejte text.</w:t>
          </w:r>
        </w:sdtContent>
      </w:sdt>
      <w:r w:rsidR="00FE7E4F">
        <w:rPr>
          <w:rFonts w:ascii="Calibri" w:hAnsi="Calibri"/>
          <w:sz w:val="22"/>
          <w:szCs w:val="22"/>
        </w:rPr>
        <w:t xml:space="preserve">,- </w:t>
      </w:r>
      <w:r w:rsidRPr="00671E34">
        <w:rPr>
          <w:rFonts w:ascii="Calibri" w:hAnsi="Calibri"/>
          <w:sz w:val="22"/>
          <w:szCs w:val="22"/>
        </w:rPr>
        <w:t xml:space="preserve">Kč </w:t>
      </w:r>
      <w:r w:rsidR="00671E34">
        <w:rPr>
          <w:rFonts w:ascii="Calibri" w:hAnsi="Calibri"/>
          <w:sz w:val="22"/>
          <w:szCs w:val="22"/>
        </w:rPr>
        <w:t xml:space="preserve">bez DPH </w:t>
      </w:r>
      <w:r w:rsidRPr="00671E34">
        <w:rPr>
          <w:rFonts w:ascii="Calibri" w:hAnsi="Calibri"/>
          <w:sz w:val="22"/>
          <w:szCs w:val="22"/>
        </w:rPr>
        <w:t xml:space="preserve">(slovy </w:t>
      </w:r>
      <w:sdt>
        <w:sdtPr>
          <w:rPr>
            <w:rFonts w:ascii="Calibri" w:hAnsi="Calibri"/>
            <w:sz w:val="22"/>
            <w:szCs w:val="22"/>
          </w:rPr>
          <w:id w:val="752011718"/>
          <w:placeholder>
            <w:docPart w:val="DefaultPlaceholder_1082065158"/>
          </w:placeholder>
          <w:showingPlcHdr/>
          <w:text/>
        </w:sdtPr>
        <w:sdtEndPr/>
        <w:sdtContent>
          <w:r w:rsidR="00463E4B" w:rsidRPr="00534FD5">
            <w:rPr>
              <w:rStyle w:val="Zstupntext"/>
            </w:rPr>
            <w:t>Klikněte sem a zadejte text.</w:t>
          </w:r>
        </w:sdtContent>
      </w:sdt>
      <w:r w:rsidR="005C74FA">
        <w:rPr>
          <w:rFonts w:ascii="Calibri" w:hAnsi="Calibri"/>
          <w:b/>
          <w:sz w:val="22"/>
          <w:szCs w:val="22"/>
        </w:rPr>
        <w:t xml:space="preserve"> </w:t>
      </w:r>
      <w:r w:rsidRPr="00671E34">
        <w:rPr>
          <w:rFonts w:ascii="Calibri" w:hAnsi="Calibri"/>
          <w:sz w:val="22"/>
          <w:szCs w:val="22"/>
        </w:rPr>
        <w:t>korun</w:t>
      </w:r>
      <w:r w:rsidR="005C74FA">
        <w:rPr>
          <w:rFonts w:ascii="Calibri" w:hAnsi="Calibri"/>
          <w:sz w:val="22"/>
          <w:szCs w:val="22"/>
        </w:rPr>
        <w:t xml:space="preserve"> </w:t>
      </w:r>
      <w:r w:rsidRPr="00671E34">
        <w:rPr>
          <w:rFonts w:ascii="Calibri" w:hAnsi="Calibri"/>
          <w:sz w:val="22"/>
          <w:szCs w:val="22"/>
        </w:rPr>
        <w:t>českých)</w:t>
      </w:r>
      <w:r w:rsidR="009A26B6">
        <w:rPr>
          <w:rFonts w:ascii="Calibri" w:hAnsi="Calibri"/>
          <w:sz w:val="22"/>
          <w:szCs w:val="22"/>
        </w:rPr>
        <w:t>(</w:t>
      </w:r>
      <w:r w:rsidR="004A61AB">
        <w:rPr>
          <w:rFonts w:ascii="Calibri" w:hAnsi="Calibri"/>
          <w:sz w:val="22"/>
          <w:szCs w:val="22"/>
        </w:rPr>
        <w:t>dále jen „</w:t>
      </w:r>
      <w:r w:rsidR="004A61AB" w:rsidRPr="003102C3">
        <w:rPr>
          <w:rFonts w:ascii="Calibri" w:hAnsi="Calibri"/>
          <w:b/>
          <w:sz w:val="22"/>
          <w:szCs w:val="22"/>
        </w:rPr>
        <w:t>kupní cena</w:t>
      </w:r>
      <w:r w:rsidR="004A61AB">
        <w:rPr>
          <w:rFonts w:ascii="Calibri" w:hAnsi="Calibri"/>
          <w:sz w:val="22"/>
          <w:szCs w:val="22"/>
        </w:rPr>
        <w:t>“</w:t>
      </w:r>
      <w:r w:rsidR="009A26B6">
        <w:rPr>
          <w:rFonts w:ascii="Calibri" w:hAnsi="Calibri"/>
          <w:sz w:val="22"/>
          <w:szCs w:val="22"/>
        </w:rPr>
        <w:t>),</w:t>
      </w:r>
      <w:r w:rsidR="00E37493">
        <w:rPr>
          <w:rFonts w:ascii="Calibri" w:hAnsi="Calibri"/>
          <w:sz w:val="22"/>
          <w:szCs w:val="22"/>
        </w:rPr>
        <w:t xml:space="preserve"> </w:t>
      </w:r>
      <w:r w:rsidR="009A26B6">
        <w:rPr>
          <w:rFonts w:ascii="Calibri" w:hAnsi="Calibri"/>
          <w:sz w:val="22"/>
          <w:szCs w:val="22"/>
        </w:rPr>
        <w:t xml:space="preserve">plus  21% </w:t>
      </w:r>
      <w:r w:rsidR="00671E34">
        <w:rPr>
          <w:rFonts w:ascii="Calibri" w:hAnsi="Calibri"/>
          <w:sz w:val="22"/>
          <w:szCs w:val="22"/>
        </w:rPr>
        <w:t>DPH</w:t>
      </w:r>
      <w:r w:rsidR="005C74FA">
        <w:rPr>
          <w:rFonts w:ascii="Calibri" w:hAnsi="Calibri"/>
          <w:sz w:val="22"/>
          <w:szCs w:val="22"/>
        </w:rPr>
        <w:t xml:space="preserve"> </w:t>
      </w:r>
      <w:r w:rsidR="00671E34">
        <w:rPr>
          <w:rFonts w:ascii="Calibri" w:hAnsi="Calibri"/>
          <w:sz w:val="22"/>
          <w:szCs w:val="22"/>
        </w:rPr>
        <w:t>ve výši</w:t>
      </w:r>
      <w:sdt>
        <w:sdtPr>
          <w:rPr>
            <w:rFonts w:ascii="Calibri" w:hAnsi="Calibri"/>
            <w:sz w:val="22"/>
            <w:szCs w:val="22"/>
          </w:rPr>
          <w:id w:val="-4209568"/>
          <w:placeholder>
            <w:docPart w:val="DefaultPlaceholder_1082065158"/>
          </w:placeholder>
          <w:showingPlcHdr/>
          <w:text/>
        </w:sdtPr>
        <w:sdtEndPr/>
        <w:sdtContent>
          <w:r w:rsidR="00463E4B" w:rsidRPr="00534FD5">
            <w:rPr>
              <w:rStyle w:val="Zstupntext"/>
            </w:rPr>
            <w:t xml:space="preserve">Klikněte sem a zadejte </w:t>
          </w:r>
          <w:proofErr w:type="gramStart"/>
          <w:r w:rsidR="00463E4B" w:rsidRPr="00534FD5">
            <w:rPr>
              <w:rStyle w:val="Zstupntext"/>
            </w:rPr>
            <w:t>text.</w:t>
          </w:r>
        </w:sdtContent>
      </w:sdt>
      <w:r w:rsidR="00FE7E4F">
        <w:rPr>
          <w:rFonts w:ascii="Calibri" w:hAnsi="Calibri"/>
          <w:sz w:val="22"/>
          <w:szCs w:val="22"/>
        </w:rPr>
        <w:t>Kč</w:t>
      </w:r>
      <w:proofErr w:type="gramEnd"/>
      <w:r w:rsidR="001853C6">
        <w:rPr>
          <w:rFonts w:ascii="Calibri" w:hAnsi="Calibri"/>
          <w:sz w:val="22"/>
          <w:szCs w:val="22"/>
        </w:rPr>
        <w:t xml:space="preserve"> (slovy</w:t>
      </w:r>
      <w:sdt>
        <w:sdtPr>
          <w:rPr>
            <w:rFonts w:ascii="Calibri" w:hAnsi="Calibri"/>
            <w:sz w:val="22"/>
            <w:szCs w:val="22"/>
          </w:rPr>
          <w:id w:val="-255445343"/>
          <w:placeholder>
            <w:docPart w:val="DefaultPlaceholder_1082065158"/>
          </w:placeholder>
          <w:showingPlcHdr/>
          <w:text/>
        </w:sdtPr>
        <w:sdtEndPr/>
        <w:sdtContent>
          <w:r w:rsidR="00463E4B" w:rsidRPr="00534FD5">
            <w:rPr>
              <w:rStyle w:val="Zstupntext"/>
            </w:rPr>
            <w:t>Klikněte sem a zadejte text.</w:t>
          </w:r>
        </w:sdtContent>
      </w:sdt>
      <w:r w:rsidR="001853C6">
        <w:rPr>
          <w:rFonts w:ascii="Calibri" w:hAnsi="Calibri"/>
          <w:sz w:val="22"/>
          <w:szCs w:val="22"/>
        </w:rPr>
        <w:t>korun českých)</w:t>
      </w:r>
      <w:r w:rsidR="001E6918">
        <w:rPr>
          <w:rFonts w:ascii="Calibri" w:hAnsi="Calibri"/>
          <w:sz w:val="22"/>
          <w:szCs w:val="22"/>
        </w:rPr>
        <w:t xml:space="preserve">, tj. </w:t>
      </w:r>
      <w:r w:rsidR="009A26B6">
        <w:rPr>
          <w:rFonts w:ascii="Calibri" w:hAnsi="Calibri"/>
          <w:sz w:val="22"/>
          <w:szCs w:val="22"/>
        </w:rPr>
        <w:t xml:space="preserve">celkem </w:t>
      </w:r>
      <w:r w:rsidR="001E6918">
        <w:rPr>
          <w:rFonts w:ascii="Calibri" w:hAnsi="Calibri"/>
          <w:sz w:val="22"/>
          <w:szCs w:val="22"/>
        </w:rPr>
        <w:t>ve výši</w:t>
      </w:r>
      <w:r w:rsidR="00463E4B">
        <w:rPr>
          <w:rFonts w:ascii="Calibri" w:hAnsi="Calibri"/>
          <w:sz w:val="22"/>
          <w:szCs w:val="22"/>
        </w:rPr>
        <w:t xml:space="preserve"> </w:t>
      </w:r>
      <w:sdt>
        <w:sdtPr>
          <w:rPr>
            <w:rFonts w:ascii="Calibri" w:hAnsi="Calibri"/>
            <w:sz w:val="22"/>
            <w:szCs w:val="22"/>
          </w:rPr>
          <w:id w:val="1167365252"/>
          <w:placeholder>
            <w:docPart w:val="DefaultPlaceholder_1082065158"/>
          </w:placeholder>
          <w:showingPlcHdr/>
          <w:text/>
        </w:sdtPr>
        <w:sdtEndPr/>
        <w:sdtContent>
          <w:r w:rsidR="00463E4B" w:rsidRPr="00534FD5">
            <w:rPr>
              <w:rStyle w:val="Zstupntext"/>
            </w:rPr>
            <w:t>Klikněte sem a zadejte text.</w:t>
          </w:r>
        </w:sdtContent>
      </w:sdt>
      <w:r w:rsidR="00FE7E4F">
        <w:rPr>
          <w:rFonts w:ascii="Calibri" w:hAnsi="Calibri"/>
          <w:sz w:val="22"/>
          <w:szCs w:val="22"/>
        </w:rPr>
        <w:t>,-</w:t>
      </w:r>
      <w:r w:rsidR="001E6918">
        <w:rPr>
          <w:rFonts w:ascii="Calibri" w:hAnsi="Calibri"/>
          <w:sz w:val="22"/>
          <w:szCs w:val="22"/>
        </w:rPr>
        <w:t xml:space="preserve"> Kč s</w:t>
      </w:r>
      <w:r w:rsidR="00BB623A">
        <w:rPr>
          <w:rFonts w:ascii="Calibri" w:hAnsi="Calibri"/>
          <w:sz w:val="22"/>
          <w:szCs w:val="22"/>
        </w:rPr>
        <w:t> </w:t>
      </w:r>
      <w:r w:rsidR="001E6918">
        <w:rPr>
          <w:rFonts w:ascii="Calibri" w:hAnsi="Calibri"/>
          <w:sz w:val="22"/>
          <w:szCs w:val="22"/>
        </w:rPr>
        <w:t>DPH</w:t>
      </w:r>
      <w:r w:rsidR="00BB623A">
        <w:rPr>
          <w:rFonts w:ascii="Calibri" w:hAnsi="Calibri"/>
          <w:sz w:val="22"/>
          <w:szCs w:val="22"/>
        </w:rPr>
        <w:t>.</w:t>
      </w:r>
    </w:p>
    <w:p w:rsidR="005436D2" w:rsidRDefault="005436D2" w:rsidP="005436D2">
      <w:pPr>
        <w:tabs>
          <w:tab w:val="left" w:pos="1080"/>
        </w:tabs>
        <w:autoSpaceDE w:val="0"/>
        <w:autoSpaceDN w:val="0"/>
        <w:adjustRightInd w:val="0"/>
        <w:spacing w:line="240" w:lineRule="atLeast"/>
        <w:ind w:right="46"/>
        <w:jc w:val="both"/>
        <w:rPr>
          <w:rFonts w:ascii="Calibri" w:hAnsi="Calibri"/>
          <w:sz w:val="22"/>
          <w:szCs w:val="22"/>
        </w:rPr>
      </w:pPr>
    </w:p>
    <w:p w:rsidR="005436D2" w:rsidRDefault="005436D2" w:rsidP="004A312E">
      <w:pPr>
        <w:numPr>
          <w:ilvl w:val="1"/>
          <w:numId w:val="6"/>
        </w:numPr>
        <w:tabs>
          <w:tab w:val="clear" w:pos="900"/>
          <w:tab w:val="num" w:pos="720"/>
          <w:tab w:val="left" w:pos="1080"/>
        </w:tabs>
        <w:autoSpaceDE w:val="0"/>
        <w:autoSpaceDN w:val="0"/>
        <w:adjustRightInd w:val="0"/>
        <w:spacing w:line="240" w:lineRule="atLeast"/>
        <w:ind w:left="720" w:right="46"/>
        <w:jc w:val="both"/>
        <w:rPr>
          <w:rFonts w:ascii="Calibri" w:hAnsi="Calibri"/>
          <w:sz w:val="22"/>
          <w:szCs w:val="22"/>
        </w:rPr>
      </w:pPr>
      <w:r>
        <w:rPr>
          <w:rFonts w:ascii="Calibri" w:hAnsi="Calibri"/>
          <w:sz w:val="22"/>
          <w:szCs w:val="22"/>
        </w:rPr>
        <w:t>Není-li ve Smlouvě dále stanoveno jinak, veškeré ceny v této Smlouvě uvedené se rozumí bez DPH, k</w:t>
      </w:r>
      <w:r w:rsidR="00A94971">
        <w:rPr>
          <w:rFonts w:ascii="Calibri" w:hAnsi="Calibri"/>
          <w:sz w:val="22"/>
          <w:szCs w:val="22"/>
        </w:rPr>
        <w:t>terá bude Prodávajícím účtována</w:t>
      </w:r>
      <w:r>
        <w:rPr>
          <w:rFonts w:ascii="Calibri" w:hAnsi="Calibri"/>
          <w:sz w:val="22"/>
          <w:szCs w:val="22"/>
        </w:rPr>
        <w:t xml:space="preserve"> dle </w:t>
      </w:r>
      <w:r w:rsidR="009A26B6">
        <w:rPr>
          <w:rFonts w:ascii="Calibri" w:hAnsi="Calibri"/>
          <w:sz w:val="22"/>
          <w:szCs w:val="22"/>
        </w:rPr>
        <w:t xml:space="preserve">právních </w:t>
      </w:r>
      <w:r>
        <w:rPr>
          <w:rFonts w:ascii="Calibri" w:hAnsi="Calibri"/>
          <w:sz w:val="22"/>
          <w:szCs w:val="22"/>
        </w:rPr>
        <w:t xml:space="preserve">předpisů platných </w:t>
      </w:r>
      <w:r w:rsidR="009A26B6">
        <w:rPr>
          <w:rFonts w:ascii="Calibri" w:hAnsi="Calibri"/>
          <w:sz w:val="22"/>
          <w:szCs w:val="22"/>
        </w:rPr>
        <w:t xml:space="preserve">a účinných </w:t>
      </w:r>
      <w:r>
        <w:rPr>
          <w:rFonts w:ascii="Calibri" w:hAnsi="Calibri"/>
          <w:sz w:val="22"/>
          <w:szCs w:val="22"/>
        </w:rPr>
        <w:t>ke dni uskutečnění zdanitelného plnění.</w:t>
      </w:r>
    </w:p>
    <w:p w:rsidR="003102C3" w:rsidRDefault="003102C3" w:rsidP="001853C6">
      <w:pPr>
        <w:tabs>
          <w:tab w:val="left" w:pos="1080"/>
        </w:tabs>
        <w:autoSpaceDE w:val="0"/>
        <w:autoSpaceDN w:val="0"/>
        <w:adjustRightInd w:val="0"/>
        <w:spacing w:line="240" w:lineRule="atLeast"/>
        <w:ind w:right="46"/>
        <w:jc w:val="both"/>
        <w:rPr>
          <w:rFonts w:ascii="Calibri" w:hAnsi="Calibri"/>
          <w:sz w:val="22"/>
          <w:szCs w:val="22"/>
        </w:rPr>
      </w:pPr>
    </w:p>
    <w:p w:rsidR="003102C3" w:rsidRDefault="002C7D03" w:rsidP="004A312E">
      <w:pPr>
        <w:numPr>
          <w:ilvl w:val="1"/>
          <w:numId w:val="6"/>
        </w:numPr>
        <w:tabs>
          <w:tab w:val="clear" w:pos="900"/>
          <w:tab w:val="num" w:pos="720"/>
          <w:tab w:val="left" w:pos="1080"/>
        </w:tabs>
        <w:autoSpaceDE w:val="0"/>
        <w:autoSpaceDN w:val="0"/>
        <w:adjustRightInd w:val="0"/>
        <w:spacing w:line="240" w:lineRule="atLeast"/>
        <w:ind w:left="720" w:right="46"/>
        <w:jc w:val="both"/>
        <w:rPr>
          <w:rFonts w:ascii="Calibri" w:hAnsi="Calibri"/>
          <w:sz w:val="22"/>
          <w:szCs w:val="22"/>
        </w:rPr>
      </w:pPr>
      <w:r>
        <w:rPr>
          <w:rFonts w:ascii="Calibri" w:hAnsi="Calibri"/>
          <w:sz w:val="22"/>
          <w:szCs w:val="22"/>
        </w:rPr>
        <w:t>Kupní cena</w:t>
      </w:r>
      <w:r w:rsidR="003102C3">
        <w:rPr>
          <w:rFonts w:ascii="Calibri" w:hAnsi="Calibri"/>
          <w:sz w:val="22"/>
          <w:szCs w:val="22"/>
        </w:rPr>
        <w:t xml:space="preserve"> zahrnuje veškeré náklady spojené s</w:t>
      </w:r>
      <w:r w:rsidR="001853C6">
        <w:rPr>
          <w:rFonts w:ascii="Calibri" w:hAnsi="Calibri"/>
          <w:sz w:val="22"/>
          <w:szCs w:val="22"/>
        </w:rPr>
        <w:t xml:space="preserve"> plněním předmětu této Smlouvy, včetně nákladů na pojištění </w:t>
      </w:r>
      <w:r w:rsidR="00C17FC2">
        <w:rPr>
          <w:rFonts w:ascii="Calibri" w:hAnsi="Calibri"/>
          <w:sz w:val="22"/>
          <w:szCs w:val="22"/>
        </w:rPr>
        <w:t>mikroskopu</w:t>
      </w:r>
      <w:r w:rsidR="001853C6">
        <w:rPr>
          <w:rFonts w:ascii="Calibri" w:hAnsi="Calibri"/>
          <w:sz w:val="22"/>
          <w:szCs w:val="22"/>
        </w:rPr>
        <w:t xml:space="preserve"> do doby jej</w:t>
      </w:r>
      <w:r w:rsidR="00D664C1">
        <w:rPr>
          <w:rFonts w:ascii="Calibri" w:hAnsi="Calibri"/>
          <w:sz w:val="22"/>
          <w:szCs w:val="22"/>
        </w:rPr>
        <w:t>ího</w:t>
      </w:r>
      <w:r w:rsidR="001853C6">
        <w:rPr>
          <w:rFonts w:ascii="Calibri" w:hAnsi="Calibri"/>
          <w:sz w:val="22"/>
          <w:szCs w:val="22"/>
        </w:rPr>
        <w:t xml:space="preserve"> předání a převzetí. Kupní cena je nezávislá na vývoji cen a kursových změnách.</w:t>
      </w:r>
    </w:p>
    <w:p w:rsidR="00342D91" w:rsidRDefault="00342D91" w:rsidP="00342D91">
      <w:pPr>
        <w:tabs>
          <w:tab w:val="left" w:pos="1080"/>
        </w:tabs>
        <w:autoSpaceDE w:val="0"/>
        <w:autoSpaceDN w:val="0"/>
        <w:adjustRightInd w:val="0"/>
        <w:spacing w:line="240" w:lineRule="atLeast"/>
        <w:ind w:right="46"/>
        <w:jc w:val="both"/>
        <w:rPr>
          <w:rFonts w:ascii="Calibri" w:hAnsi="Calibri"/>
          <w:sz w:val="22"/>
          <w:szCs w:val="22"/>
        </w:rPr>
      </w:pPr>
    </w:p>
    <w:p w:rsidR="00342D91" w:rsidRDefault="00342D91" w:rsidP="004A312E">
      <w:pPr>
        <w:numPr>
          <w:ilvl w:val="1"/>
          <w:numId w:val="6"/>
        </w:numPr>
        <w:tabs>
          <w:tab w:val="clear" w:pos="900"/>
          <w:tab w:val="num" w:pos="720"/>
          <w:tab w:val="left" w:pos="1080"/>
        </w:tabs>
        <w:autoSpaceDE w:val="0"/>
        <w:autoSpaceDN w:val="0"/>
        <w:adjustRightInd w:val="0"/>
        <w:spacing w:line="240" w:lineRule="atLeast"/>
        <w:ind w:left="720" w:right="46"/>
        <w:jc w:val="both"/>
        <w:rPr>
          <w:rFonts w:ascii="Calibri" w:hAnsi="Calibri"/>
          <w:sz w:val="22"/>
          <w:szCs w:val="22"/>
        </w:rPr>
      </w:pPr>
      <w:r>
        <w:rPr>
          <w:rFonts w:ascii="Calibri" w:hAnsi="Calibri"/>
          <w:sz w:val="22"/>
          <w:szCs w:val="22"/>
        </w:rPr>
        <w:t>Kupní cena je za předmět plnění uvedený v čl</w:t>
      </w:r>
      <w:r w:rsidR="009A26B6">
        <w:rPr>
          <w:rFonts w:ascii="Calibri" w:hAnsi="Calibri"/>
          <w:sz w:val="22"/>
          <w:szCs w:val="22"/>
        </w:rPr>
        <w:t>ánku</w:t>
      </w:r>
      <w:r>
        <w:rPr>
          <w:rFonts w:ascii="Calibri" w:hAnsi="Calibri"/>
          <w:sz w:val="22"/>
          <w:szCs w:val="22"/>
        </w:rPr>
        <w:t xml:space="preserve"> III.</w:t>
      </w:r>
      <w:r w:rsidR="005C74FA">
        <w:rPr>
          <w:rFonts w:ascii="Calibri" w:hAnsi="Calibri"/>
          <w:sz w:val="22"/>
          <w:szCs w:val="22"/>
        </w:rPr>
        <w:t xml:space="preserve"> </w:t>
      </w:r>
      <w:r>
        <w:rPr>
          <w:rFonts w:ascii="Calibri" w:hAnsi="Calibri"/>
          <w:sz w:val="22"/>
          <w:szCs w:val="22"/>
        </w:rPr>
        <w:t>této Smlouvy cenou nejvyšší přípustnou. Kupní cena muže být měněna pouze písemným dodatkem k této Smlouvě, a to pouze v případě, že:</w:t>
      </w:r>
    </w:p>
    <w:p w:rsidR="00342D91" w:rsidRDefault="00342D91" w:rsidP="004A312E">
      <w:pPr>
        <w:numPr>
          <w:ilvl w:val="0"/>
          <w:numId w:val="7"/>
        </w:numPr>
        <w:tabs>
          <w:tab w:val="left" w:pos="1080"/>
        </w:tabs>
        <w:autoSpaceDE w:val="0"/>
        <w:autoSpaceDN w:val="0"/>
        <w:adjustRightInd w:val="0"/>
        <w:spacing w:line="240" w:lineRule="atLeast"/>
        <w:ind w:right="46"/>
        <w:jc w:val="both"/>
        <w:rPr>
          <w:rFonts w:ascii="Calibri" w:hAnsi="Calibri"/>
          <w:sz w:val="22"/>
          <w:szCs w:val="22"/>
        </w:rPr>
      </w:pPr>
      <w:r>
        <w:rPr>
          <w:rFonts w:ascii="Calibri" w:hAnsi="Calibri"/>
          <w:sz w:val="22"/>
          <w:szCs w:val="22"/>
        </w:rPr>
        <w:t xml:space="preserve">po </w:t>
      </w:r>
      <w:r w:rsidR="009A26B6">
        <w:rPr>
          <w:rFonts w:ascii="Calibri" w:hAnsi="Calibri"/>
          <w:sz w:val="22"/>
          <w:szCs w:val="22"/>
        </w:rPr>
        <w:t xml:space="preserve">uzavření </w:t>
      </w:r>
      <w:r>
        <w:rPr>
          <w:rFonts w:ascii="Calibri" w:hAnsi="Calibri"/>
          <w:sz w:val="22"/>
          <w:szCs w:val="22"/>
        </w:rPr>
        <w:t>Smlouvy a před termínem předání a převzetí</w:t>
      </w:r>
      <w:r w:rsidR="00372724">
        <w:rPr>
          <w:rFonts w:ascii="Calibri" w:hAnsi="Calibri"/>
          <w:sz w:val="22"/>
          <w:szCs w:val="22"/>
        </w:rPr>
        <w:t xml:space="preserve"> </w:t>
      </w:r>
      <w:r w:rsidR="002F2B23">
        <w:rPr>
          <w:rFonts w:ascii="Calibri" w:hAnsi="Calibri"/>
          <w:sz w:val="22"/>
          <w:szCs w:val="22"/>
        </w:rPr>
        <w:t xml:space="preserve">mikroskopu </w:t>
      </w:r>
      <w:r>
        <w:rPr>
          <w:rFonts w:ascii="Calibri" w:hAnsi="Calibri"/>
          <w:sz w:val="22"/>
          <w:szCs w:val="22"/>
        </w:rPr>
        <w:t>dojde ke změně sazeb DPH (je možná výhradně změna výše DPH),</w:t>
      </w:r>
    </w:p>
    <w:p w:rsidR="00CA1FE8" w:rsidRPr="00D238FB" w:rsidRDefault="00D238FB" w:rsidP="004A312E">
      <w:pPr>
        <w:numPr>
          <w:ilvl w:val="0"/>
          <w:numId w:val="7"/>
        </w:numPr>
        <w:tabs>
          <w:tab w:val="left" w:pos="1080"/>
        </w:tabs>
        <w:autoSpaceDE w:val="0"/>
        <w:autoSpaceDN w:val="0"/>
        <w:adjustRightInd w:val="0"/>
        <w:spacing w:line="240" w:lineRule="atLeast"/>
        <w:ind w:right="46"/>
        <w:jc w:val="both"/>
        <w:rPr>
          <w:rFonts w:ascii="Calibri" w:hAnsi="Calibri"/>
          <w:sz w:val="22"/>
          <w:szCs w:val="22"/>
        </w:rPr>
      </w:pPr>
      <w:r>
        <w:rPr>
          <w:rFonts w:ascii="Calibri" w:hAnsi="Calibri"/>
          <w:sz w:val="22"/>
          <w:szCs w:val="22"/>
        </w:rPr>
        <w:t xml:space="preserve">Prodávajícímu budou v souladu se ZVZ zadány dodatečné dodávky, o kterých bude </w:t>
      </w:r>
      <w:r w:rsidR="00EA6824" w:rsidRPr="00D238FB">
        <w:rPr>
          <w:rFonts w:ascii="Calibri" w:hAnsi="Calibri"/>
          <w:sz w:val="22"/>
          <w:szCs w:val="22"/>
        </w:rPr>
        <w:t xml:space="preserve">mezi </w:t>
      </w:r>
      <w:r w:rsidR="009A26B6">
        <w:rPr>
          <w:rFonts w:ascii="Calibri" w:hAnsi="Calibri"/>
          <w:sz w:val="22"/>
          <w:szCs w:val="22"/>
        </w:rPr>
        <w:t>S</w:t>
      </w:r>
      <w:r w:rsidR="00EA6824" w:rsidRPr="00D238FB">
        <w:rPr>
          <w:rFonts w:ascii="Calibri" w:hAnsi="Calibri"/>
          <w:sz w:val="22"/>
          <w:szCs w:val="22"/>
        </w:rPr>
        <w:t>mluvními stranami sepsán Dodatek</w:t>
      </w:r>
      <w:r w:rsidR="006D734B" w:rsidRPr="00D238FB">
        <w:rPr>
          <w:rFonts w:ascii="Calibri" w:hAnsi="Calibri"/>
          <w:sz w:val="22"/>
          <w:szCs w:val="22"/>
        </w:rPr>
        <w:t xml:space="preserve"> k této Smlouvě</w:t>
      </w:r>
      <w:r w:rsidRPr="00D238FB">
        <w:rPr>
          <w:rFonts w:ascii="Calibri" w:hAnsi="Calibri"/>
          <w:sz w:val="22"/>
          <w:szCs w:val="22"/>
        </w:rPr>
        <w:t xml:space="preserve"> (dále jen „</w:t>
      </w:r>
      <w:r w:rsidRPr="009A26B6">
        <w:rPr>
          <w:rFonts w:ascii="Calibri" w:hAnsi="Calibri"/>
          <w:b/>
          <w:sz w:val="22"/>
          <w:szCs w:val="22"/>
        </w:rPr>
        <w:t>další dodávky</w:t>
      </w:r>
      <w:r w:rsidRPr="00D238FB">
        <w:rPr>
          <w:rFonts w:ascii="Calibri" w:hAnsi="Calibri"/>
          <w:sz w:val="22"/>
          <w:szCs w:val="22"/>
        </w:rPr>
        <w:t>“)</w:t>
      </w:r>
      <w:r w:rsidR="00CA1FE8" w:rsidRPr="00D238FB">
        <w:rPr>
          <w:rFonts w:ascii="Calibri" w:hAnsi="Calibri"/>
          <w:sz w:val="22"/>
          <w:szCs w:val="22"/>
        </w:rPr>
        <w:t>, nebo že se Kupující rozhodne některé dodávky neodebrat</w:t>
      </w:r>
      <w:r w:rsidR="00206BE3" w:rsidRPr="00D238FB">
        <w:rPr>
          <w:rFonts w:ascii="Calibri" w:hAnsi="Calibri"/>
          <w:sz w:val="22"/>
          <w:szCs w:val="22"/>
        </w:rPr>
        <w:t xml:space="preserve"> a o tomto bude mezi </w:t>
      </w:r>
      <w:r w:rsidR="009A26B6">
        <w:rPr>
          <w:rFonts w:ascii="Calibri" w:hAnsi="Calibri"/>
          <w:sz w:val="22"/>
          <w:szCs w:val="22"/>
        </w:rPr>
        <w:t>S</w:t>
      </w:r>
      <w:r w:rsidR="00206BE3" w:rsidRPr="00D238FB">
        <w:rPr>
          <w:rFonts w:ascii="Calibri" w:hAnsi="Calibri"/>
          <w:sz w:val="22"/>
          <w:szCs w:val="22"/>
        </w:rPr>
        <w:t>mluvní</w:t>
      </w:r>
      <w:r w:rsidR="00A53AB6" w:rsidRPr="00D238FB">
        <w:rPr>
          <w:rFonts w:ascii="Calibri" w:hAnsi="Calibri"/>
          <w:sz w:val="22"/>
          <w:szCs w:val="22"/>
        </w:rPr>
        <w:t>mi</w:t>
      </w:r>
      <w:r w:rsidR="00206BE3" w:rsidRPr="00D238FB">
        <w:rPr>
          <w:rFonts w:ascii="Calibri" w:hAnsi="Calibri"/>
          <w:sz w:val="22"/>
          <w:szCs w:val="22"/>
        </w:rPr>
        <w:t xml:space="preserve"> stranami sepsán Dodatek ke Smlouvě (dále jen „</w:t>
      </w:r>
      <w:r w:rsidR="00206BE3" w:rsidRPr="009A26B6">
        <w:rPr>
          <w:rFonts w:ascii="Calibri" w:hAnsi="Calibri"/>
          <w:b/>
          <w:sz w:val="22"/>
          <w:szCs w:val="22"/>
        </w:rPr>
        <w:t>redukce dodávky</w:t>
      </w:r>
      <w:r w:rsidRPr="00D238FB">
        <w:rPr>
          <w:rFonts w:ascii="Calibri" w:hAnsi="Calibri"/>
          <w:sz w:val="22"/>
          <w:szCs w:val="22"/>
        </w:rPr>
        <w:t>“)</w:t>
      </w:r>
      <w:r>
        <w:rPr>
          <w:rFonts w:ascii="Calibri" w:hAnsi="Calibri"/>
          <w:sz w:val="22"/>
          <w:szCs w:val="22"/>
        </w:rPr>
        <w:t>.</w:t>
      </w:r>
    </w:p>
    <w:p w:rsidR="00CA1FE8" w:rsidRDefault="00CA1FE8" w:rsidP="00CA1FE8">
      <w:pPr>
        <w:tabs>
          <w:tab w:val="left" w:pos="1080"/>
        </w:tabs>
        <w:autoSpaceDE w:val="0"/>
        <w:autoSpaceDN w:val="0"/>
        <w:adjustRightInd w:val="0"/>
        <w:spacing w:line="240" w:lineRule="atLeast"/>
        <w:ind w:right="46"/>
        <w:jc w:val="both"/>
        <w:rPr>
          <w:rFonts w:ascii="Calibri" w:hAnsi="Calibri"/>
          <w:sz w:val="22"/>
          <w:szCs w:val="22"/>
        </w:rPr>
      </w:pPr>
    </w:p>
    <w:p w:rsidR="005436D2" w:rsidRPr="001227DA" w:rsidRDefault="00CA1FE8" w:rsidP="004A312E">
      <w:pPr>
        <w:numPr>
          <w:ilvl w:val="1"/>
          <w:numId w:val="6"/>
        </w:numPr>
        <w:tabs>
          <w:tab w:val="clear" w:pos="900"/>
          <w:tab w:val="num" w:pos="720"/>
          <w:tab w:val="left" w:pos="1080"/>
        </w:tabs>
        <w:autoSpaceDE w:val="0"/>
        <w:autoSpaceDN w:val="0"/>
        <w:adjustRightInd w:val="0"/>
        <w:spacing w:line="240" w:lineRule="atLeast"/>
        <w:ind w:left="720" w:right="46"/>
        <w:jc w:val="both"/>
        <w:rPr>
          <w:rFonts w:ascii="Calibri" w:hAnsi="Calibri"/>
          <w:sz w:val="22"/>
          <w:szCs w:val="22"/>
        </w:rPr>
      </w:pPr>
      <w:r w:rsidRPr="00661DDC">
        <w:rPr>
          <w:rFonts w:ascii="Calibri" w:hAnsi="Calibri"/>
          <w:sz w:val="22"/>
          <w:szCs w:val="22"/>
        </w:rPr>
        <w:t>Kupní cenu se zavazuje Kupující uhradit Prodávající</w:t>
      </w:r>
      <w:r w:rsidR="005C74FA">
        <w:rPr>
          <w:rFonts w:ascii="Calibri" w:hAnsi="Calibri"/>
          <w:sz w:val="22"/>
          <w:szCs w:val="22"/>
        </w:rPr>
        <w:t xml:space="preserve"> </w:t>
      </w:r>
      <w:r w:rsidRPr="00661DDC">
        <w:rPr>
          <w:rFonts w:ascii="Calibri" w:hAnsi="Calibri"/>
          <w:sz w:val="22"/>
          <w:szCs w:val="22"/>
        </w:rPr>
        <w:t>mu</w:t>
      </w:r>
      <w:r w:rsidR="005C74FA">
        <w:rPr>
          <w:rFonts w:ascii="Calibri" w:hAnsi="Calibri"/>
          <w:sz w:val="22"/>
          <w:szCs w:val="22"/>
        </w:rPr>
        <w:t xml:space="preserve"> </w:t>
      </w:r>
      <w:r w:rsidR="003102C3" w:rsidRPr="001227DA">
        <w:rPr>
          <w:rFonts w:ascii="Calibri" w:hAnsi="Calibri"/>
          <w:sz w:val="22"/>
          <w:szCs w:val="22"/>
        </w:rPr>
        <w:t xml:space="preserve">po </w:t>
      </w:r>
      <w:r w:rsidR="00A71A53" w:rsidRPr="001227DA">
        <w:rPr>
          <w:rFonts w:ascii="Calibri" w:hAnsi="Calibri"/>
          <w:sz w:val="22"/>
          <w:szCs w:val="22"/>
        </w:rPr>
        <w:t xml:space="preserve">předání a převzetí </w:t>
      </w:r>
      <w:r w:rsidR="00C17FC2">
        <w:rPr>
          <w:rFonts w:ascii="Calibri" w:hAnsi="Calibri"/>
          <w:sz w:val="22"/>
          <w:szCs w:val="22"/>
        </w:rPr>
        <w:t>mikroskopu</w:t>
      </w:r>
      <w:r w:rsidR="00A71A53" w:rsidRPr="001227DA">
        <w:rPr>
          <w:rFonts w:ascii="Calibri" w:hAnsi="Calibri"/>
          <w:sz w:val="22"/>
          <w:szCs w:val="22"/>
        </w:rPr>
        <w:t xml:space="preserve">, o kterém bude mezi </w:t>
      </w:r>
      <w:r w:rsidR="004F61B7" w:rsidRPr="001227DA">
        <w:rPr>
          <w:rFonts w:ascii="Calibri" w:hAnsi="Calibri"/>
          <w:sz w:val="22"/>
          <w:szCs w:val="22"/>
        </w:rPr>
        <w:t>S</w:t>
      </w:r>
      <w:r w:rsidR="00A71A53" w:rsidRPr="001227DA">
        <w:rPr>
          <w:rFonts w:ascii="Calibri" w:hAnsi="Calibri"/>
          <w:sz w:val="22"/>
          <w:szCs w:val="22"/>
        </w:rPr>
        <w:t xml:space="preserve">mluvními stranami sepsán </w:t>
      </w:r>
      <w:r w:rsidR="008F4B50" w:rsidRPr="001227DA">
        <w:rPr>
          <w:rFonts w:ascii="Calibri" w:hAnsi="Calibri"/>
          <w:sz w:val="22"/>
          <w:szCs w:val="22"/>
        </w:rPr>
        <w:t>p</w:t>
      </w:r>
      <w:r w:rsidR="00A71A53" w:rsidRPr="001227DA">
        <w:rPr>
          <w:rFonts w:ascii="Calibri" w:hAnsi="Calibri"/>
          <w:sz w:val="22"/>
          <w:szCs w:val="22"/>
        </w:rPr>
        <w:t>ředávací protokol dle této Smlouvy</w:t>
      </w:r>
      <w:r w:rsidR="005436D2" w:rsidRPr="001227DA">
        <w:rPr>
          <w:rFonts w:ascii="Calibri" w:hAnsi="Calibri"/>
          <w:sz w:val="22"/>
          <w:szCs w:val="22"/>
        </w:rPr>
        <w:t>.</w:t>
      </w:r>
    </w:p>
    <w:p w:rsidR="001227DA" w:rsidRDefault="001227DA" w:rsidP="003359CC">
      <w:pPr>
        <w:widowControl w:val="0"/>
        <w:suppressAutoHyphens/>
        <w:spacing w:after="160"/>
        <w:jc w:val="both"/>
        <w:rPr>
          <w:rFonts w:ascii="Calibri" w:hAnsi="Calibri"/>
          <w:sz w:val="22"/>
          <w:szCs w:val="22"/>
        </w:rPr>
      </w:pPr>
    </w:p>
    <w:p w:rsidR="003102C3" w:rsidRDefault="003102C3" w:rsidP="004A312E">
      <w:pPr>
        <w:numPr>
          <w:ilvl w:val="1"/>
          <w:numId w:val="6"/>
        </w:numPr>
        <w:tabs>
          <w:tab w:val="clear" w:pos="900"/>
          <w:tab w:val="num" w:pos="720"/>
          <w:tab w:val="left" w:pos="1080"/>
        </w:tabs>
        <w:autoSpaceDE w:val="0"/>
        <w:autoSpaceDN w:val="0"/>
        <w:adjustRightInd w:val="0"/>
        <w:spacing w:line="240" w:lineRule="atLeast"/>
        <w:ind w:left="720" w:right="46"/>
        <w:jc w:val="both"/>
        <w:rPr>
          <w:rFonts w:ascii="Calibri" w:hAnsi="Calibri"/>
          <w:sz w:val="22"/>
          <w:szCs w:val="22"/>
        </w:rPr>
      </w:pPr>
      <w:r>
        <w:rPr>
          <w:rFonts w:ascii="Calibri" w:hAnsi="Calibri"/>
          <w:sz w:val="22"/>
          <w:szCs w:val="22"/>
        </w:rPr>
        <w:t xml:space="preserve">Lhůta splatnosti faktur je třicet (30) dnů od data jejich doručení </w:t>
      </w:r>
      <w:r w:rsidR="00A459D1">
        <w:rPr>
          <w:rFonts w:ascii="Calibri" w:hAnsi="Calibri"/>
          <w:sz w:val="22"/>
          <w:szCs w:val="22"/>
        </w:rPr>
        <w:t>Kupujícímu</w:t>
      </w:r>
      <w:r>
        <w:rPr>
          <w:rFonts w:ascii="Calibri" w:hAnsi="Calibri"/>
          <w:sz w:val="22"/>
          <w:szCs w:val="22"/>
        </w:rPr>
        <w:t xml:space="preserve">. Zaplacením účtované částky se rozumí den jejího odeslání na účet </w:t>
      </w:r>
      <w:r w:rsidR="00A459D1">
        <w:rPr>
          <w:rFonts w:ascii="Calibri" w:hAnsi="Calibri"/>
          <w:sz w:val="22"/>
          <w:szCs w:val="22"/>
        </w:rPr>
        <w:t>Prodávajícího</w:t>
      </w:r>
      <w:r>
        <w:rPr>
          <w:rFonts w:ascii="Calibri" w:hAnsi="Calibri"/>
          <w:sz w:val="22"/>
          <w:szCs w:val="22"/>
        </w:rPr>
        <w:t xml:space="preserve">. Daňové doklady - faktury vystavené </w:t>
      </w:r>
      <w:r w:rsidR="00A459D1">
        <w:rPr>
          <w:rFonts w:ascii="Calibri" w:hAnsi="Calibri"/>
          <w:sz w:val="22"/>
          <w:szCs w:val="22"/>
        </w:rPr>
        <w:t>Prodávajícím</w:t>
      </w:r>
      <w:r>
        <w:rPr>
          <w:rFonts w:ascii="Calibri" w:hAnsi="Calibri"/>
          <w:sz w:val="22"/>
          <w:szCs w:val="22"/>
        </w:rPr>
        <w:t xml:space="preserve"> podle této Smlouvy budou v souladu s příslušnými právními předpisy České republiky obsahovat zejména tyto údaje</w:t>
      </w:r>
    </w:p>
    <w:p w:rsidR="003102C3" w:rsidRDefault="003102C3" w:rsidP="003102C3">
      <w:pPr>
        <w:pStyle w:val="Odstavecseseznamem"/>
        <w:rPr>
          <w:rFonts w:ascii="Calibri" w:hAnsi="Calibri"/>
          <w:sz w:val="22"/>
          <w:szCs w:val="22"/>
        </w:rPr>
      </w:pPr>
    </w:p>
    <w:p w:rsidR="003102C3" w:rsidRDefault="003102C3" w:rsidP="004A312E">
      <w:pPr>
        <w:widowControl w:val="0"/>
        <w:numPr>
          <w:ilvl w:val="0"/>
          <w:numId w:val="5"/>
        </w:numPr>
        <w:tabs>
          <w:tab w:val="clear" w:pos="0"/>
          <w:tab w:val="num" w:pos="348"/>
        </w:tabs>
        <w:suppressAutoHyphens/>
        <w:spacing w:after="60"/>
        <w:ind w:left="1068"/>
        <w:jc w:val="both"/>
        <w:rPr>
          <w:rFonts w:ascii="Calibri" w:hAnsi="Calibri"/>
          <w:sz w:val="22"/>
          <w:szCs w:val="22"/>
        </w:rPr>
      </w:pPr>
      <w:r>
        <w:rPr>
          <w:rFonts w:ascii="Calibri" w:hAnsi="Calibri"/>
          <w:sz w:val="22"/>
          <w:szCs w:val="22"/>
        </w:rPr>
        <w:t xml:space="preserve">obchodní firmu/název a sídlo </w:t>
      </w:r>
      <w:r w:rsidR="00A459D1">
        <w:rPr>
          <w:rFonts w:ascii="Calibri" w:hAnsi="Calibri"/>
          <w:sz w:val="22"/>
          <w:szCs w:val="22"/>
        </w:rPr>
        <w:t>Kupujícího</w:t>
      </w:r>
    </w:p>
    <w:p w:rsidR="003102C3" w:rsidRDefault="003102C3" w:rsidP="004A312E">
      <w:pPr>
        <w:widowControl w:val="0"/>
        <w:numPr>
          <w:ilvl w:val="0"/>
          <w:numId w:val="5"/>
        </w:numPr>
        <w:tabs>
          <w:tab w:val="clear" w:pos="0"/>
          <w:tab w:val="num" w:pos="348"/>
        </w:tabs>
        <w:suppressAutoHyphens/>
        <w:spacing w:after="60"/>
        <w:ind w:left="1068"/>
        <w:jc w:val="both"/>
        <w:rPr>
          <w:rFonts w:ascii="Calibri" w:hAnsi="Calibri"/>
          <w:sz w:val="22"/>
          <w:szCs w:val="22"/>
        </w:rPr>
      </w:pPr>
      <w:r>
        <w:rPr>
          <w:rFonts w:ascii="Calibri" w:hAnsi="Calibri"/>
          <w:sz w:val="22"/>
          <w:szCs w:val="22"/>
        </w:rPr>
        <w:t xml:space="preserve">daňové identifikační číslo </w:t>
      </w:r>
      <w:r w:rsidR="00A459D1">
        <w:rPr>
          <w:rFonts w:ascii="Calibri" w:hAnsi="Calibri"/>
          <w:sz w:val="22"/>
          <w:szCs w:val="22"/>
        </w:rPr>
        <w:t>Kupujícího</w:t>
      </w:r>
    </w:p>
    <w:p w:rsidR="003102C3" w:rsidRDefault="003102C3" w:rsidP="004A312E">
      <w:pPr>
        <w:widowControl w:val="0"/>
        <w:numPr>
          <w:ilvl w:val="0"/>
          <w:numId w:val="5"/>
        </w:numPr>
        <w:tabs>
          <w:tab w:val="clear" w:pos="0"/>
          <w:tab w:val="num" w:pos="348"/>
        </w:tabs>
        <w:suppressAutoHyphens/>
        <w:spacing w:after="60"/>
        <w:ind w:left="1068"/>
        <w:jc w:val="both"/>
        <w:rPr>
          <w:rFonts w:ascii="Calibri" w:hAnsi="Calibri"/>
          <w:sz w:val="22"/>
          <w:szCs w:val="22"/>
        </w:rPr>
      </w:pPr>
      <w:r>
        <w:rPr>
          <w:rFonts w:ascii="Calibri" w:hAnsi="Calibri"/>
          <w:sz w:val="22"/>
          <w:szCs w:val="22"/>
        </w:rPr>
        <w:t xml:space="preserve">obchodní firmu/název a sídlo </w:t>
      </w:r>
      <w:r w:rsidR="00A459D1">
        <w:rPr>
          <w:rFonts w:ascii="Calibri" w:hAnsi="Calibri"/>
          <w:sz w:val="22"/>
          <w:szCs w:val="22"/>
        </w:rPr>
        <w:t>Prodávajícího</w:t>
      </w:r>
    </w:p>
    <w:p w:rsidR="003102C3" w:rsidRDefault="003102C3" w:rsidP="004A312E">
      <w:pPr>
        <w:widowControl w:val="0"/>
        <w:numPr>
          <w:ilvl w:val="0"/>
          <w:numId w:val="5"/>
        </w:numPr>
        <w:tabs>
          <w:tab w:val="clear" w:pos="0"/>
          <w:tab w:val="num" w:pos="348"/>
        </w:tabs>
        <w:suppressAutoHyphens/>
        <w:spacing w:after="60"/>
        <w:ind w:left="1068"/>
        <w:jc w:val="both"/>
        <w:rPr>
          <w:rFonts w:ascii="Calibri" w:hAnsi="Calibri"/>
          <w:sz w:val="22"/>
          <w:szCs w:val="22"/>
        </w:rPr>
      </w:pPr>
      <w:r>
        <w:rPr>
          <w:rFonts w:ascii="Calibri" w:hAnsi="Calibri"/>
          <w:sz w:val="22"/>
          <w:szCs w:val="22"/>
        </w:rPr>
        <w:t xml:space="preserve">daňové identifikační číslo </w:t>
      </w:r>
      <w:r w:rsidR="00A459D1">
        <w:rPr>
          <w:rFonts w:ascii="Calibri" w:hAnsi="Calibri"/>
          <w:sz w:val="22"/>
          <w:szCs w:val="22"/>
        </w:rPr>
        <w:t>Prodávajícího</w:t>
      </w:r>
    </w:p>
    <w:p w:rsidR="003102C3" w:rsidRDefault="003102C3" w:rsidP="004A312E">
      <w:pPr>
        <w:widowControl w:val="0"/>
        <w:numPr>
          <w:ilvl w:val="0"/>
          <w:numId w:val="5"/>
        </w:numPr>
        <w:tabs>
          <w:tab w:val="clear" w:pos="0"/>
          <w:tab w:val="num" w:pos="348"/>
        </w:tabs>
        <w:suppressAutoHyphens/>
        <w:spacing w:after="60"/>
        <w:ind w:left="1068"/>
        <w:jc w:val="both"/>
        <w:rPr>
          <w:rFonts w:ascii="Calibri" w:hAnsi="Calibri"/>
          <w:sz w:val="22"/>
          <w:szCs w:val="22"/>
        </w:rPr>
      </w:pPr>
      <w:r>
        <w:rPr>
          <w:rFonts w:ascii="Calibri" w:hAnsi="Calibri"/>
          <w:sz w:val="22"/>
          <w:szCs w:val="22"/>
        </w:rPr>
        <w:t>evidenční číslo daňového dokladu</w:t>
      </w:r>
    </w:p>
    <w:p w:rsidR="003102C3" w:rsidRDefault="003102C3" w:rsidP="004A312E">
      <w:pPr>
        <w:widowControl w:val="0"/>
        <w:numPr>
          <w:ilvl w:val="0"/>
          <w:numId w:val="5"/>
        </w:numPr>
        <w:tabs>
          <w:tab w:val="clear" w:pos="0"/>
          <w:tab w:val="num" w:pos="348"/>
        </w:tabs>
        <w:suppressAutoHyphens/>
        <w:spacing w:after="60"/>
        <w:ind w:left="1068"/>
        <w:jc w:val="both"/>
        <w:rPr>
          <w:rFonts w:ascii="Calibri" w:hAnsi="Calibri"/>
          <w:sz w:val="22"/>
          <w:szCs w:val="22"/>
        </w:rPr>
      </w:pPr>
      <w:r>
        <w:rPr>
          <w:rFonts w:ascii="Calibri" w:hAnsi="Calibri"/>
          <w:sz w:val="22"/>
          <w:szCs w:val="22"/>
        </w:rPr>
        <w:t xml:space="preserve">rozsah a předmět plnění, </w:t>
      </w:r>
    </w:p>
    <w:p w:rsidR="003102C3" w:rsidRDefault="003102C3" w:rsidP="004A312E">
      <w:pPr>
        <w:widowControl w:val="0"/>
        <w:numPr>
          <w:ilvl w:val="0"/>
          <w:numId w:val="5"/>
        </w:numPr>
        <w:tabs>
          <w:tab w:val="clear" w:pos="0"/>
          <w:tab w:val="num" w:pos="348"/>
        </w:tabs>
        <w:suppressAutoHyphens/>
        <w:spacing w:after="60"/>
        <w:ind w:left="1068"/>
        <w:jc w:val="both"/>
        <w:rPr>
          <w:rFonts w:ascii="Calibri" w:hAnsi="Calibri"/>
          <w:sz w:val="22"/>
          <w:szCs w:val="22"/>
        </w:rPr>
      </w:pPr>
      <w:r>
        <w:rPr>
          <w:rFonts w:ascii="Calibri" w:hAnsi="Calibri"/>
          <w:sz w:val="22"/>
          <w:szCs w:val="22"/>
        </w:rPr>
        <w:t>datum vystavení daňového dokladu,</w:t>
      </w:r>
    </w:p>
    <w:p w:rsidR="003102C3" w:rsidRDefault="003102C3" w:rsidP="004A312E">
      <w:pPr>
        <w:widowControl w:val="0"/>
        <w:numPr>
          <w:ilvl w:val="0"/>
          <w:numId w:val="5"/>
        </w:numPr>
        <w:tabs>
          <w:tab w:val="clear" w:pos="0"/>
          <w:tab w:val="num" w:pos="348"/>
        </w:tabs>
        <w:suppressAutoHyphens/>
        <w:spacing w:after="60"/>
        <w:ind w:left="1068"/>
        <w:jc w:val="both"/>
        <w:rPr>
          <w:rFonts w:ascii="Calibri" w:hAnsi="Calibri"/>
          <w:sz w:val="22"/>
          <w:szCs w:val="22"/>
        </w:rPr>
      </w:pPr>
      <w:r>
        <w:rPr>
          <w:rFonts w:ascii="Calibri" w:hAnsi="Calibri"/>
          <w:sz w:val="22"/>
          <w:szCs w:val="22"/>
        </w:rPr>
        <w:t xml:space="preserve">datum uskutečnění plnění nebo datum přijetí úplaty, a to ten den, který nastane dříve, </w:t>
      </w:r>
      <w:r>
        <w:rPr>
          <w:rFonts w:ascii="Calibri" w:hAnsi="Calibri"/>
          <w:sz w:val="22"/>
          <w:szCs w:val="22"/>
        </w:rPr>
        <w:lastRenderedPageBreak/>
        <w:t>pokud se liší od data vystavení daňového dokladu,</w:t>
      </w:r>
    </w:p>
    <w:p w:rsidR="003102C3" w:rsidRDefault="003102C3" w:rsidP="004A312E">
      <w:pPr>
        <w:widowControl w:val="0"/>
        <w:numPr>
          <w:ilvl w:val="0"/>
          <w:numId w:val="5"/>
        </w:numPr>
        <w:tabs>
          <w:tab w:val="clear" w:pos="0"/>
          <w:tab w:val="num" w:pos="348"/>
        </w:tabs>
        <w:suppressAutoHyphens/>
        <w:spacing w:after="60"/>
        <w:ind w:left="1068"/>
        <w:jc w:val="both"/>
        <w:rPr>
          <w:rFonts w:ascii="Calibri" w:hAnsi="Calibri"/>
          <w:sz w:val="22"/>
          <w:szCs w:val="22"/>
        </w:rPr>
      </w:pPr>
      <w:r>
        <w:rPr>
          <w:rFonts w:ascii="Calibri" w:hAnsi="Calibri"/>
          <w:sz w:val="22"/>
          <w:szCs w:val="22"/>
        </w:rPr>
        <w:t>cena plnění,</w:t>
      </w:r>
    </w:p>
    <w:p w:rsidR="003102C3" w:rsidRDefault="003102C3" w:rsidP="004A312E">
      <w:pPr>
        <w:widowControl w:val="0"/>
        <w:numPr>
          <w:ilvl w:val="0"/>
          <w:numId w:val="5"/>
        </w:numPr>
        <w:tabs>
          <w:tab w:val="clear" w:pos="0"/>
          <w:tab w:val="num" w:pos="348"/>
        </w:tabs>
        <w:suppressAutoHyphens/>
        <w:spacing w:after="60"/>
        <w:ind w:left="1068"/>
        <w:jc w:val="both"/>
        <w:rPr>
          <w:rFonts w:ascii="Calibri" w:hAnsi="Calibri"/>
          <w:sz w:val="22"/>
          <w:szCs w:val="22"/>
        </w:rPr>
      </w:pPr>
      <w:r>
        <w:rPr>
          <w:rFonts w:ascii="Calibri" w:hAnsi="Calibri"/>
          <w:sz w:val="22"/>
          <w:szCs w:val="22"/>
        </w:rPr>
        <w:t>prohlášení, že účtované plnění je poskytováno pro účely projektu „</w:t>
      </w:r>
      <w:proofErr w:type="spellStart"/>
      <w:r w:rsidR="009162A3">
        <w:rPr>
          <w:rFonts w:ascii="Calibri" w:hAnsi="Calibri"/>
          <w:sz w:val="22"/>
          <w:szCs w:val="22"/>
        </w:rPr>
        <w:t>HiLASE</w:t>
      </w:r>
      <w:proofErr w:type="spellEnd"/>
      <w:r>
        <w:rPr>
          <w:rFonts w:ascii="Calibri" w:hAnsi="Calibri"/>
          <w:sz w:val="22"/>
          <w:szCs w:val="22"/>
        </w:rPr>
        <w:t xml:space="preserve">“, </w:t>
      </w:r>
      <w:proofErr w:type="spellStart"/>
      <w:r>
        <w:rPr>
          <w:rFonts w:ascii="Calibri" w:hAnsi="Calibri"/>
          <w:sz w:val="22"/>
          <w:szCs w:val="22"/>
        </w:rPr>
        <w:t>reg</w:t>
      </w:r>
      <w:proofErr w:type="spellEnd"/>
      <w:r>
        <w:rPr>
          <w:rFonts w:ascii="Calibri" w:hAnsi="Calibri"/>
          <w:sz w:val="22"/>
          <w:szCs w:val="22"/>
        </w:rPr>
        <w:t xml:space="preserve">. </w:t>
      </w:r>
      <w:proofErr w:type="gramStart"/>
      <w:r>
        <w:rPr>
          <w:rFonts w:ascii="Calibri" w:hAnsi="Calibri"/>
          <w:sz w:val="22"/>
          <w:szCs w:val="22"/>
        </w:rPr>
        <w:t>číslo</w:t>
      </w:r>
      <w:proofErr w:type="gramEnd"/>
      <w:r>
        <w:rPr>
          <w:rFonts w:ascii="Calibri" w:hAnsi="Calibri"/>
          <w:sz w:val="22"/>
          <w:szCs w:val="22"/>
        </w:rPr>
        <w:t xml:space="preserve">  </w:t>
      </w:r>
      <w:r w:rsidR="009162A3" w:rsidRPr="006C1CEF">
        <w:rPr>
          <w:rFonts w:ascii="Calibri" w:hAnsi="Calibri" w:cs="Calibri"/>
          <w:sz w:val="22"/>
          <w:szCs w:val="22"/>
        </w:rPr>
        <w:t>CZ.1.05/2.1.00/01.0027</w:t>
      </w:r>
      <w:r>
        <w:rPr>
          <w:rFonts w:ascii="Calibri" w:hAnsi="Calibri"/>
          <w:sz w:val="22"/>
          <w:szCs w:val="22"/>
        </w:rPr>
        <w:t>.</w:t>
      </w:r>
    </w:p>
    <w:p w:rsidR="003102C3" w:rsidRDefault="003102C3" w:rsidP="005436D2">
      <w:pPr>
        <w:pStyle w:val="Odstavecseseznamem"/>
        <w:ind w:left="1056"/>
        <w:rPr>
          <w:rFonts w:ascii="Calibri" w:hAnsi="Calibri"/>
          <w:sz w:val="22"/>
          <w:szCs w:val="22"/>
        </w:rPr>
      </w:pPr>
    </w:p>
    <w:p w:rsidR="003102C3" w:rsidRPr="001133E1" w:rsidRDefault="003102C3" w:rsidP="00A459D1">
      <w:pPr>
        <w:ind w:left="708"/>
        <w:jc w:val="both"/>
        <w:rPr>
          <w:rFonts w:asciiTheme="minorHAnsi" w:hAnsiTheme="minorHAnsi"/>
          <w:sz w:val="22"/>
          <w:szCs w:val="22"/>
        </w:rPr>
      </w:pPr>
      <w:r>
        <w:rPr>
          <w:rFonts w:ascii="Calibri" w:hAnsi="Calibri"/>
          <w:sz w:val="22"/>
          <w:szCs w:val="22"/>
        </w:rPr>
        <w:t xml:space="preserve">a dále musejí být v souladu s dohodami o zamezení dvojího zdanění, budou-li se na konkrétní případ vztahovat. </w:t>
      </w:r>
      <w:r w:rsidR="001133E1" w:rsidRPr="001133E1">
        <w:rPr>
          <w:rFonts w:asciiTheme="minorHAnsi" w:hAnsiTheme="minorHAnsi"/>
          <w:sz w:val="22"/>
          <w:szCs w:val="22"/>
        </w:rPr>
        <w:t xml:space="preserve">Prodávající je povinen vystavit a doručit Kupujícímu daňový doklad-fakturu do 3 pracovních dnů ode dne podpisu protokolu o předání a převzetí předmětu dodávky </w:t>
      </w:r>
      <w:r w:rsidR="002F2B23" w:rsidRPr="001133E1">
        <w:rPr>
          <w:rFonts w:asciiTheme="minorHAnsi" w:hAnsiTheme="minorHAnsi"/>
          <w:sz w:val="22"/>
          <w:szCs w:val="22"/>
        </w:rPr>
        <w:t>oběma smluvními stranami</w:t>
      </w:r>
      <w:r w:rsidR="002F2B23">
        <w:rPr>
          <w:rFonts w:asciiTheme="minorHAnsi" w:hAnsiTheme="minorHAnsi"/>
          <w:sz w:val="22"/>
          <w:szCs w:val="22"/>
        </w:rPr>
        <w:t>.</w:t>
      </w:r>
    </w:p>
    <w:p w:rsidR="003102C3" w:rsidRDefault="003102C3" w:rsidP="003102C3">
      <w:pPr>
        <w:ind w:left="425"/>
        <w:jc w:val="both"/>
        <w:rPr>
          <w:rFonts w:ascii="Calibri" w:hAnsi="Calibri"/>
          <w:sz w:val="22"/>
          <w:szCs w:val="22"/>
        </w:rPr>
      </w:pPr>
    </w:p>
    <w:p w:rsidR="003102C3" w:rsidRPr="00A459D1" w:rsidRDefault="003102C3" w:rsidP="004A312E">
      <w:pPr>
        <w:numPr>
          <w:ilvl w:val="1"/>
          <w:numId w:val="6"/>
        </w:numPr>
        <w:tabs>
          <w:tab w:val="clear" w:pos="900"/>
          <w:tab w:val="num" w:pos="720"/>
          <w:tab w:val="left" w:pos="1080"/>
        </w:tabs>
        <w:autoSpaceDE w:val="0"/>
        <w:autoSpaceDN w:val="0"/>
        <w:adjustRightInd w:val="0"/>
        <w:spacing w:line="240" w:lineRule="atLeast"/>
        <w:ind w:left="720" w:right="46"/>
        <w:jc w:val="both"/>
        <w:rPr>
          <w:rFonts w:ascii="Calibri" w:hAnsi="Calibri"/>
          <w:sz w:val="22"/>
          <w:szCs w:val="22"/>
        </w:rPr>
      </w:pPr>
      <w:r>
        <w:rPr>
          <w:rFonts w:ascii="Calibri" w:hAnsi="Calibri"/>
          <w:sz w:val="22"/>
          <w:szCs w:val="22"/>
        </w:rPr>
        <w:t xml:space="preserve">Poslední faktura kalendářního roku musí být </w:t>
      </w:r>
      <w:r w:rsidR="00A459D1">
        <w:rPr>
          <w:rFonts w:ascii="Calibri" w:hAnsi="Calibri"/>
          <w:sz w:val="22"/>
          <w:szCs w:val="22"/>
        </w:rPr>
        <w:t>Prodávajícím</w:t>
      </w:r>
      <w:r>
        <w:rPr>
          <w:rFonts w:ascii="Calibri" w:hAnsi="Calibri"/>
          <w:sz w:val="22"/>
          <w:szCs w:val="22"/>
        </w:rPr>
        <w:t xml:space="preserve"> doručena do podatelny </w:t>
      </w:r>
      <w:r w:rsidR="00A459D1">
        <w:rPr>
          <w:rFonts w:ascii="Calibri" w:hAnsi="Calibri"/>
          <w:sz w:val="22"/>
          <w:szCs w:val="22"/>
        </w:rPr>
        <w:t>Kupujícího</w:t>
      </w:r>
      <w:r>
        <w:rPr>
          <w:rFonts w:ascii="Calibri" w:hAnsi="Calibri"/>
          <w:sz w:val="22"/>
          <w:szCs w:val="22"/>
        </w:rPr>
        <w:t xml:space="preserve"> nejpozději do 15. prosince daného kalendářního roku. Pokud daňový doklad – faktura nebude vystaven v souladu s platebními podmínkami stanovenými Smlouvou</w:t>
      </w:r>
      <w:r w:rsidR="00C91047">
        <w:rPr>
          <w:rFonts w:ascii="Calibri" w:hAnsi="Calibri"/>
          <w:sz w:val="22"/>
          <w:szCs w:val="22"/>
        </w:rPr>
        <w:t>,</w:t>
      </w:r>
      <w:r>
        <w:rPr>
          <w:rFonts w:ascii="Calibri" w:hAnsi="Calibri"/>
          <w:sz w:val="22"/>
          <w:szCs w:val="22"/>
        </w:rPr>
        <w:t xml:space="preserve"> nebo nebude splňovat požadované zákonné náležitosti</w:t>
      </w:r>
      <w:r w:rsidR="00C91047">
        <w:rPr>
          <w:rFonts w:ascii="Calibri" w:hAnsi="Calibri"/>
          <w:sz w:val="22"/>
          <w:szCs w:val="22"/>
        </w:rPr>
        <w:t>,</w:t>
      </w:r>
      <w:r>
        <w:rPr>
          <w:rFonts w:ascii="Calibri" w:hAnsi="Calibri"/>
          <w:sz w:val="22"/>
          <w:szCs w:val="22"/>
        </w:rPr>
        <w:t xml:space="preserve"> nebo nebude-li doručena </w:t>
      </w:r>
      <w:r w:rsidR="00A459D1">
        <w:rPr>
          <w:rFonts w:ascii="Calibri" w:hAnsi="Calibri"/>
          <w:sz w:val="22"/>
          <w:szCs w:val="22"/>
        </w:rPr>
        <w:t>Kupujícímu</w:t>
      </w:r>
      <w:r>
        <w:rPr>
          <w:rFonts w:ascii="Calibri" w:hAnsi="Calibri"/>
          <w:sz w:val="22"/>
          <w:szCs w:val="22"/>
        </w:rPr>
        <w:t xml:space="preserve"> do termínu uvedeného výše, je </w:t>
      </w:r>
      <w:r w:rsidR="00A459D1">
        <w:rPr>
          <w:rFonts w:ascii="Calibri" w:hAnsi="Calibri"/>
          <w:sz w:val="22"/>
          <w:szCs w:val="22"/>
        </w:rPr>
        <w:t>Kupující</w:t>
      </w:r>
      <w:r>
        <w:rPr>
          <w:rFonts w:ascii="Calibri" w:hAnsi="Calibri"/>
          <w:sz w:val="22"/>
          <w:szCs w:val="22"/>
        </w:rPr>
        <w:t xml:space="preserve"> oprávněn daňový doklad - fakturu </w:t>
      </w:r>
      <w:r w:rsidR="00A459D1">
        <w:rPr>
          <w:rFonts w:ascii="Calibri" w:hAnsi="Calibri"/>
          <w:sz w:val="22"/>
          <w:szCs w:val="22"/>
        </w:rPr>
        <w:t>Prodávajícímu</w:t>
      </w:r>
      <w:r>
        <w:rPr>
          <w:rFonts w:ascii="Calibri" w:hAnsi="Calibri"/>
          <w:sz w:val="22"/>
          <w:szCs w:val="22"/>
        </w:rPr>
        <w:t xml:space="preserve"> vrátit jako neúplnou, resp. nesprávně vystavenou, k doplnění, resp. novému vystavení ve lhůtě pěti (5) pracovních dnů od </w:t>
      </w:r>
      <w:r w:rsidR="00A459D1">
        <w:rPr>
          <w:rFonts w:ascii="Calibri" w:hAnsi="Calibri"/>
          <w:sz w:val="22"/>
          <w:szCs w:val="22"/>
        </w:rPr>
        <w:t>data jejího doručení Kupujícímu</w:t>
      </w:r>
      <w:r>
        <w:rPr>
          <w:rFonts w:ascii="Calibri" w:hAnsi="Calibri"/>
          <w:sz w:val="22"/>
          <w:szCs w:val="22"/>
        </w:rPr>
        <w:t xml:space="preserve">. V takovém případě </w:t>
      </w:r>
      <w:r w:rsidR="00A459D1">
        <w:rPr>
          <w:rFonts w:ascii="Calibri" w:hAnsi="Calibri"/>
          <w:sz w:val="22"/>
          <w:szCs w:val="22"/>
        </w:rPr>
        <w:t>Kupující</w:t>
      </w:r>
      <w:r>
        <w:rPr>
          <w:rFonts w:ascii="Calibri" w:hAnsi="Calibri"/>
          <w:sz w:val="22"/>
          <w:szCs w:val="22"/>
        </w:rPr>
        <w:t xml:space="preserve"> není v prodlení s úhradou </w:t>
      </w:r>
      <w:r w:rsidR="00A459D1">
        <w:rPr>
          <w:rFonts w:ascii="Calibri" w:hAnsi="Calibri"/>
          <w:sz w:val="22"/>
          <w:szCs w:val="22"/>
        </w:rPr>
        <w:t>kupní ceny</w:t>
      </w:r>
      <w:r>
        <w:rPr>
          <w:rFonts w:ascii="Calibri" w:hAnsi="Calibri"/>
          <w:sz w:val="22"/>
          <w:szCs w:val="22"/>
        </w:rPr>
        <w:t xml:space="preserve"> nebo její části a </w:t>
      </w:r>
      <w:r w:rsidR="00A459D1">
        <w:rPr>
          <w:rFonts w:ascii="Calibri" w:hAnsi="Calibri"/>
          <w:sz w:val="22"/>
          <w:szCs w:val="22"/>
        </w:rPr>
        <w:t>Prodávající</w:t>
      </w:r>
      <w:r>
        <w:rPr>
          <w:rFonts w:ascii="Calibri" w:hAnsi="Calibri"/>
          <w:sz w:val="22"/>
          <w:szCs w:val="22"/>
        </w:rPr>
        <w:t xml:space="preserve"> vystaví opravenou fakturu s</w:t>
      </w:r>
      <w:r w:rsidR="00A40E17">
        <w:rPr>
          <w:rFonts w:ascii="Calibri" w:hAnsi="Calibri"/>
          <w:sz w:val="22"/>
          <w:szCs w:val="22"/>
        </w:rPr>
        <w:t> </w:t>
      </w:r>
      <w:r>
        <w:rPr>
          <w:rFonts w:ascii="Calibri" w:hAnsi="Calibri"/>
          <w:sz w:val="22"/>
          <w:szCs w:val="22"/>
        </w:rPr>
        <w:t>novou</w:t>
      </w:r>
      <w:r w:rsidR="00A40E17">
        <w:rPr>
          <w:rFonts w:ascii="Calibri" w:hAnsi="Calibri"/>
          <w:sz w:val="22"/>
          <w:szCs w:val="22"/>
        </w:rPr>
        <w:t>,</w:t>
      </w:r>
      <w:r>
        <w:rPr>
          <w:rFonts w:ascii="Calibri" w:hAnsi="Calibri"/>
          <w:sz w:val="22"/>
          <w:szCs w:val="22"/>
        </w:rPr>
        <w:t xml:space="preserve"> shodnou lhůtou splatnosti, která začne plynout dnem doručení opraveného nebo nově vyhotoveného daňového dokladu - faktury </w:t>
      </w:r>
      <w:r w:rsidR="00A459D1">
        <w:rPr>
          <w:rFonts w:ascii="Calibri" w:hAnsi="Calibri"/>
          <w:sz w:val="22"/>
          <w:szCs w:val="22"/>
        </w:rPr>
        <w:t>Kupujícímu</w:t>
      </w:r>
      <w:r>
        <w:rPr>
          <w:rFonts w:ascii="Calibri" w:hAnsi="Calibri"/>
          <w:sz w:val="22"/>
          <w:szCs w:val="22"/>
        </w:rPr>
        <w:t xml:space="preserve">. </w:t>
      </w:r>
    </w:p>
    <w:p w:rsidR="003102C3" w:rsidRDefault="00B10C78" w:rsidP="00B10C78">
      <w:pPr>
        <w:tabs>
          <w:tab w:val="left" w:pos="720"/>
        </w:tabs>
        <w:autoSpaceDE w:val="0"/>
        <w:autoSpaceDN w:val="0"/>
        <w:adjustRightInd w:val="0"/>
        <w:spacing w:line="240" w:lineRule="atLeast"/>
        <w:ind w:right="46"/>
        <w:jc w:val="both"/>
        <w:rPr>
          <w:rFonts w:ascii="Calibri" w:hAnsi="Calibri"/>
          <w:sz w:val="22"/>
          <w:szCs w:val="22"/>
        </w:rPr>
      </w:pPr>
      <w:r>
        <w:rPr>
          <w:rFonts w:ascii="Calibri" w:hAnsi="Calibri"/>
          <w:sz w:val="22"/>
          <w:szCs w:val="22"/>
        </w:rPr>
        <w:tab/>
      </w:r>
    </w:p>
    <w:p w:rsidR="003102C3" w:rsidRDefault="003102C3" w:rsidP="004A312E">
      <w:pPr>
        <w:numPr>
          <w:ilvl w:val="1"/>
          <w:numId w:val="6"/>
        </w:numPr>
        <w:tabs>
          <w:tab w:val="clear" w:pos="900"/>
          <w:tab w:val="num" w:pos="720"/>
          <w:tab w:val="left" w:pos="1080"/>
        </w:tabs>
        <w:autoSpaceDE w:val="0"/>
        <w:autoSpaceDN w:val="0"/>
        <w:adjustRightInd w:val="0"/>
        <w:spacing w:line="240" w:lineRule="atLeast"/>
        <w:ind w:left="720" w:right="46"/>
        <w:jc w:val="both"/>
        <w:rPr>
          <w:rFonts w:ascii="Calibri" w:hAnsi="Calibri"/>
          <w:sz w:val="22"/>
          <w:szCs w:val="22"/>
        </w:rPr>
      </w:pPr>
      <w:r>
        <w:rPr>
          <w:rFonts w:ascii="Calibri" w:hAnsi="Calibri"/>
          <w:sz w:val="22"/>
          <w:szCs w:val="22"/>
        </w:rPr>
        <w:t xml:space="preserve">Fakturační údaje </w:t>
      </w:r>
      <w:r w:rsidR="00A459D1">
        <w:rPr>
          <w:rFonts w:ascii="Calibri" w:hAnsi="Calibri"/>
          <w:sz w:val="22"/>
          <w:szCs w:val="22"/>
        </w:rPr>
        <w:t>Kupujícího</w:t>
      </w:r>
      <w:r>
        <w:rPr>
          <w:rFonts w:ascii="Calibri" w:hAnsi="Calibri"/>
          <w:sz w:val="22"/>
          <w:szCs w:val="22"/>
        </w:rPr>
        <w:t xml:space="preserve"> jsou uvedeny v</w:t>
      </w:r>
      <w:r w:rsidR="005C74FA">
        <w:rPr>
          <w:rFonts w:ascii="Calibri" w:hAnsi="Calibri"/>
          <w:sz w:val="22"/>
          <w:szCs w:val="22"/>
        </w:rPr>
        <w:t> </w:t>
      </w:r>
      <w:r>
        <w:rPr>
          <w:rFonts w:ascii="Calibri" w:hAnsi="Calibri"/>
          <w:sz w:val="22"/>
          <w:szCs w:val="22"/>
        </w:rPr>
        <w:t>čl</w:t>
      </w:r>
      <w:r w:rsidR="00A40E17">
        <w:rPr>
          <w:rFonts w:ascii="Calibri" w:hAnsi="Calibri"/>
          <w:sz w:val="22"/>
          <w:szCs w:val="22"/>
        </w:rPr>
        <w:t>ánku</w:t>
      </w:r>
      <w:r w:rsidR="005C74FA">
        <w:rPr>
          <w:rFonts w:ascii="Calibri" w:hAnsi="Calibri"/>
          <w:sz w:val="22"/>
          <w:szCs w:val="22"/>
        </w:rPr>
        <w:t xml:space="preserve"> </w:t>
      </w:r>
      <w:r w:rsidR="002C7D03">
        <w:rPr>
          <w:rFonts w:ascii="Calibri" w:hAnsi="Calibri"/>
          <w:sz w:val="22"/>
          <w:szCs w:val="22"/>
        </w:rPr>
        <w:t>I</w:t>
      </w:r>
      <w:r w:rsidR="00DC26DE">
        <w:rPr>
          <w:rFonts w:ascii="Calibri" w:hAnsi="Calibri"/>
          <w:sz w:val="22"/>
          <w:szCs w:val="22"/>
        </w:rPr>
        <w:t>.</w:t>
      </w:r>
      <w:r>
        <w:rPr>
          <w:rFonts w:ascii="Calibri" w:hAnsi="Calibri"/>
          <w:sz w:val="22"/>
          <w:szCs w:val="22"/>
        </w:rPr>
        <w:t xml:space="preserve"> této Smlouvy. </w:t>
      </w:r>
    </w:p>
    <w:p w:rsidR="00F5280C" w:rsidRPr="00A459D1" w:rsidRDefault="00F5280C" w:rsidP="00A459D1">
      <w:pPr>
        <w:tabs>
          <w:tab w:val="left" w:pos="1080"/>
        </w:tabs>
        <w:autoSpaceDE w:val="0"/>
        <w:autoSpaceDN w:val="0"/>
        <w:adjustRightInd w:val="0"/>
        <w:spacing w:line="240" w:lineRule="atLeast"/>
        <w:ind w:right="46"/>
        <w:jc w:val="both"/>
        <w:rPr>
          <w:rFonts w:ascii="Calibri" w:hAnsi="Calibri"/>
          <w:sz w:val="22"/>
          <w:szCs w:val="22"/>
        </w:rPr>
      </w:pPr>
    </w:p>
    <w:p w:rsidR="00B10C78" w:rsidRDefault="00456BA4" w:rsidP="00A40E17">
      <w:pPr>
        <w:tabs>
          <w:tab w:val="left" w:pos="1080"/>
        </w:tabs>
        <w:autoSpaceDE w:val="0"/>
        <w:autoSpaceDN w:val="0"/>
        <w:adjustRightInd w:val="0"/>
        <w:spacing w:line="240" w:lineRule="atLeast"/>
        <w:ind w:left="709" w:right="46" w:hanging="709"/>
        <w:rPr>
          <w:rFonts w:ascii="Calibri" w:hAnsi="Calibri"/>
          <w:b/>
          <w:sz w:val="22"/>
          <w:szCs w:val="22"/>
          <w:u w:val="single"/>
        </w:rPr>
      </w:pPr>
      <w:r w:rsidRPr="001E6918">
        <w:rPr>
          <w:rFonts w:ascii="Calibri" w:hAnsi="Calibri"/>
          <w:b/>
          <w:sz w:val="22"/>
          <w:szCs w:val="22"/>
          <w:u w:val="single"/>
        </w:rPr>
        <w:t>VI.</w:t>
      </w:r>
      <w:r w:rsidR="00A40E17">
        <w:rPr>
          <w:rFonts w:ascii="Calibri" w:hAnsi="Calibri"/>
          <w:b/>
          <w:sz w:val="22"/>
          <w:szCs w:val="22"/>
          <w:u w:val="single"/>
        </w:rPr>
        <w:tab/>
      </w:r>
      <w:r w:rsidRPr="001E6918">
        <w:rPr>
          <w:rFonts w:ascii="Calibri" w:hAnsi="Calibri"/>
          <w:b/>
          <w:sz w:val="22"/>
          <w:szCs w:val="22"/>
          <w:u w:val="single"/>
        </w:rPr>
        <w:t>Termín</w:t>
      </w:r>
      <w:r w:rsidR="00B11691">
        <w:rPr>
          <w:rFonts w:ascii="Calibri" w:hAnsi="Calibri"/>
          <w:b/>
          <w:sz w:val="22"/>
          <w:szCs w:val="22"/>
          <w:u w:val="single"/>
        </w:rPr>
        <w:t>y</w:t>
      </w:r>
      <w:r w:rsidR="005C74FA">
        <w:rPr>
          <w:rFonts w:ascii="Calibri" w:hAnsi="Calibri"/>
          <w:b/>
          <w:sz w:val="22"/>
          <w:szCs w:val="22"/>
          <w:u w:val="single"/>
        </w:rPr>
        <w:t xml:space="preserve"> </w:t>
      </w:r>
      <w:r w:rsidR="00B11691">
        <w:rPr>
          <w:rFonts w:ascii="Calibri" w:hAnsi="Calibri"/>
          <w:b/>
          <w:sz w:val="22"/>
          <w:szCs w:val="22"/>
          <w:u w:val="single"/>
        </w:rPr>
        <w:t>plnění</w:t>
      </w:r>
      <w:r w:rsidR="004B6482">
        <w:rPr>
          <w:rFonts w:ascii="Calibri" w:hAnsi="Calibri"/>
          <w:b/>
          <w:sz w:val="22"/>
          <w:szCs w:val="22"/>
          <w:u w:val="single"/>
        </w:rPr>
        <w:t xml:space="preserve"> předmětu S</w:t>
      </w:r>
      <w:r w:rsidRPr="001E6918">
        <w:rPr>
          <w:rFonts w:ascii="Calibri" w:hAnsi="Calibri"/>
          <w:b/>
          <w:sz w:val="22"/>
          <w:szCs w:val="22"/>
          <w:u w:val="single"/>
        </w:rPr>
        <w:t>mlouvy</w:t>
      </w:r>
    </w:p>
    <w:p w:rsidR="007E3562" w:rsidRPr="007E3562" w:rsidRDefault="007E3562" w:rsidP="007E3562">
      <w:pPr>
        <w:tabs>
          <w:tab w:val="left" w:pos="1080"/>
        </w:tabs>
        <w:autoSpaceDE w:val="0"/>
        <w:autoSpaceDN w:val="0"/>
        <w:adjustRightInd w:val="0"/>
        <w:spacing w:line="240" w:lineRule="atLeast"/>
        <w:ind w:right="46"/>
        <w:rPr>
          <w:rFonts w:ascii="Calibri" w:hAnsi="Calibri"/>
          <w:b/>
          <w:sz w:val="22"/>
          <w:szCs w:val="22"/>
          <w:u w:val="single"/>
        </w:rPr>
      </w:pPr>
    </w:p>
    <w:p w:rsidR="00647868" w:rsidRPr="001227DA" w:rsidRDefault="007E3562" w:rsidP="004A312E">
      <w:pPr>
        <w:numPr>
          <w:ilvl w:val="1"/>
          <w:numId w:val="8"/>
        </w:numPr>
        <w:tabs>
          <w:tab w:val="left" w:pos="720"/>
        </w:tabs>
        <w:autoSpaceDE w:val="0"/>
        <w:autoSpaceDN w:val="0"/>
        <w:adjustRightInd w:val="0"/>
        <w:spacing w:line="240" w:lineRule="atLeast"/>
        <w:ind w:right="46"/>
        <w:jc w:val="both"/>
        <w:rPr>
          <w:rFonts w:ascii="Calibri" w:hAnsi="Calibri"/>
          <w:sz w:val="22"/>
          <w:szCs w:val="22"/>
        </w:rPr>
      </w:pPr>
      <w:r w:rsidRPr="001227DA">
        <w:rPr>
          <w:rFonts w:ascii="Calibri" w:hAnsi="Calibri"/>
          <w:sz w:val="22"/>
          <w:szCs w:val="22"/>
        </w:rPr>
        <w:t>Prodávající se zavazuje řádně</w:t>
      </w:r>
      <w:r w:rsidR="005C74FA">
        <w:rPr>
          <w:rFonts w:ascii="Calibri" w:hAnsi="Calibri"/>
          <w:sz w:val="22"/>
          <w:szCs w:val="22"/>
        </w:rPr>
        <w:t xml:space="preserve"> </w:t>
      </w:r>
      <w:r w:rsidRPr="001227DA">
        <w:rPr>
          <w:rFonts w:ascii="Calibri" w:hAnsi="Calibri"/>
          <w:sz w:val="22"/>
          <w:szCs w:val="22"/>
        </w:rPr>
        <w:t xml:space="preserve">zhotovit, obstarat, dodat, vyzkoušet, předat </w:t>
      </w:r>
      <w:r w:rsidR="008F4B50" w:rsidRPr="001227DA">
        <w:rPr>
          <w:rFonts w:ascii="Calibri" w:hAnsi="Calibri"/>
          <w:sz w:val="22"/>
          <w:szCs w:val="22"/>
        </w:rPr>
        <w:t>K</w:t>
      </w:r>
      <w:r w:rsidRPr="001227DA">
        <w:rPr>
          <w:rFonts w:ascii="Calibri" w:hAnsi="Calibri"/>
          <w:sz w:val="22"/>
          <w:szCs w:val="22"/>
        </w:rPr>
        <w:t xml:space="preserve">upujícímu </w:t>
      </w:r>
      <w:r w:rsidR="00A90B38">
        <w:rPr>
          <w:rFonts w:ascii="Calibri" w:hAnsi="Calibri"/>
          <w:sz w:val="22"/>
          <w:szCs w:val="22"/>
        </w:rPr>
        <w:t>mikroskop</w:t>
      </w:r>
      <w:r w:rsidR="00B06547">
        <w:rPr>
          <w:rFonts w:ascii="Calibri" w:hAnsi="Calibri"/>
          <w:sz w:val="22"/>
          <w:szCs w:val="22"/>
        </w:rPr>
        <w:t xml:space="preserve"> </w:t>
      </w:r>
      <w:r w:rsidRPr="001227DA">
        <w:rPr>
          <w:rFonts w:ascii="Calibri" w:hAnsi="Calibri"/>
          <w:sz w:val="22"/>
          <w:szCs w:val="22"/>
        </w:rPr>
        <w:t>do</w:t>
      </w:r>
      <w:r w:rsidR="003359CC">
        <w:rPr>
          <w:rFonts w:ascii="Calibri" w:hAnsi="Calibri"/>
          <w:sz w:val="22"/>
          <w:szCs w:val="22"/>
        </w:rPr>
        <w:t xml:space="preserve"> </w:t>
      </w:r>
      <w:r w:rsidR="00E27F37">
        <w:rPr>
          <w:rFonts w:ascii="Calibri" w:hAnsi="Calibri"/>
          <w:sz w:val="22"/>
          <w:szCs w:val="22"/>
        </w:rPr>
        <w:t>30.</w:t>
      </w:r>
      <w:r w:rsidR="00A90B38">
        <w:rPr>
          <w:rFonts w:ascii="Calibri" w:hAnsi="Calibri"/>
          <w:sz w:val="22"/>
          <w:szCs w:val="22"/>
        </w:rPr>
        <w:t xml:space="preserve"> </w:t>
      </w:r>
      <w:r w:rsidR="00E27F37">
        <w:rPr>
          <w:rFonts w:ascii="Calibri" w:hAnsi="Calibri"/>
          <w:sz w:val="22"/>
          <w:szCs w:val="22"/>
        </w:rPr>
        <w:t>9.</w:t>
      </w:r>
      <w:r w:rsidR="00A90B38">
        <w:rPr>
          <w:rFonts w:ascii="Calibri" w:hAnsi="Calibri"/>
          <w:sz w:val="22"/>
          <w:szCs w:val="22"/>
        </w:rPr>
        <w:t xml:space="preserve"> </w:t>
      </w:r>
      <w:r w:rsidR="00E27F37">
        <w:rPr>
          <w:rFonts w:ascii="Calibri" w:hAnsi="Calibri"/>
          <w:sz w:val="22"/>
          <w:szCs w:val="22"/>
        </w:rPr>
        <w:t>2014</w:t>
      </w:r>
      <w:r w:rsidR="00D36C03">
        <w:rPr>
          <w:rFonts w:ascii="Calibri" w:hAnsi="Calibri"/>
          <w:sz w:val="22"/>
          <w:szCs w:val="22"/>
        </w:rPr>
        <w:t>.</w:t>
      </w:r>
    </w:p>
    <w:p w:rsidR="00647868" w:rsidRDefault="00647868" w:rsidP="007E3562">
      <w:pPr>
        <w:tabs>
          <w:tab w:val="left" w:pos="720"/>
        </w:tabs>
        <w:autoSpaceDE w:val="0"/>
        <w:autoSpaceDN w:val="0"/>
        <w:adjustRightInd w:val="0"/>
        <w:spacing w:line="240" w:lineRule="atLeast"/>
        <w:ind w:left="720" w:right="46"/>
        <w:jc w:val="both"/>
        <w:rPr>
          <w:rFonts w:ascii="Calibri" w:hAnsi="Calibri"/>
          <w:sz w:val="22"/>
          <w:szCs w:val="22"/>
        </w:rPr>
      </w:pPr>
    </w:p>
    <w:p w:rsidR="007E3562" w:rsidRPr="00671E34" w:rsidRDefault="007E3562" w:rsidP="007E3562">
      <w:pPr>
        <w:tabs>
          <w:tab w:val="left" w:pos="720"/>
        </w:tabs>
        <w:autoSpaceDE w:val="0"/>
        <w:autoSpaceDN w:val="0"/>
        <w:adjustRightInd w:val="0"/>
        <w:spacing w:line="240" w:lineRule="atLeast"/>
        <w:ind w:left="720" w:right="46"/>
        <w:jc w:val="both"/>
        <w:rPr>
          <w:rFonts w:ascii="Calibri" w:hAnsi="Calibri"/>
          <w:sz w:val="22"/>
          <w:szCs w:val="22"/>
        </w:rPr>
      </w:pPr>
      <w:r>
        <w:rPr>
          <w:rFonts w:ascii="Calibri" w:hAnsi="Calibri"/>
          <w:sz w:val="22"/>
          <w:szCs w:val="22"/>
        </w:rPr>
        <w:t xml:space="preserve">Kupující se zavazuje </w:t>
      </w:r>
      <w:r w:rsidR="00B31564">
        <w:rPr>
          <w:rFonts w:ascii="Calibri" w:hAnsi="Calibri"/>
          <w:sz w:val="22"/>
          <w:szCs w:val="22"/>
        </w:rPr>
        <w:t xml:space="preserve">ve sjednaném termínu </w:t>
      </w:r>
      <w:r>
        <w:rPr>
          <w:rFonts w:ascii="Calibri" w:hAnsi="Calibri"/>
          <w:sz w:val="22"/>
          <w:szCs w:val="22"/>
        </w:rPr>
        <w:t xml:space="preserve">řádně </w:t>
      </w:r>
      <w:r w:rsidR="00E85EBD">
        <w:rPr>
          <w:rFonts w:ascii="Calibri" w:hAnsi="Calibri"/>
          <w:sz w:val="22"/>
          <w:szCs w:val="22"/>
        </w:rPr>
        <w:t>dodan</w:t>
      </w:r>
      <w:r w:rsidR="00A90B38">
        <w:rPr>
          <w:rFonts w:ascii="Calibri" w:hAnsi="Calibri"/>
          <w:sz w:val="22"/>
          <w:szCs w:val="22"/>
        </w:rPr>
        <w:t>ý</w:t>
      </w:r>
      <w:r w:rsidR="00A52B43">
        <w:rPr>
          <w:rFonts w:ascii="Calibri" w:hAnsi="Calibri"/>
          <w:sz w:val="22"/>
          <w:szCs w:val="22"/>
        </w:rPr>
        <w:t xml:space="preserve">, </w:t>
      </w:r>
      <w:r w:rsidR="00E85EBD">
        <w:rPr>
          <w:rFonts w:ascii="Calibri" w:hAnsi="Calibri"/>
          <w:sz w:val="22"/>
          <w:szCs w:val="22"/>
        </w:rPr>
        <w:t>vyzkoušen</w:t>
      </w:r>
      <w:r w:rsidR="00A90B38">
        <w:rPr>
          <w:rFonts w:ascii="Calibri" w:hAnsi="Calibri"/>
          <w:sz w:val="22"/>
          <w:szCs w:val="22"/>
        </w:rPr>
        <w:t>ý</w:t>
      </w:r>
      <w:r w:rsidR="00BC5294">
        <w:rPr>
          <w:rFonts w:ascii="Calibri" w:hAnsi="Calibri"/>
          <w:sz w:val="22"/>
          <w:szCs w:val="22"/>
        </w:rPr>
        <w:t xml:space="preserve"> </w:t>
      </w:r>
      <w:r w:rsidR="00A90B38">
        <w:rPr>
          <w:rFonts w:ascii="Calibri" w:hAnsi="Calibri"/>
          <w:sz w:val="22"/>
          <w:szCs w:val="22"/>
        </w:rPr>
        <w:t>mikroskop</w:t>
      </w:r>
      <w:r w:rsidR="00A52B43">
        <w:rPr>
          <w:rFonts w:ascii="Calibri" w:hAnsi="Calibri"/>
          <w:sz w:val="22"/>
          <w:szCs w:val="22"/>
        </w:rPr>
        <w:t xml:space="preserve">, </w:t>
      </w:r>
      <w:r w:rsidR="00561689">
        <w:rPr>
          <w:rFonts w:ascii="Calibri" w:hAnsi="Calibri"/>
          <w:sz w:val="22"/>
          <w:szCs w:val="22"/>
        </w:rPr>
        <w:t>od Prodávajícího převzít</w:t>
      </w:r>
      <w:r w:rsidR="00B31564">
        <w:rPr>
          <w:rFonts w:ascii="Calibri" w:hAnsi="Calibri"/>
          <w:sz w:val="22"/>
          <w:szCs w:val="22"/>
        </w:rPr>
        <w:t xml:space="preserve">, kdy o předání a převzetí bude mezi </w:t>
      </w:r>
      <w:r w:rsidR="008F4B50">
        <w:rPr>
          <w:rFonts w:ascii="Calibri" w:hAnsi="Calibri"/>
          <w:sz w:val="22"/>
          <w:szCs w:val="22"/>
        </w:rPr>
        <w:t>S</w:t>
      </w:r>
      <w:r w:rsidR="00B31564">
        <w:rPr>
          <w:rFonts w:ascii="Calibri" w:hAnsi="Calibri"/>
          <w:sz w:val="22"/>
          <w:szCs w:val="22"/>
        </w:rPr>
        <w:t>mluvními stranami sepsán předávací protokol</w:t>
      </w:r>
      <w:r w:rsidR="002C7D03">
        <w:rPr>
          <w:rFonts w:ascii="Calibri" w:hAnsi="Calibri"/>
          <w:sz w:val="22"/>
          <w:szCs w:val="22"/>
        </w:rPr>
        <w:t>,</w:t>
      </w:r>
      <w:r w:rsidR="00BC5294">
        <w:rPr>
          <w:rFonts w:ascii="Calibri" w:hAnsi="Calibri"/>
          <w:sz w:val="22"/>
          <w:szCs w:val="22"/>
        </w:rPr>
        <w:t xml:space="preserve"> </w:t>
      </w:r>
      <w:r w:rsidR="00CD3B04">
        <w:rPr>
          <w:rFonts w:ascii="Calibri" w:hAnsi="Calibri"/>
          <w:sz w:val="22"/>
          <w:szCs w:val="22"/>
        </w:rPr>
        <w:t>jak níže uvedeno</w:t>
      </w:r>
      <w:r w:rsidR="00B31564">
        <w:rPr>
          <w:rFonts w:ascii="Calibri" w:hAnsi="Calibri"/>
          <w:sz w:val="22"/>
          <w:szCs w:val="22"/>
        </w:rPr>
        <w:t>.</w:t>
      </w:r>
    </w:p>
    <w:p w:rsidR="007E3562" w:rsidRDefault="007E3562" w:rsidP="007E3562">
      <w:pPr>
        <w:tabs>
          <w:tab w:val="left" w:pos="720"/>
          <w:tab w:val="left" w:pos="1080"/>
        </w:tabs>
        <w:autoSpaceDE w:val="0"/>
        <w:autoSpaceDN w:val="0"/>
        <w:adjustRightInd w:val="0"/>
        <w:spacing w:line="240" w:lineRule="atLeast"/>
        <w:ind w:right="46"/>
        <w:jc w:val="both"/>
        <w:rPr>
          <w:rFonts w:ascii="Calibri" w:hAnsi="Calibri"/>
          <w:sz w:val="22"/>
          <w:szCs w:val="22"/>
        </w:rPr>
      </w:pPr>
    </w:p>
    <w:p w:rsidR="00821B3D" w:rsidRDefault="007E3562" w:rsidP="004A312E">
      <w:pPr>
        <w:numPr>
          <w:ilvl w:val="1"/>
          <w:numId w:val="8"/>
        </w:numPr>
        <w:tabs>
          <w:tab w:val="left" w:pos="720"/>
        </w:tabs>
        <w:autoSpaceDE w:val="0"/>
        <w:autoSpaceDN w:val="0"/>
        <w:adjustRightInd w:val="0"/>
        <w:spacing w:line="240" w:lineRule="atLeast"/>
        <w:ind w:right="46"/>
        <w:jc w:val="both"/>
        <w:rPr>
          <w:rFonts w:ascii="Calibri" w:hAnsi="Calibri"/>
          <w:sz w:val="22"/>
          <w:szCs w:val="22"/>
        </w:rPr>
      </w:pPr>
      <w:r w:rsidRPr="00B06547">
        <w:rPr>
          <w:rFonts w:ascii="Calibri" w:hAnsi="Calibri"/>
          <w:sz w:val="22"/>
          <w:szCs w:val="22"/>
        </w:rPr>
        <w:t xml:space="preserve">Prodávající je oprávněn </w:t>
      </w:r>
      <w:r w:rsidR="00D63540" w:rsidRPr="00B06547">
        <w:rPr>
          <w:rFonts w:ascii="Calibri" w:hAnsi="Calibri"/>
          <w:sz w:val="22"/>
          <w:szCs w:val="22"/>
        </w:rPr>
        <w:t xml:space="preserve">dodat </w:t>
      </w:r>
      <w:r w:rsidR="00B013E3">
        <w:rPr>
          <w:rFonts w:ascii="Calibri" w:hAnsi="Calibri"/>
          <w:sz w:val="22"/>
          <w:szCs w:val="22"/>
        </w:rPr>
        <w:t>mikroskop</w:t>
      </w:r>
      <w:r w:rsidR="00E85EBD" w:rsidRPr="00B06547">
        <w:rPr>
          <w:rFonts w:ascii="Calibri" w:hAnsi="Calibri"/>
          <w:sz w:val="22"/>
          <w:szCs w:val="22"/>
        </w:rPr>
        <w:t xml:space="preserve"> </w:t>
      </w:r>
      <w:r w:rsidRPr="00B06547">
        <w:rPr>
          <w:rFonts w:ascii="Calibri" w:hAnsi="Calibri"/>
          <w:sz w:val="22"/>
          <w:szCs w:val="22"/>
        </w:rPr>
        <w:t>i před sjedna</w:t>
      </w:r>
      <w:r w:rsidR="00B31564" w:rsidRPr="00B06547">
        <w:rPr>
          <w:rFonts w:ascii="Calibri" w:hAnsi="Calibri"/>
          <w:sz w:val="22"/>
          <w:szCs w:val="22"/>
        </w:rPr>
        <w:t>ným</w:t>
      </w:r>
      <w:r w:rsidR="00561689" w:rsidRPr="00B06547">
        <w:rPr>
          <w:rFonts w:ascii="Calibri" w:hAnsi="Calibri"/>
          <w:sz w:val="22"/>
          <w:szCs w:val="22"/>
        </w:rPr>
        <w:t xml:space="preserve"> termínem</w:t>
      </w:r>
      <w:r w:rsidR="005C74FA" w:rsidRPr="00B06547">
        <w:rPr>
          <w:rFonts w:ascii="Calibri" w:hAnsi="Calibri"/>
          <w:sz w:val="22"/>
          <w:szCs w:val="22"/>
        </w:rPr>
        <w:t xml:space="preserve"> </w:t>
      </w:r>
      <w:r w:rsidR="00B31564" w:rsidRPr="00B06547">
        <w:rPr>
          <w:rFonts w:ascii="Calibri" w:hAnsi="Calibri"/>
          <w:sz w:val="22"/>
          <w:szCs w:val="22"/>
        </w:rPr>
        <w:t>předání a převzetí</w:t>
      </w:r>
      <w:r w:rsidR="00821B3D" w:rsidRPr="00B06547">
        <w:rPr>
          <w:rFonts w:ascii="Calibri" w:hAnsi="Calibri"/>
          <w:sz w:val="22"/>
          <w:szCs w:val="22"/>
        </w:rPr>
        <w:t xml:space="preserve"> uvedeným v odst.</w:t>
      </w:r>
      <w:r w:rsidR="00AA289F" w:rsidRPr="00B06547">
        <w:rPr>
          <w:rFonts w:ascii="Calibri" w:hAnsi="Calibri"/>
          <w:sz w:val="22"/>
          <w:szCs w:val="22"/>
        </w:rPr>
        <w:t xml:space="preserve"> 6</w:t>
      </w:r>
      <w:r w:rsidR="00821B3D" w:rsidRPr="00B06547">
        <w:rPr>
          <w:rFonts w:ascii="Calibri" w:hAnsi="Calibri"/>
          <w:sz w:val="22"/>
          <w:szCs w:val="22"/>
        </w:rPr>
        <w:t>.1 tohoto článku Smlouvy</w:t>
      </w:r>
      <w:r w:rsidR="00B06547">
        <w:rPr>
          <w:rFonts w:ascii="Calibri" w:hAnsi="Calibri"/>
          <w:sz w:val="22"/>
          <w:szCs w:val="22"/>
        </w:rPr>
        <w:t>.</w:t>
      </w:r>
    </w:p>
    <w:p w:rsidR="00821B3D" w:rsidRDefault="00821B3D" w:rsidP="00821B3D">
      <w:pPr>
        <w:tabs>
          <w:tab w:val="left" w:pos="720"/>
        </w:tabs>
        <w:autoSpaceDE w:val="0"/>
        <w:autoSpaceDN w:val="0"/>
        <w:adjustRightInd w:val="0"/>
        <w:spacing w:line="240" w:lineRule="atLeast"/>
        <w:ind w:right="46"/>
        <w:jc w:val="both"/>
        <w:rPr>
          <w:rFonts w:ascii="Calibri" w:hAnsi="Calibri"/>
          <w:b/>
          <w:sz w:val="22"/>
          <w:szCs w:val="22"/>
          <w:u w:val="single"/>
        </w:rPr>
      </w:pPr>
    </w:p>
    <w:p w:rsidR="00456BA4" w:rsidRPr="001E6918" w:rsidRDefault="00CD3B04" w:rsidP="00821B3D">
      <w:pPr>
        <w:tabs>
          <w:tab w:val="left" w:pos="720"/>
        </w:tabs>
        <w:autoSpaceDE w:val="0"/>
        <w:autoSpaceDN w:val="0"/>
        <w:adjustRightInd w:val="0"/>
        <w:spacing w:line="240" w:lineRule="atLeast"/>
        <w:ind w:right="46"/>
        <w:jc w:val="both"/>
        <w:rPr>
          <w:rFonts w:ascii="Calibri" w:hAnsi="Calibri"/>
          <w:b/>
          <w:sz w:val="22"/>
          <w:szCs w:val="22"/>
          <w:u w:val="single"/>
        </w:rPr>
      </w:pPr>
      <w:r>
        <w:rPr>
          <w:rFonts w:ascii="Calibri" w:hAnsi="Calibri"/>
          <w:b/>
          <w:sz w:val="22"/>
          <w:szCs w:val="22"/>
          <w:u w:val="single"/>
        </w:rPr>
        <w:t>VII</w:t>
      </w:r>
      <w:r w:rsidR="00456BA4" w:rsidRPr="001E6918">
        <w:rPr>
          <w:rFonts w:ascii="Calibri" w:hAnsi="Calibri"/>
          <w:b/>
          <w:sz w:val="22"/>
          <w:szCs w:val="22"/>
          <w:u w:val="single"/>
        </w:rPr>
        <w:t>.</w:t>
      </w:r>
      <w:r w:rsidR="005E61EB">
        <w:rPr>
          <w:rFonts w:ascii="Calibri" w:hAnsi="Calibri"/>
          <w:b/>
          <w:sz w:val="22"/>
          <w:szCs w:val="22"/>
          <w:u w:val="single"/>
        </w:rPr>
        <w:tab/>
      </w:r>
      <w:r w:rsidR="00456BA4" w:rsidRPr="001E6918">
        <w:rPr>
          <w:rFonts w:ascii="Calibri" w:hAnsi="Calibri"/>
          <w:b/>
          <w:sz w:val="22"/>
          <w:szCs w:val="22"/>
          <w:u w:val="single"/>
        </w:rPr>
        <w:t xml:space="preserve">Místo plnění </w:t>
      </w:r>
    </w:p>
    <w:p w:rsidR="00456BA4" w:rsidRPr="00671E34" w:rsidRDefault="00456BA4" w:rsidP="00456BA4">
      <w:pPr>
        <w:tabs>
          <w:tab w:val="left" w:pos="1080"/>
        </w:tabs>
        <w:autoSpaceDE w:val="0"/>
        <w:autoSpaceDN w:val="0"/>
        <w:adjustRightInd w:val="0"/>
        <w:spacing w:line="240" w:lineRule="atLeast"/>
        <w:ind w:right="46"/>
        <w:jc w:val="both"/>
        <w:rPr>
          <w:rFonts w:ascii="Calibri" w:hAnsi="Calibri"/>
          <w:sz w:val="22"/>
          <w:szCs w:val="22"/>
        </w:rPr>
      </w:pPr>
    </w:p>
    <w:p w:rsidR="00561689" w:rsidRDefault="00456BA4" w:rsidP="004A312E">
      <w:pPr>
        <w:numPr>
          <w:ilvl w:val="1"/>
          <w:numId w:val="12"/>
        </w:numPr>
        <w:tabs>
          <w:tab w:val="left" w:pos="720"/>
        </w:tabs>
        <w:autoSpaceDE w:val="0"/>
        <w:autoSpaceDN w:val="0"/>
        <w:adjustRightInd w:val="0"/>
        <w:spacing w:line="240" w:lineRule="atLeast"/>
        <w:ind w:left="709" w:right="46" w:hanging="709"/>
        <w:jc w:val="both"/>
        <w:rPr>
          <w:rFonts w:ascii="Calibri" w:hAnsi="Calibri"/>
          <w:sz w:val="22"/>
          <w:szCs w:val="22"/>
        </w:rPr>
      </w:pPr>
      <w:r w:rsidRPr="00671E34">
        <w:rPr>
          <w:rFonts w:ascii="Calibri" w:hAnsi="Calibri"/>
          <w:sz w:val="22"/>
          <w:szCs w:val="22"/>
        </w:rPr>
        <w:t xml:space="preserve">Místem plnění je </w:t>
      </w:r>
      <w:r w:rsidR="0014019A">
        <w:rPr>
          <w:rFonts w:ascii="Calibri" w:hAnsi="Calibri"/>
          <w:sz w:val="22"/>
          <w:szCs w:val="22"/>
        </w:rPr>
        <w:t xml:space="preserve">objekt </w:t>
      </w:r>
      <w:proofErr w:type="spellStart"/>
      <w:r w:rsidR="0014019A">
        <w:rPr>
          <w:rFonts w:ascii="Calibri" w:hAnsi="Calibri"/>
          <w:sz w:val="22"/>
          <w:szCs w:val="22"/>
        </w:rPr>
        <w:t>HiLASE</w:t>
      </w:r>
      <w:proofErr w:type="spellEnd"/>
      <w:r w:rsidR="0014019A">
        <w:rPr>
          <w:rFonts w:ascii="Calibri" w:hAnsi="Calibri"/>
          <w:sz w:val="22"/>
          <w:szCs w:val="22"/>
        </w:rPr>
        <w:t>,</w:t>
      </w:r>
      <w:r w:rsidR="00F5280C">
        <w:rPr>
          <w:rFonts w:ascii="Calibri" w:hAnsi="Calibri"/>
          <w:sz w:val="22"/>
          <w:szCs w:val="22"/>
        </w:rPr>
        <w:t xml:space="preserve"> Za Radnicí 828,</w:t>
      </w:r>
      <w:r w:rsidR="0014019A">
        <w:rPr>
          <w:rFonts w:ascii="Calibri" w:hAnsi="Calibri"/>
          <w:sz w:val="22"/>
          <w:szCs w:val="22"/>
        </w:rPr>
        <w:t xml:space="preserve"> Dolní Břežany</w:t>
      </w:r>
      <w:r w:rsidR="00FF159C">
        <w:rPr>
          <w:rFonts w:ascii="Calibri" w:hAnsi="Calibri"/>
          <w:sz w:val="22"/>
          <w:szCs w:val="22"/>
        </w:rPr>
        <w:t xml:space="preserve"> (dále jen „</w:t>
      </w:r>
      <w:r w:rsidR="00FF159C" w:rsidRPr="00561689">
        <w:rPr>
          <w:rFonts w:ascii="Calibri" w:hAnsi="Calibri"/>
          <w:b/>
          <w:sz w:val="22"/>
          <w:szCs w:val="22"/>
        </w:rPr>
        <w:t>místo plnění</w:t>
      </w:r>
      <w:r w:rsidR="00FF159C">
        <w:rPr>
          <w:rFonts w:ascii="Calibri" w:hAnsi="Calibri"/>
          <w:sz w:val="22"/>
          <w:szCs w:val="22"/>
        </w:rPr>
        <w:t>“)</w:t>
      </w:r>
      <w:r w:rsidRPr="00671E34">
        <w:rPr>
          <w:rFonts w:ascii="Calibri" w:hAnsi="Calibri"/>
          <w:sz w:val="22"/>
          <w:szCs w:val="22"/>
        </w:rPr>
        <w:t>.</w:t>
      </w:r>
    </w:p>
    <w:p w:rsidR="00561689" w:rsidRDefault="00561689" w:rsidP="00561689">
      <w:pPr>
        <w:tabs>
          <w:tab w:val="left" w:pos="720"/>
        </w:tabs>
        <w:autoSpaceDE w:val="0"/>
        <w:autoSpaceDN w:val="0"/>
        <w:adjustRightInd w:val="0"/>
        <w:spacing w:line="240" w:lineRule="atLeast"/>
        <w:ind w:left="709" w:right="46"/>
        <w:jc w:val="both"/>
        <w:rPr>
          <w:rFonts w:ascii="Calibri" w:hAnsi="Calibri"/>
          <w:sz w:val="22"/>
          <w:szCs w:val="22"/>
        </w:rPr>
      </w:pPr>
    </w:p>
    <w:p w:rsidR="005D3F94" w:rsidRDefault="005D3F94" w:rsidP="007E4F6D">
      <w:pPr>
        <w:tabs>
          <w:tab w:val="left" w:pos="720"/>
        </w:tabs>
        <w:autoSpaceDE w:val="0"/>
        <w:autoSpaceDN w:val="0"/>
        <w:adjustRightInd w:val="0"/>
        <w:spacing w:line="240" w:lineRule="atLeast"/>
        <w:ind w:right="46"/>
        <w:jc w:val="both"/>
        <w:rPr>
          <w:rFonts w:ascii="Calibri" w:hAnsi="Calibri"/>
          <w:sz w:val="22"/>
          <w:szCs w:val="22"/>
        </w:rPr>
      </w:pPr>
    </w:p>
    <w:p w:rsidR="00B013E3" w:rsidRDefault="00B013E3" w:rsidP="007E4F6D">
      <w:pPr>
        <w:tabs>
          <w:tab w:val="left" w:pos="720"/>
        </w:tabs>
        <w:autoSpaceDE w:val="0"/>
        <w:autoSpaceDN w:val="0"/>
        <w:adjustRightInd w:val="0"/>
        <w:spacing w:line="240" w:lineRule="atLeast"/>
        <w:ind w:right="46"/>
        <w:jc w:val="both"/>
        <w:rPr>
          <w:rFonts w:ascii="Calibri" w:hAnsi="Calibri"/>
          <w:sz w:val="22"/>
          <w:szCs w:val="22"/>
        </w:rPr>
      </w:pPr>
    </w:p>
    <w:p w:rsidR="00B013E3" w:rsidRDefault="00B013E3" w:rsidP="007E4F6D">
      <w:pPr>
        <w:tabs>
          <w:tab w:val="left" w:pos="720"/>
        </w:tabs>
        <w:autoSpaceDE w:val="0"/>
        <w:autoSpaceDN w:val="0"/>
        <w:adjustRightInd w:val="0"/>
        <w:spacing w:line="240" w:lineRule="atLeast"/>
        <w:ind w:right="46"/>
        <w:jc w:val="both"/>
        <w:rPr>
          <w:rFonts w:ascii="Calibri" w:hAnsi="Calibri"/>
          <w:sz w:val="22"/>
          <w:szCs w:val="22"/>
        </w:rPr>
      </w:pPr>
    </w:p>
    <w:p w:rsidR="00B013E3" w:rsidRDefault="00B013E3" w:rsidP="007E4F6D">
      <w:pPr>
        <w:tabs>
          <w:tab w:val="left" w:pos="720"/>
        </w:tabs>
        <w:autoSpaceDE w:val="0"/>
        <w:autoSpaceDN w:val="0"/>
        <w:adjustRightInd w:val="0"/>
        <w:spacing w:line="240" w:lineRule="atLeast"/>
        <w:ind w:right="46"/>
        <w:jc w:val="both"/>
        <w:rPr>
          <w:rFonts w:ascii="Calibri" w:hAnsi="Calibri"/>
          <w:sz w:val="22"/>
          <w:szCs w:val="22"/>
        </w:rPr>
      </w:pPr>
    </w:p>
    <w:p w:rsidR="00B013E3" w:rsidRDefault="00B013E3" w:rsidP="007E4F6D">
      <w:pPr>
        <w:tabs>
          <w:tab w:val="left" w:pos="720"/>
        </w:tabs>
        <w:autoSpaceDE w:val="0"/>
        <w:autoSpaceDN w:val="0"/>
        <w:adjustRightInd w:val="0"/>
        <w:spacing w:line="240" w:lineRule="atLeast"/>
        <w:ind w:right="46"/>
        <w:jc w:val="both"/>
        <w:rPr>
          <w:rFonts w:ascii="Calibri" w:hAnsi="Calibri"/>
          <w:sz w:val="22"/>
          <w:szCs w:val="22"/>
        </w:rPr>
      </w:pPr>
    </w:p>
    <w:p w:rsidR="007B5E79" w:rsidRDefault="002C372B" w:rsidP="00FB41B4">
      <w:pPr>
        <w:autoSpaceDE w:val="0"/>
        <w:autoSpaceDN w:val="0"/>
        <w:adjustRightInd w:val="0"/>
        <w:spacing w:line="240" w:lineRule="atLeast"/>
        <w:ind w:left="709" w:right="46" w:hanging="709"/>
        <w:rPr>
          <w:rFonts w:ascii="Calibri" w:hAnsi="Calibri"/>
          <w:b/>
          <w:sz w:val="22"/>
          <w:szCs w:val="22"/>
          <w:u w:val="single"/>
        </w:rPr>
      </w:pPr>
      <w:r>
        <w:rPr>
          <w:rFonts w:ascii="Calibri" w:hAnsi="Calibri"/>
          <w:b/>
          <w:sz w:val="22"/>
          <w:szCs w:val="22"/>
          <w:u w:val="single"/>
        </w:rPr>
        <w:lastRenderedPageBreak/>
        <w:t>VIII.</w:t>
      </w:r>
      <w:r w:rsidR="00FB41B4">
        <w:rPr>
          <w:rFonts w:ascii="Calibri" w:hAnsi="Calibri"/>
          <w:b/>
          <w:sz w:val="22"/>
          <w:szCs w:val="22"/>
          <w:u w:val="single"/>
        </w:rPr>
        <w:tab/>
      </w:r>
      <w:r w:rsidR="00E13BFF">
        <w:rPr>
          <w:rFonts w:ascii="Calibri" w:hAnsi="Calibri"/>
          <w:b/>
          <w:sz w:val="22"/>
          <w:szCs w:val="22"/>
          <w:u w:val="single"/>
        </w:rPr>
        <w:t>Další podmínky dodávky</w:t>
      </w:r>
    </w:p>
    <w:p w:rsidR="00E176CD" w:rsidRDefault="00E176CD" w:rsidP="001E6918">
      <w:pPr>
        <w:tabs>
          <w:tab w:val="left" w:pos="1080"/>
        </w:tabs>
        <w:autoSpaceDE w:val="0"/>
        <w:autoSpaceDN w:val="0"/>
        <w:adjustRightInd w:val="0"/>
        <w:spacing w:line="240" w:lineRule="atLeast"/>
        <w:ind w:right="46"/>
        <w:rPr>
          <w:rFonts w:ascii="Calibri" w:hAnsi="Calibri"/>
          <w:b/>
          <w:sz w:val="22"/>
          <w:szCs w:val="22"/>
          <w:u w:val="single"/>
        </w:rPr>
      </w:pPr>
    </w:p>
    <w:p w:rsidR="00E13BFF" w:rsidRDefault="00E176CD" w:rsidP="001E6918">
      <w:pPr>
        <w:tabs>
          <w:tab w:val="left" w:pos="1080"/>
        </w:tabs>
        <w:autoSpaceDE w:val="0"/>
        <w:autoSpaceDN w:val="0"/>
        <w:adjustRightInd w:val="0"/>
        <w:spacing w:line="240" w:lineRule="atLeast"/>
        <w:ind w:right="46"/>
        <w:rPr>
          <w:rFonts w:ascii="Calibri" w:hAnsi="Calibri"/>
          <w:b/>
          <w:sz w:val="22"/>
          <w:szCs w:val="22"/>
        </w:rPr>
      </w:pPr>
      <w:r w:rsidRPr="00D225C4">
        <w:rPr>
          <w:rFonts w:ascii="Calibri" w:hAnsi="Calibri"/>
          <w:b/>
          <w:sz w:val="22"/>
          <w:szCs w:val="22"/>
        </w:rPr>
        <w:t xml:space="preserve">Pokyny </w:t>
      </w:r>
      <w:r w:rsidR="00FB41B4">
        <w:rPr>
          <w:rFonts w:ascii="Calibri" w:hAnsi="Calibri"/>
          <w:b/>
          <w:sz w:val="22"/>
          <w:szCs w:val="22"/>
        </w:rPr>
        <w:t>K</w:t>
      </w:r>
      <w:r w:rsidRPr="00D225C4">
        <w:rPr>
          <w:rFonts w:ascii="Calibri" w:hAnsi="Calibri"/>
          <w:b/>
          <w:sz w:val="22"/>
          <w:szCs w:val="22"/>
        </w:rPr>
        <w:t>upujícího</w:t>
      </w:r>
    </w:p>
    <w:p w:rsidR="005C74FA" w:rsidRPr="00D225C4" w:rsidRDefault="005C74FA" w:rsidP="001E6918">
      <w:pPr>
        <w:tabs>
          <w:tab w:val="left" w:pos="1080"/>
        </w:tabs>
        <w:autoSpaceDE w:val="0"/>
        <w:autoSpaceDN w:val="0"/>
        <w:adjustRightInd w:val="0"/>
        <w:spacing w:line="240" w:lineRule="atLeast"/>
        <w:ind w:right="46"/>
        <w:rPr>
          <w:rFonts w:ascii="Calibri" w:hAnsi="Calibri"/>
          <w:b/>
          <w:sz w:val="22"/>
          <w:szCs w:val="22"/>
        </w:rPr>
      </w:pPr>
    </w:p>
    <w:p w:rsidR="007F07EC" w:rsidRPr="002C372B" w:rsidRDefault="00E13BFF" w:rsidP="004A312E">
      <w:pPr>
        <w:pStyle w:val="Odstavecseseznamem"/>
        <w:numPr>
          <w:ilvl w:val="1"/>
          <w:numId w:val="14"/>
        </w:numPr>
        <w:autoSpaceDE w:val="0"/>
        <w:autoSpaceDN w:val="0"/>
        <w:adjustRightInd w:val="0"/>
        <w:spacing w:line="240" w:lineRule="atLeast"/>
        <w:ind w:left="709" w:right="46" w:hanging="709"/>
        <w:jc w:val="both"/>
        <w:rPr>
          <w:rFonts w:ascii="Calibri" w:hAnsi="Calibri"/>
          <w:sz w:val="22"/>
          <w:szCs w:val="22"/>
        </w:rPr>
      </w:pPr>
      <w:r w:rsidRPr="002C372B">
        <w:rPr>
          <w:rFonts w:ascii="Calibri" w:hAnsi="Calibri"/>
          <w:sz w:val="22"/>
          <w:szCs w:val="22"/>
        </w:rPr>
        <w:t>Při provádění dodávky postupuje Prodávající samostatně, avšak zavazuje se respektovat pokyny Kupujícího týkající se realizace předmětu plnění dle této Smlouvy.</w:t>
      </w:r>
    </w:p>
    <w:p w:rsidR="007F07EC" w:rsidRDefault="007F07EC" w:rsidP="007F07EC">
      <w:pPr>
        <w:autoSpaceDE w:val="0"/>
        <w:autoSpaceDN w:val="0"/>
        <w:adjustRightInd w:val="0"/>
        <w:spacing w:line="240" w:lineRule="atLeast"/>
        <w:ind w:left="709" w:right="46"/>
        <w:jc w:val="both"/>
        <w:rPr>
          <w:rFonts w:ascii="Calibri" w:hAnsi="Calibri"/>
          <w:sz w:val="22"/>
          <w:szCs w:val="22"/>
        </w:rPr>
      </w:pPr>
    </w:p>
    <w:p w:rsidR="007F07EC" w:rsidRPr="002C372B" w:rsidRDefault="00E13BFF" w:rsidP="004A312E">
      <w:pPr>
        <w:pStyle w:val="Odstavecseseznamem"/>
        <w:numPr>
          <w:ilvl w:val="1"/>
          <w:numId w:val="14"/>
        </w:numPr>
        <w:autoSpaceDE w:val="0"/>
        <w:autoSpaceDN w:val="0"/>
        <w:adjustRightInd w:val="0"/>
        <w:spacing w:line="240" w:lineRule="atLeast"/>
        <w:ind w:left="709" w:right="46" w:hanging="709"/>
        <w:jc w:val="both"/>
        <w:rPr>
          <w:rFonts w:ascii="Calibri" w:hAnsi="Calibri"/>
          <w:sz w:val="22"/>
          <w:szCs w:val="22"/>
        </w:rPr>
      </w:pPr>
      <w:r w:rsidRPr="002C372B">
        <w:rPr>
          <w:rFonts w:ascii="Calibri" w:hAnsi="Calibri"/>
          <w:sz w:val="22"/>
          <w:szCs w:val="22"/>
        </w:rPr>
        <w:t>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rsidR="007F07EC" w:rsidRDefault="007F07EC" w:rsidP="007F07EC">
      <w:pPr>
        <w:pStyle w:val="Odstavecseseznamem"/>
        <w:rPr>
          <w:rFonts w:ascii="Calibri" w:hAnsi="Calibri"/>
          <w:sz w:val="22"/>
          <w:szCs w:val="22"/>
        </w:rPr>
      </w:pPr>
    </w:p>
    <w:p w:rsidR="00534D3F" w:rsidRPr="007F07EC" w:rsidRDefault="00534D3F" w:rsidP="004A312E">
      <w:pPr>
        <w:numPr>
          <w:ilvl w:val="1"/>
          <w:numId w:val="14"/>
        </w:numPr>
        <w:autoSpaceDE w:val="0"/>
        <w:autoSpaceDN w:val="0"/>
        <w:adjustRightInd w:val="0"/>
        <w:spacing w:line="240" w:lineRule="atLeast"/>
        <w:ind w:left="709" w:right="46" w:hanging="709"/>
        <w:jc w:val="both"/>
        <w:rPr>
          <w:rFonts w:ascii="Calibri" w:hAnsi="Calibri"/>
          <w:sz w:val="22"/>
          <w:szCs w:val="22"/>
        </w:rPr>
      </w:pPr>
      <w:r w:rsidRPr="007F07EC">
        <w:rPr>
          <w:rFonts w:ascii="Calibri" w:hAnsi="Calibri"/>
          <w:sz w:val="22"/>
          <w:szCs w:val="22"/>
        </w:rPr>
        <w:t>Není-li ve Smlouvě stanoveno jinak, tak veškeré věci potřebné k plnění dle této Smlouvy je povinen opatřit Prodávající.</w:t>
      </w:r>
    </w:p>
    <w:p w:rsidR="004E0A82" w:rsidRDefault="004E0A82" w:rsidP="004E0A82">
      <w:pPr>
        <w:tabs>
          <w:tab w:val="left" w:pos="720"/>
        </w:tabs>
        <w:autoSpaceDE w:val="0"/>
        <w:autoSpaceDN w:val="0"/>
        <w:adjustRightInd w:val="0"/>
        <w:spacing w:line="240" w:lineRule="atLeast"/>
        <w:ind w:right="46"/>
        <w:jc w:val="both"/>
        <w:rPr>
          <w:rFonts w:ascii="Calibri" w:hAnsi="Calibri"/>
          <w:sz w:val="22"/>
          <w:szCs w:val="22"/>
        </w:rPr>
      </w:pPr>
    </w:p>
    <w:p w:rsidR="00E176CD" w:rsidRDefault="002C372B" w:rsidP="004E0A82">
      <w:pPr>
        <w:tabs>
          <w:tab w:val="left" w:pos="720"/>
        </w:tabs>
        <w:autoSpaceDE w:val="0"/>
        <w:autoSpaceDN w:val="0"/>
        <w:adjustRightInd w:val="0"/>
        <w:spacing w:line="240" w:lineRule="atLeast"/>
        <w:ind w:right="46"/>
        <w:jc w:val="both"/>
        <w:rPr>
          <w:rFonts w:ascii="Calibri" w:hAnsi="Calibri"/>
          <w:b/>
          <w:sz w:val="22"/>
          <w:szCs w:val="22"/>
        </w:rPr>
      </w:pPr>
      <w:r>
        <w:rPr>
          <w:rFonts w:ascii="Calibri" w:hAnsi="Calibri"/>
          <w:b/>
          <w:sz w:val="22"/>
          <w:szCs w:val="22"/>
        </w:rPr>
        <w:t>P</w:t>
      </w:r>
      <w:r w:rsidR="00B86808" w:rsidRPr="00D225C4">
        <w:rPr>
          <w:rFonts w:ascii="Calibri" w:hAnsi="Calibri"/>
          <w:b/>
          <w:sz w:val="22"/>
          <w:szCs w:val="22"/>
        </w:rPr>
        <w:t>ředání a převzetí</w:t>
      </w:r>
      <w:r>
        <w:rPr>
          <w:rFonts w:ascii="Calibri" w:hAnsi="Calibri"/>
          <w:b/>
          <w:sz w:val="22"/>
          <w:szCs w:val="22"/>
        </w:rPr>
        <w:t xml:space="preserve"> </w:t>
      </w:r>
      <w:r w:rsidR="00B013E3">
        <w:rPr>
          <w:rFonts w:ascii="Calibri" w:hAnsi="Calibri"/>
          <w:b/>
          <w:sz w:val="22"/>
          <w:szCs w:val="22"/>
        </w:rPr>
        <w:t>mikroskopu</w:t>
      </w:r>
    </w:p>
    <w:p w:rsidR="00E13BFF" w:rsidRDefault="00E13BFF" w:rsidP="00E13BFF">
      <w:pPr>
        <w:tabs>
          <w:tab w:val="left" w:pos="720"/>
        </w:tabs>
        <w:autoSpaceDE w:val="0"/>
        <w:autoSpaceDN w:val="0"/>
        <w:adjustRightInd w:val="0"/>
        <w:spacing w:line="240" w:lineRule="atLeast"/>
        <w:ind w:right="46"/>
        <w:jc w:val="both"/>
        <w:rPr>
          <w:rFonts w:ascii="Calibri" w:hAnsi="Calibri"/>
          <w:sz w:val="22"/>
          <w:szCs w:val="22"/>
        </w:rPr>
      </w:pPr>
    </w:p>
    <w:p w:rsidR="005624AA" w:rsidRPr="00655861" w:rsidRDefault="00A8699B" w:rsidP="004A312E">
      <w:pPr>
        <w:numPr>
          <w:ilvl w:val="1"/>
          <w:numId w:val="14"/>
        </w:numPr>
        <w:tabs>
          <w:tab w:val="left" w:pos="720"/>
        </w:tabs>
        <w:autoSpaceDE w:val="0"/>
        <w:autoSpaceDN w:val="0"/>
        <w:adjustRightInd w:val="0"/>
        <w:spacing w:line="240" w:lineRule="atLeast"/>
        <w:ind w:left="709" w:right="46" w:hanging="709"/>
        <w:jc w:val="both"/>
        <w:rPr>
          <w:rFonts w:ascii="Calibri" w:hAnsi="Calibri"/>
          <w:sz w:val="22"/>
          <w:szCs w:val="22"/>
        </w:rPr>
      </w:pPr>
      <w:r>
        <w:rPr>
          <w:rFonts w:ascii="Calibri" w:hAnsi="Calibri"/>
          <w:sz w:val="22"/>
          <w:szCs w:val="22"/>
        </w:rPr>
        <w:t xml:space="preserve">O průběhu předávacího a přejímacího řízení bude mezi </w:t>
      </w:r>
      <w:r w:rsidR="001F30B5">
        <w:rPr>
          <w:rFonts w:ascii="Calibri" w:hAnsi="Calibri"/>
          <w:sz w:val="22"/>
          <w:szCs w:val="22"/>
        </w:rPr>
        <w:t>S</w:t>
      </w:r>
      <w:r>
        <w:rPr>
          <w:rFonts w:ascii="Calibri" w:hAnsi="Calibri"/>
          <w:sz w:val="22"/>
          <w:szCs w:val="22"/>
        </w:rPr>
        <w:t xml:space="preserve">mluvními stranami sepsán </w:t>
      </w:r>
      <w:r w:rsidRPr="00655861">
        <w:rPr>
          <w:rFonts w:ascii="Calibri" w:hAnsi="Calibri"/>
          <w:sz w:val="22"/>
          <w:szCs w:val="22"/>
        </w:rPr>
        <w:t>předávací protokol, který bude obsahovat</w:t>
      </w:r>
      <w:r w:rsidR="00DE688F" w:rsidRPr="00655861">
        <w:rPr>
          <w:rFonts w:ascii="Calibri" w:hAnsi="Calibri"/>
          <w:sz w:val="22"/>
          <w:szCs w:val="22"/>
        </w:rPr>
        <w:t xml:space="preserve"> tyto povinné náležitosti</w:t>
      </w:r>
      <w:r w:rsidRPr="00655861">
        <w:rPr>
          <w:rFonts w:ascii="Calibri" w:hAnsi="Calibri"/>
          <w:sz w:val="22"/>
          <w:szCs w:val="22"/>
        </w:rPr>
        <w:t>:</w:t>
      </w:r>
    </w:p>
    <w:p w:rsidR="001F30B5" w:rsidRDefault="00DE688F" w:rsidP="004A312E">
      <w:pPr>
        <w:numPr>
          <w:ilvl w:val="0"/>
          <w:numId w:val="10"/>
        </w:numPr>
        <w:tabs>
          <w:tab w:val="left" w:pos="720"/>
        </w:tabs>
        <w:autoSpaceDE w:val="0"/>
        <w:autoSpaceDN w:val="0"/>
        <w:adjustRightInd w:val="0"/>
        <w:spacing w:line="240" w:lineRule="atLeast"/>
        <w:ind w:right="46"/>
        <w:jc w:val="both"/>
        <w:rPr>
          <w:rFonts w:ascii="Calibri" w:hAnsi="Calibri"/>
          <w:sz w:val="22"/>
          <w:szCs w:val="22"/>
        </w:rPr>
      </w:pPr>
      <w:r>
        <w:rPr>
          <w:rFonts w:ascii="Calibri" w:hAnsi="Calibri"/>
          <w:sz w:val="22"/>
          <w:szCs w:val="22"/>
        </w:rPr>
        <w:t xml:space="preserve">údaje o Prodávajícím, Kupujícím a </w:t>
      </w:r>
      <w:r w:rsidR="001F30B5">
        <w:rPr>
          <w:rFonts w:ascii="Calibri" w:hAnsi="Calibri"/>
          <w:sz w:val="22"/>
          <w:szCs w:val="22"/>
        </w:rPr>
        <w:t>sub</w:t>
      </w:r>
      <w:r>
        <w:rPr>
          <w:rFonts w:ascii="Calibri" w:hAnsi="Calibri"/>
          <w:sz w:val="22"/>
          <w:szCs w:val="22"/>
        </w:rPr>
        <w:t>dodavatelích,</w:t>
      </w:r>
    </w:p>
    <w:p w:rsidR="00DE688F" w:rsidRPr="001F30B5" w:rsidRDefault="00DE688F" w:rsidP="004A312E">
      <w:pPr>
        <w:numPr>
          <w:ilvl w:val="0"/>
          <w:numId w:val="10"/>
        </w:numPr>
        <w:tabs>
          <w:tab w:val="left" w:pos="720"/>
        </w:tabs>
        <w:autoSpaceDE w:val="0"/>
        <w:autoSpaceDN w:val="0"/>
        <w:adjustRightInd w:val="0"/>
        <w:spacing w:line="240" w:lineRule="atLeast"/>
        <w:ind w:right="46"/>
        <w:jc w:val="both"/>
        <w:rPr>
          <w:rFonts w:ascii="Calibri" w:hAnsi="Calibri"/>
          <w:sz w:val="22"/>
          <w:szCs w:val="22"/>
        </w:rPr>
      </w:pPr>
      <w:r w:rsidRPr="001F30B5">
        <w:rPr>
          <w:rFonts w:ascii="Calibri" w:hAnsi="Calibri"/>
          <w:sz w:val="22"/>
          <w:szCs w:val="22"/>
        </w:rPr>
        <w:t xml:space="preserve">popis </w:t>
      </w:r>
      <w:r w:rsidR="00A90B38">
        <w:rPr>
          <w:rFonts w:ascii="Calibri" w:hAnsi="Calibri"/>
          <w:sz w:val="22"/>
          <w:szCs w:val="22"/>
        </w:rPr>
        <w:t>mikroskopu</w:t>
      </w:r>
      <w:r w:rsidR="00B86808" w:rsidRPr="001F30B5">
        <w:rPr>
          <w:rFonts w:ascii="Calibri" w:hAnsi="Calibri"/>
          <w:sz w:val="22"/>
          <w:szCs w:val="22"/>
        </w:rPr>
        <w:t>,</w:t>
      </w:r>
    </w:p>
    <w:p w:rsidR="00DE688F" w:rsidRPr="001F30B5" w:rsidRDefault="00DE688F" w:rsidP="004A312E">
      <w:pPr>
        <w:numPr>
          <w:ilvl w:val="0"/>
          <w:numId w:val="10"/>
        </w:numPr>
        <w:tabs>
          <w:tab w:val="left" w:pos="720"/>
        </w:tabs>
        <w:autoSpaceDE w:val="0"/>
        <w:autoSpaceDN w:val="0"/>
        <w:adjustRightInd w:val="0"/>
        <w:spacing w:line="240" w:lineRule="atLeast"/>
        <w:ind w:right="46"/>
        <w:jc w:val="both"/>
        <w:rPr>
          <w:rFonts w:ascii="Calibri" w:hAnsi="Calibri"/>
          <w:sz w:val="22"/>
          <w:szCs w:val="22"/>
        </w:rPr>
      </w:pPr>
      <w:r w:rsidRPr="001F30B5">
        <w:rPr>
          <w:rFonts w:ascii="Calibri" w:hAnsi="Calibri"/>
          <w:sz w:val="22"/>
          <w:szCs w:val="22"/>
        </w:rPr>
        <w:t>termín</w:t>
      </w:r>
      <w:r w:rsidR="001437E8" w:rsidRPr="001F30B5">
        <w:rPr>
          <w:rFonts w:ascii="Calibri" w:hAnsi="Calibri"/>
          <w:sz w:val="22"/>
          <w:szCs w:val="22"/>
        </w:rPr>
        <w:t>,</w:t>
      </w:r>
      <w:r w:rsidRPr="001F30B5">
        <w:rPr>
          <w:rFonts w:ascii="Calibri" w:hAnsi="Calibri"/>
          <w:sz w:val="22"/>
          <w:szCs w:val="22"/>
        </w:rPr>
        <w:t xml:space="preserve"> od kterého začíná běžet záruční lhůta</w:t>
      </w:r>
      <w:r w:rsidR="00E46D96" w:rsidRPr="001F30B5">
        <w:rPr>
          <w:rFonts w:ascii="Calibri" w:hAnsi="Calibri"/>
          <w:sz w:val="22"/>
          <w:szCs w:val="22"/>
        </w:rPr>
        <w:t>,</w:t>
      </w:r>
    </w:p>
    <w:p w:rsidR="00E46D96" w:rsidRDefault="00E46D96" w:rsidP="004A312E">
      <w:pPr>
        <w:numPr>
          <w:ilvl w:val="0"/>
          <w:numId w:val="10"/>
        </w:numPr>
        <w:tabs>
          <w:tab w:val="left" w:pos="720"/>
        </w:tabs>
        <w:autoSpaceDE w:val="0"/>
        <w:autoSpaceDN w:val="0"/>
        <w:adjustRightInd w:val="0"/>
        <w:spacing w:line="240" w:lineRule="atLeast"/>
        <w:ind w:right="46"/>
        <w:jc w:val="both"/>
        <w:rPr>
          <w:rFonts w:ascii="Calibri" w:hAnsi="Calibri"/>
          <w:sz w:val="22"/>
          <w:szCs w:val="22"/>
        </w:rPr>
      </w:pPr>
      <w:r w:rsidRPr="001F30B5">
        <w:rPr>
          <w:rFonts w:ascii="Calibri" w:hAnsi="Calibri"/>
          <w:sz w:val="22"/>
          <w:szCs w:val="22"/>
        </w:rPr>
        <w:t>prohlá</w:t>
      </w:r>
      <w:r>
        <w:rPr>
          <w:rFonts w:ascii="Calibri" w:hAnsi="Calibri"/>
          <w:sz w:val="22"/>
          <w:szCs w:val="22"/>
        </w:rPr>
        <w:t xml:space="preserve">šení Kupujícího, zda dodávku </w:t>
      </w:r>
      <w:r w:rsidR="001F30B5">
        <w:rPr>
          <w:rFonts w:ascii="Calibri" w:hAnsi="Calibri"/>
          <w:sz w:val="22"/>
          <w:szCs w:val="22"/>
        </w:rPr>
        <w:t>přebírá nebo přebírá</w:t>
      </w:r>
      <w:r w:rsidR="001437E8">
        <w:rPr>
          <w:rFonts w:ascii="Calibri" w:hAnsi="Calibri"/>
          <w:sz w:val="22"/>
          <w:szCs w:val="22"/>
        </w:rPr>
        <w:t>,</w:t>
      </w:r>
    </w:p>
    <w:p w:rsidR="00E46D96" w:rsidRDefault="00E46D96" w:rsidP="004A312E">
      <w:pPr>
        <w:numPr>
          <w:ilvl w:val="0"/>
          <w:numId w:val="10"/>
        </w:numPr>
        <w:tabs>
          <w:tab w:val="left" w:pos="720"/>
        </w:tabs>
        <w:autoSpaceDE w:val="0"/>
        <w:autoSpaceDN w:val="0"/>
        <w:adjustRightInd w:val="0"/>
        <w:spacing w:line="240" w:lineRule="atLeast"/>
        <w:ind w:right="46"/>
        <w:jc w:val="both"/>
        <w:rPr>
          <w:rFonts w:ascii="Calibri" w:hAnsi="Calibri"/>
          <w:sz w:val="22"/>
          <w:szCs w:val="22"/>
        </w:rPr>
      </w:pPr>
      <w:r>
        <w:rPr>
          <w:rFonts w:ascii="Calibri" w:hAnsi="Calibri"/>
          <w:sz w:val="22"/>
          <w:szCs w:val="22"/>
        </w:rPr>
        <w:t>datum podpisu protokolu o předání a převzetí dodávky</w:t>
      </w:r>
      <w:r w:rsidR="001F30B5">
        <w:rPr>
          <w:rFonts w:ascii="Calibri" w:hAnsi="Calibri"/>
          <w:sz w:val="22"/>
          <w:szCs w:val="22"/>
        </w:rPr>
        <w:t>;</w:t>
      </w:r>
    </w:p>
    <w:p w:rsidR="00655861" w:rsidRDefault="00655861" w:rsidP="00655861">
      <w:pPr>
        <w:tabs>
          <w:tab w:val="left" w:pos="720"/>
        </w:tabs>
        <w:autoSpaceDE w:val="0"/>
        <w:autoSpaceDN w:val="0"/>
        <w:adjustRightInd w:val="0"/>
        <w:spacing w:line="240" w:lineRule="atLeast"/>
        <w:ind w:right="46"/>
        <w:jc w:val="both"/>
        <w:rPr>
          <w:rFonts w:ascii="Calibri" w:hAnsi="Calibri"/>
          <w:sz w:val="22"/>
          <w:szCs w:val="22"/>
        </w:rPr>
      </w:pPr>
      <w:r>
        <w:rPr>
          <w:rFonts w:ascii="Calibri" w:hAnsi="Calibri"/>
          <w:sz w:val="22"/>
          <w:szCs w:val="22"/>
        </w:rPr>
        <w:tab/>
      </w:r>
      <w:r w:rsidR="00B86808">
        <w:rPr>
          <w:rFonts w:ascii="Calibri" w:hAnsi="Calibri"/>
          <w:sz w:val="22"/>
          <w:szCs w:val="22"/>
        </w:rPr>
        <w:tab/>
      </w:r>
      <w:r>
        <w:rPr>
          <w:rFonts w:ascii="Calibri" w:hAnsi="Calibri"/>
          <w:sz w:val="22"/>
          <w:szCs w:val="22"/>
        </w:rPr>
        <w:t>(dále jen „</w:t>
      </w:r>
      <w:r w:rsidRPr="00655861">
        <w:rPr>
          <w:rFonts w:ascii="Calibri" w:hAnsi="Calibri"/>
          <w:b/>
          <w:sz w:val="22"/>
          <w:szCs w:val="22"/>
        </w:rPr>
        <w:t>Předávací protokol</w:t>
      </w:r>
      <w:r>
        <w:rPr>
          <w:rFonts w:ascii="Calibri" w:hAnsi="Calibri"/>
          <w:sz w:val="22"/>
          <w:szCs w:val="22"/>
        </w:rPr>
        <w:t>“)</w:t>
      </w:r>
      <w:r w:rsidR="001F30B5">
        <w:rPr>
          <w:rFonts w:ascii="Calibri" w:hAnsi="Calibri"/>
          <w:sz w:val="22"/>
          <w:szCs w:val="22"/>
        </w:rPr>
        <w:t>.</w:t>
      </w:r>
    </w:p>
    <w:p w:rsidR="005624AA" w:rsidRDefault="005624AA" w:rsidP="005624AA">
      <w:pPr>
        <w:tabs>
          <w:tab w:val="left" w:pos="720"/>
        </w:tabs>
        <w:autoSpaceDE w:val="0"/>
        <w:autoSpaceDN w:val="0"/>
        <w:adjustRightInd w:val="0"/>
        <w:spacing w:line="240" w:lineRule="atLeast"/>
        <w:ind w:right="46"/>
        <w:jc w:val="both"/>
        <w:rPr>
          <w:rFonts w:ascii="Calibri" w:hAnsi="Calibri"/>
          <w:sz w:val="22"/>
          <w:szCs w:val="22"/>
        </w:rPr>
      </w:pPr>
    </w:p>
    <w:p w:rsidR="001437E8" w:rsidRDefault="008878FD" w:rsidP="004A312E">
      <w:pPr>
        <w:numPr>
          <w:ilvl w:val="1"/>
          <w:numId w:val="14"/>
        </w:numPr>
        <w:autoSpaceDE w:val="0"/>
        <w:autoSpaceDN w:val="0"/>
        <w:adjustRightInd w:val="0"/>
        <w:spacing w:line="240" w:lineRule="atLeast"/>
        <w:ind w:left="709" w:right="46" w:hanging="709"/>
        <w:jc w:val="both"/>
        <w:rPr>
          <w:rFonts w:ascii="Calibri" w:hAnsi="Calibri"/>
          <w:sz w:val="22"/>
          <w:szCs w:val="22"/>
        </w:rPr>
      </w:pPr>
      <w:r>
        <w:rPr>
          <w:rFonts w:ascii="Calibri" w:hAnsi="Calibri"/>
          <w:sz w:val="22"/>
          <w:szCs w:val="22"/>
        </w:rPr>
        <w:t xml:space="preserve">Předáním </w:t>
      </w:r>
      <w:r w:rsidR="002F2B23">
        <w:rPr>
          <w:rFonts w:ascii="Calibri" w:hAnsi="Calibri"/>
          <w:sz w:val="22"/>
          <w:szCs w:val="22"/>
        </w:rPr>
        <w:t xml:space="preserve">mikroskopu </w:t>
      </w:r>
      <w:r>
        <w:rPr>
          <w:rFonts w:ascii="Calibri" w:hAnsi="Calibri"/>
          <w:sz w:val="22"/>
          <w:szCs w:val="22"/>
        </w:rPr>
        <w:t>stvrzeným podpisem kontaktních osob</w:t>
      </w:r>
      <w:r w:rsidR="00B76E7E">
        <w:rPr>
          <w:rFonts w:ascii="Calibri" w:hAnsi="Calibri"/>
          <w:sz w:val="22"/>
          <w:szCs w:val="22"/>
        </w:rPr>
        <w:t xml:space="preserve"> ve věcech technických</w:t>
      </w:r>
      <w:r>
        <w:rPr>
          <w:rFonts w:ascii="Calibri" w:hAnsi="Calibri"/>
          <w:sz w:val="22"/>
          <w:szCs w:val="22"/>
        </w:rPr>
        <w:t xml:space="preserve"> podle této</w:t>
      </w:r>
      <w:r w:rsidR="001437E8">
        <w:rPr>
          <w:rFonts w:ascii="Calibri" w:hAnsi="Calibri"/>
          <w:sz w:val="22"/>
          <w:szCs w:val="22"/>
        </w:rPr>
        <w:t xml:space="preserve"> Smlouvy na </w:t>
      </w:r>
      <w:r w:rsidR="001F30B5">
        <w:rPr>
          <w:rFonts w:ascii="Calibri" w:hAnsi="Calibri"/>
          <w:sz w:val="22"/>
          <w:szCs w:val="22"/>
        </w:rPr>
        <w:t>P</w:t>
      </w:r>
      <w:r w:rsidR="001437E8">
        <w:rPr>
          <w:rFonts w:ascii="Calibri" w:hAnsi="Calibri"/>
          <w:sz w:val="22"/>
          <w:szCs w:val="22"/>
        </w:rPr>
        <w:t>ředávacím protokolu</w:t>
      </w:r>
      <w:r>
        <w:rPr>
          <w:rFonts w:ascii="Calibri" w:hAnsi="Calibri"/>
          <w:sz w:val="22"/>
          <w:szCs w:val="22"/>
        </w:rPr>
        <w:t xml:space="preserve"> přechází na Kupujícího nebezpečí vzniklé škody na </w:t>
      </w:r>
      <w:r w:rsidR="00A90B38">
        <w:rPr>
          <w:rFonts w:ascii="Calibri" w:hAnsi="Calibri"/>
          <w:sz w:val="22"/>
          <w:szCs w:val="22"/>
        </w:rPr>
        <w:t>mikroskopu</w:t>
      </w:r>
      <w:r>
        <w:rPr>
          <w:rFonts w:ascii="Calibri" w:hAnsi="Calibri"/>
          <w:sz w:val="22"/>
          <w:szCs w:val="22"/>
        </w:rPr>
        <w:t xml:space="preserve">, přičemž tato skutečnost nezbavuje Prodávajícího odpovědnosti za škody vzniklé v důsledku vad </w:t>
      </w:r>
      <w:r w:rsidR="00A90B38">
        <w:rPr>
          <w:rFonts w:ascii="Calibri" w:hAnsi="Calibri"/>
          <w:sz w:val="22"/>
          <w:szCs w:val="22"/>
        </w:rPr>
        <w:t>mikroskopu</w:t>
      </w:r>
      <w:r>
        <w:rPr>
          <w:rFonts w:ascii="Calibri" w:hAnsi="Calibri"/>
          <w:sz w:val="22"/>
          <w:szCs w:val="22"/>
        </w:rPr>
        <w:t xml:space="preserve">. Do doby předání a převzetí </w:t>
      </w:r>
      <w:r w:rsidR="00A90B38">
        <w:rPr>
          <w:rFonts w:ascii="Calibri" w:hAnsi="Calibri"/>
          <w:sz w:val="22"/>
          <w:szCs w:val="22"/>
        </w:rPr>
        <w:t>mikroskopu</w:t>
      </w:r>
      <w:r w:rsidR="008D4304">
        <w:rPr>
          <w:rFonts w:ascii="Calibri" w:hAnsi="Calibri"/>
          <w:sz w:val="22"/>
          <w:szCs w:val="22"/>
        </w:rPr>
        <w:t xml:space="preserve"> </w:t>
      </w:r>
      <w:r>
        <w:rPr>
          <w:rFonts w:ascii="Calibri" w:hAnsi="Calibri"/>
          <w:sz w:val="22"/>
          <w:szCs w:val="22"/>
        </w:rPr>
        <w:t>nes</w:t>
      </w:r>
      <w:r w:rsidR="00C91CFF">
        <w:rPr>
          <w:rFonts w:ascii="Calibri" w:hAnsi="Calibri"/>
          <w:sz w:val="22"/>
          <w:szCs w:val="22"/>
        </w:rPr>
        <w:t xml:space="preserve">e nebezpečí škody na </w:t>
      </w:r>
      <w:r w:rsidR="00A90B38">
        <w:rPr>
          <w:rFonts w:ascii="Calibri" w:hAnsi="Calibri"/>
          <w:sz w:val="22"/>
          <w:szCs w:val="22"/>
        </w:rPr>
        <w:t>mikroskopu</w:t>
      </w:r>
      <w:r w:rsidR="008D4304">
        <w:rPr>
          <w:rFonts w:ascii="Calibri" w:hAnsi="Calibri"/>
          <w:sz w:val="22"/>
          <w:szCs w:val="22"/>
        </w:rPr>
        <w:t xml:space="preserve"> </w:t>
      </w:r>
      <w:r>
        <w:rPr>
          <w:rFonts w:ascii="Calibri" w:hAnsi="Calibri"/>
          <w:sz w:val="22"/>
          <w:szCs w:val="22"/>
        </w:rPr>
        <w:t>Prodávající.</w:t>
      </w:r>
    </w:p>
    <w:p w:rsidR="001437E8" w:rsidRDefault="001437E8" w:rsidP="001437E8">
      <w:pPr>
        <w:autoSpaceDE w:val="0"/>
        <w:autoSpaceDN w:val="0"/>
        <w:adjustRightInd w:val="0"/>
        <w:spacing w:line="240" w:lineRule="atLeast"/>
        <w:ind w:left="709" w:right="46"/>
        <w:jc w:val="both"/>
        <w:rPr>
          <w:rFonts w:ascii="Calibri" w:hAnsi="Calibri"/>
          <w:sz w:val="22"/>
          <w:szCs w:val="22"/>
        </w:rPr>
      </w:pPr>
    </w:p>
    <w:p w:rsidR="000B6E65" w:rsidRDefault="008878FD" w:rsidP="004A312E">
      <w:pPr>
        <w:numPr>
          <w:ilvl w:val="1"/>
          <w:numId w:val="14"/>
        </w:numPr>
        <w:autoSpaceDE w:val="0"/>
        <w:autoSpaceDN w:val="0"/>
        <w:adjustRightInd w:val="0"/>
        <w:spacing w:line="240" w:lineRule="atLeast"/>
        <w:ind w:left="709" w:right="46" w:hanging="709"/>
        <w:jc w:val="both"/>
        <w:rPr>
          <w:rFonts w:ascii="Calibri" w:hAnsi="Calibri"/>
          <w:sz w:val="22"/>
          <w:szCs w:val="22"/>
        </w:rPr>
      </w:pPr>
      <w:r w:rsidRPr="001437E8">
        <w:rPr>
          <w:rFonts w:ascii="Calibri" w:hAnsi="Calibri"/>
          <w:sz w:val="22"/>
          <w:szCs w:val="22"/>
        </w:rPr>
        <w:t>Kupujíc</w:t>
      </w:r>
      <w:r w:rsidR="00C91CFF">
        <w:rPr>
          <w:rFonts w:ascii="Calibri" w:hAnsi="Calibri"/>
          <w:sz w:val="22"/>
          <w:szCs w:val="22"/>
        </w:rPr>
        <w:t xml:space="preserve">í není povinen převzít </w:t>
      </w:r>
      <w:r w:rsidR="00A90B38">
        <w:rPr>
          <w:rFonts w:ascii="Calibri" w:hAnsi="Calibri"/>
          <w:sz w:val="22"/>
          <w:szCs w:val="22"/>
        </w:rPr>
        <w:t>mikroskop</w:t>
      </w:r>
      <w:r w:rsidRPr="001437E8">
        <w:rPr>
          <w:rFonts w:ascii="Calibri" w:hAnsi="Calibri"/>
          <w:sz w:val="22"/>
          <w:szCs w:val="22"/>
        </w:rPr>
        <w:t xml:space="preserve">, </w:t>
      </w:r>
      <w:r w:rsidR="00C91CFF">
        <w:rPr>
          <w:rFonts w:ascii="Calibri" w:hAnsi="Calibri"/>
          <w:sz w:val="22"/>
          <w:szCs w:val="22"/>
        </w:rPr>
        <w:t>pokud by vykazoval</w:t>
      </w:r>
      <w:r w:rsidR="006D7EE5">
        <w:rPr>
          <w:rFonts w:ascii="Calibri" w:hAnsi="Calibri"/>
          <w:sz w:val="22"/>
          <w:szCs w:val="22"/>
        </w:rPr>
        <w:t>a</w:t>
      </w:r>
      <w:r w:rsidRPr="001437E8">
        <w:rPr>
          <w:rFonts w:ascii="Calibri" w:hAnsi="Calibri"/>
          <w:sz w:val="22"/>
          <w:szCs w:val="22"/>
        </w:rPr>
        <w:t xml:space="preserve"> vady a nedodělky, byť by samy o sobě ani ve spojení s jinými nebránily řádnému užívání </w:t>
      </w:r>
      <w:r w:rsidR="00A90B38">
        <w:rPr>
          <w:rFonts w:ascii="Calibri" w:hAnsi="Calibri"/>
          <w:sz w:val="22"/>
          <w:szCs w:val="22"/>
        </w:rPr>
        <w:t>mikroskopu</w:t>
      </w:r>
      <w:r w:rsidR="004F183D">
        <w:rPr>
          <w:rFonts w:ascii="Calibri" w:hAnsi="Calibri"/>
          <w:sz w:val="22"/>
          <w:szCs w:val="22"/>
        </w:rPr>
        <w:t>.</w:t>
      </w:r>
    </w:p>
    <w:p w:rsidR="000B6E65" w:rsidRDefault="000B6E65" w:rsidP="000B6E65">
      <w:pPr>
        <w:pStyle w:val="Odstavecseseznamem"/>
        <w:rPr>
          <w:rFonts w:ascii="Calibri" w:hAnsi="Calibri"/>
          <w:sz w:val="22"/>
          <w:szCs w:val="22"/>
        </w:rPr>
      </w:pPr>
    </w:p>
    <w:p w:rsidR="001437E8" w:rsidRDefault="008878FD" w:rsidP="004A312E">
      <w:pPr>
        <w:numPr>
          <w:ilvl w:val="1"/>
          <w:numId w:val="14"/>
        </w:numPr>
        <w:autoSpaceDE w:val="0"/>
        <w:autoSpaceDN w:val="0"/>
        <w:adjustRightInd w:val="0"/>
        <w:spacing w:line="240" w:lineRule="atLeast"/>
        <w:ind w:left="709" w:right="46" w:hanging="709"/>
        <w:jc w:val="both"/>
        <w:rPr>
          <w:rFonts w:ascii="Calibri" w:hAnsi="Calibri"/>
          <w:sz w:val="22"/>
          <w:szCs w:val="22"/>
        </w:rPr>
      </w:pPr>
      <w:r w:rsidRPr="001437E8">
        <w:rPr>
          <w:rFonts w:ascii="Calibri" w:hAnsi="Calibri"/>
          <w:sz w:val="22"/>
          <w:szCs w:val="22"/>
        </w:rPr>
        <w:t xml:space="preserve">Nevyužije-li </w:t>
      </w:r>
      <w:r w:rsidR="006421B2">
        <w:rPr>
          <w:rFonts w:ascii="Calibri" w:hAnsi="Calibri"/>
          <w:sz w:val="22"/>
          <w:szCs w:val="22"/>
        </w:rPr>
        <w:t>K</w:t>
      </w:r>
      <w:r w:rsidRPr="001437E8">
        <w:rPr>
          <w:rFonts w:ascii="Calibri" w:hAnsi="Calibri"/>
          <w:sz w:val="22"/>
          <w:szCs w:val="22"/>
        </w:rPr>
        <w:t>upující</w:t>
      </w:r>
      <w:r w:rsidR="00C91CFF">
        <w:rPr>
          <w:rFonts w:ascii="Calibri" w:hAnsi="Calibri"/>
          <w:sz w:val="22"/>
          <w:szCs w:val="22"/>
        </w:rPr>
        <w:t xml:space="preserve"> svého práva nepřevzít </w:t>
      </w:r>
      <w:r w:rsidR="00A90B38">
        <w:rPr>
          <w:rFonts w:ascii="Calibri" w:hAnsi="Calibri"/>
          <w:sz w:val="22"/>
          <w:szCs w:val="22"/>
        </w:rPr>
        <w:t>mikroskop</w:t>
      </w:r>
      <w:r w:rsidRPr="001437E8">
        <w:rPr>
          <w:rFonts w:ascii="Calibri" w:hAnsi="Calibri"/>
          <w:sz w:val="22"/>
          <w:szCs w:val="22"/>
        </w:rPr>
        <w:t xml:space="preserve"> vyka</w:t>
      </w:r>
      <w:r w:rsidR="00450AF2" w:rsidRPr="001437E8">
        <w:rPr>
          <w:rFonts w:ascii="Calibri" w:hAnsi="Calibri"/>
          <w:sz w:val="22"/>
          <w:szCs w:val="22"/>
        </w:rPr>
        <w:t>zující vady a nedodělky, uvedou Prodávající a Kupující v</w:t>
      </w:r>
      <w:r w:rsidR="00A71A53">
        <w:rPr>
          <w:rFonts w:ascii="Calibri" w:hAnsi="Calibri"/>
          <w:sz w:val="22"/>
          <w:szCs w:val="22"/>
        </w:rPr>
        <w:t xml:space="preserve"> Předávacím </w:t>
      </w:r>
      <w:r w:rsidR="00450AF2" w:rsidRPr="001437E8">
        <w:rPr>
          <w:rFonts w:ascii="Calibri" w:hAnsi="Calibri"/>
          <w:sz w:val="22"/>
          <w:szCs w:val="22"/>
        </w:rPr>
        <w:t>protokolu soupis zjištěných vad a nedodělků</w:t>
      </w:r>
      <w:r w:rsidR="006421B2">
        <w:rPr>
          <w:rFonts w:ascii="Calibri" w:hAnsi="Calibri"/>
          <w:sz w:val="22"/>
          <w:szCs w:val="22"/>
        </w:rPr>
        <w:t>,</w:t>
      </w:r>
      <w:r w:rsidR="00450AF2" w:rsidRPr="001437E8">
        <w:rPr>
          <w:rFonts w:ascii="Calibri" w:hAnsi="Calibri"/>
          <w:sz w:val="22"/>
          <w:szCs w:val="22"/>
        </w:rPr>
        <w:t xml:space="preserve"> včetně způso</w:t>
      </w:r>
      <w:r w:rsidR="00EB7844">
        <w:rPr>
          <w:rFonts w:ascii="Calibri" w:hAnsi="Calibri"/>
          <w:sz w:val="22"/>
          <w:szCs w:val="22"/>
        </w:rPr>
        <w:t xml:space="preserve">bu a termínu jejich odstranění. </w:t>
      </w:r>
      <w:r w:rsidR="00450AF2" w:rsidRPr="001437E8">
        <w:rPr>
          <w:rFonts w:ascii="Calibri" w:hAnsi="Calibri"/>
          <w:sz w:val="22"/>
          <w:szCs w:val="22"/>
        </w:rPr>
        <w:t>Nedojde-li v</w:t>
      </w:r>
      <w:r w:rsidR="00A71A53">
        <w:rPr>
          <w:rFonts w:ascii="Calibri" w:hAnsi="Calibri"/>
          <w:sz w:val="22"/>
          <w:szCs w:val="22"/>
        </w:rPr>
        <w:t xml:space="preserve"> Předávacím</w:t>
      </w:r>
      <w:r w:rsidR="00450AF2" w:rsidRPr="001437E8">
        <w:rPr>
          <w:rFonts w:ascii="Calibri" w:hAnsi="Calibri"/>
          <w:sz w:val="22"/>
          <w:szCs w:val="22"/>
        </w:rPr>
        <w:t xml:space="preserve"> protokolu k dohodě mezi </w:t>
      </w:r>
      <w:r w:rsidR="006421B2">
        <w:rPr>
          <w:rFonts w:ascii="Calibri" w:hAnsi="Calibri"/>
          <w:sz w:val="22"/>
          <w:szCs w:val="22"/>
        </w:rPr>
        <w:t>S</w:t>
      </w:r>
      <w:r w:rsidR="00450AF2" w:rsidRPr="001437E8">
        <w:rPr>
          <w:rFonts w:ascii="Calibri" w:hAnsi="Calibri"/>
          <w:sz w:val="22"/>
          <w:szCs w:val="22"/>
        </w:rPr>
        <w:t>mluvními stranami o termínu odstranění</w:t>
      </w:r>
      <w:r w:rsidR="004A61AB" w:rsidRPr="001437E8">
        <w:rPr>
          <w:rFonts w:ascii="Calibri" w:hAnsi="Calibri"/>
          <w:sz w:val="22"/>
          <w:szCs w:val="22"/>
        </w:rPr>
        <w:t xml:space="preserve"> vad</w:t>
      </w:r>
      <w:r w:rsidR="005B1FED">
        <w:rPr>
          <w:rFonts w:ascii="Calibri" w:hAnsi="Calibri"/>
          <w:sz w:val="22"/>
          <w:szCs w:val="22"/>
        </w:rPr>
        <w:t>,</w:t>
      </w:r>
      <w:r w:rsidR="00450AF2" w:rsidRPr="001437E8">
        <w:rPr>
          <w:rFonts w:ascii="Calibri" w:hAnsi="Calibri"/>
          <w:sz w:val="22"/>
          <w:szCs w:val="22"/>
        </w:rPr>
        <w:t xml:space="preserve"> platí, že tyto vady mají být odstraněny ve lhůtě </w:t>
      </w:r>
      <w:r w:rsidR="00644F0A">
        <w:rPr>
          <w:rFonts w:ascii="Calibri" w:hAnsi="Calibri"/>
          <w:sz w:val="22"/>
          <w:szCs w:val="22"/>
        </w:rPr>
        <w:t>48 hodin</w:t>
      </w:r>
      <w:r w:rsidR="00450AF2" w:rsidRPr="001437E8">
        <w:rPr>
          <w:rFonts w:ascii="Calibri" w:hAnsi="Calibri"/>
          <w:sz w:val="22"/>
          <w:szCs w:val="22"/>
        </w:rPr>
        <w:t xml:space="preserve"> ode d</w:t>
      </w:r>
      <w:r w:rsidR="00644F0A">
        <w:rPr>
          <w:rFonts w:ascii="Calibri" w:hAnsi="Calibri"/>
          <w:sz w:val="22"/>
          <w:szCs w:val="22"/>
        </w:rPr>
        <w:t xml:space="preserve">ne předání a převzetí </w:t>
      </w:r>
      <w:r w:rsidR="00A90B38">
        <w:rPr>
          <w:rFonts w:ascii="Calibri" w:hAnsi="Calibri"/>
          <w:sz w:val="22"/>
          <w:szCs w:val="22"/>
        </w:rPr>
        <w:t>mikroskop</w:t>
      </w:r>
      <w:r w:rsidR="00450AF2" w:rsidRPr="001437E8">
        <w:rPr>
          <w:rFonts w:ascii="Calibri" w:hAnsi="Calibri"/>
          <w:sz w:val="22"/>
          <w:szCs w:val="22"/>
        </w:rPr>
        <w:t>.</w:t>
      </w:r>
    </w:p>
    <w:p w:rsidR="00D225C4" w:rsidRDefault="00D225C4" w:rsidP="00D225C4">
      <w:pPr>
        <w:pStyle w:val="Odstavecseseznamem"/>
        <w:rPr>
          <w:rFonts w:ascii="Calibri" w:hAnsi="Calibri"/>
          <w:sz w:val="22"/>
          <w:szCs w:val="22"/>
        </w:rPr>
      </w:pPr>
    </w:p>
    <w:p w:rsidR="00D225C4" w:rsidRDefault="00C91CFF" w:rsidP="004A312E">
      <w:pPr>
        <w:numPr>
          <w:ilvl w:val="1"/>
          <w:numId w:val="14"/>
        </w:numPr>
        <w:autoSpaceDE w:val="0"/>
        <w:autoSpaceDN w:val="0"/>
        <w:adjustRightInd w:val="0"/>
        <w:spacing w:line="240" w:lineRule="atLeast"/>
        <w:ind w:left="709" w:right="46" w:hanging="709"/>
        <w:jc w:val="both"/>
        <w:rPr>
          <w:rFonts w:ascii="Calibri" w:hAnsi="Calibri"/>
          <w:sz w:val="22"/>
          <w:szCs w:val="22"/>
        </w:rPr>
      </w:pPr>
      <w:r>
        <w:rPr>
          <w:rFonts w:ascii="Calibri" w:hAnsi="Calibri"/>
          <w:sz w:val="22"/>
          <w:szCs w:val="22"/>
        </w:rPr>
        <w:t>Má-li</w:t>
      </w:r>
      <w:r w:rsidR="00D40F7B">
        <w:rPr>
          <w:rFonts w:ascii="Calibri" w:hAnsi="Calibri"/>
          <w:sz w:val="22"/>
          <w:szCs w:val="22"/>
        </w:rPr>
        <w:t xml:space="preserve"> </w:t>
      </w:r>
      <w:r w:rsidR="00A90B38">
        <w:rPr>
          <w:rFonts w:ascii="Calibri" w:hAnsi="Calibri"/>
          <w:sz w:val="22"/>
          <w:szCs w:val="22"/>
        </w:rPr>
        <w:t>mikroskop</w:t>
      </w:r>
      <w:r w:rsidR="00D40F7B">
        <w:rPr>
          <w:rFonts w:ascii="Calibri" w:hAnsi="Calibri"/>
          <w:sz w:val="22"/>
          <w:szCs w:val="22"/>
        </w:rPr>
        <w:t xml:space="preserve"> </w:t>
      </w:r>
      <w:r w:rsidR="007B165E">
        <w:rPr>
          <w:rFonts w:ascii="Calibri" w:hAnsi="Calibri"/>
          <w:sz w:val="22"/>
          <w:szCs w:val="22"/>
        </w:rPr>
        <w:t xml:space="preserve"> </w:t>
      </w:r>
      <w:r>
        <w:rPr>
          <w:rFonts w:ascii="Calibri" w:hAnsi="Calibri"/>
          <w:sz w:val="22"/>
          <w:szCs w:val="22"/>
        </w:rPr>
        <w:t xml:space="preserve">a/nebo </w:t>
      </w:r>
      <w:r w:rsidR="007B165E">
        <w:rPr>
          <w:rFonts w:ascii="Calibri" w:hAnsi="Calibri"/>
          <w:sz w:val="22"/>
          <w:szCs w:val="22"/>
        </w:rPr>
        <w:t>je</w:t>
      </w:r>
      <w:r w:rsidR="00D40F7B">
        <w:rPr>
          <w:rFonts w:ascii="Calibri" w:hAnsi="Calibri"/>
          <w:sz w:val="22"/>
          <w:szCs w:val="22"/>
        </w:rPr>
        <w:t>jí</w:t>
      </w:r>
      <w:r w:rsidR="007B165E">
        <w:rPr>
          <w:rFonts w:ascii="Calibri" w:hAnsi="Calibri"/>
          <w:sz w:val="22"/>
          <w:szCs w:val="22"/>
        </w:rPr>
        <w:t xml:space="preserve"> část</w:t>
      </w:r>
      <w:r w:rsidR="00D40F7B">
        <w:rPr>
          <w:rFonts w:ascii="Calibri" w:hAnsi="Calibri"/>
          <w:sz w:val="22"/>
          <w:szCs w:val="22"/>
        </w:rPr>
        <w:t xml:space="preserve"> </w:t>
      </w:r>
      <w:r w:rsidR="00D225C4">
        <w:rPr>
          <w:rFonts w:ascii="Calibri" w:hAnsi="Calibri"/>
          <w:sz w:val="22"/>
          <w:szCs w:val="22"/>
        </w:rPr>
        <w:t>vady, které nebylo možné zjistit při převzetí</w:t>
      </w:r>
      <w:r w:rsidR="00D7454C">
        <w:rPr>
          <w:rFonts w:ascii="Calibri" w:hAnsi="Calibri"/>
          <w:sz w:val="22"/>
          <w:szCs w:val="22"/>
        </w:rPr>
        <w:t xml:space="preserve"> (skryté vady)</w:t>
      </w:r>
      <w:r w:rsidR="00D225C4">
        <w:rPr>
          <w:rFonts w:ascii="Calibri" w:hAnsi="Calibri"/>
          <w:sz w:val="22"/>
          <w:szCs w:val="22"/>
        </w:rPr>
        <w:t xml:space="preserve">, </w:t>
      </w:r>
      <w:r w:rsidR="00522A04">
        <w:rPr>
          <w:rFonts w:ascii="Calibri" w:hAnsi="Calibri"/>
          <w:sz w:val="22"/>
          <w:szCs w:val="22"/>
        </w:rPr>
        <w:t xml:space="preserve">a vztahuje-li se na ně záruční doba dva roky nebo kratší záruční doba než dva roky, </w:t>
      </w:r>
      <w:r w:rsidR="00B66D23">
        <w:rPr>
          <w:rFonts w:ascii="Calibri" w:hAnsi="Calibri"/>
          <w:sz w:val="22"/>
          <w:szCs w:val="22"/>
        </w:rPr>
        <w:t xml:space="preserve">je Kupující oprávněn je uplatnit u Prodávajícího do dvou let po převzetí. </w:t>
      </w:r>
      <w:r>
        <w:rPr>
          <w:rFonts w:ascii="Calibri" w:hAnsi="Calibri"/>
          <w:sz w:val="22"/>
          <w:szCs w:val="22"/>
        </w:rPr>
        <w:t xml:space="preserve">Vztahuje-li se na </w:t>
      </w:r>
      <w:r w:rsidR="00A90B38">
        <w:rPr>
          <w:rFonts w:ascii="Calibri" w:hAnsi="Calibri"/>
          <w:sz w:val="22"/>
          <w:szCs w:val="22"/>
        </w:rPr>
        <w:t>mikroskop</w:t>
      </w:r>
      <w:r w:rsidR="005605F7">
        <w:rPr>
          <w:rFonts w:ascii="Calibri" w:hAnsi="Calibri"/>
          <w:sz w:val="22"/>
          <w:szCs w:val="22"/>
        </w:rPr>
        <w:t xml:space="preserve"> </w:t>
      </w:r>
      <w:r w:rsidR="006F766B">
        <w:rPr>
          <w:rFonts w:ascii="Calibri" w:hAnsi="Calibri"/>
          <w:sz w:val="22"/>
          <w:szCs w:val="22"/>
        </w:rPr>
        <w:t xml:space="preserve"> </w:t>
      </w:r>
      <w:r w:rsidR="00522A04">
        <w:rPr>
          <w:rFonts w:ascii="Calibri" w:hAnsi="Calibri"/>
          <w:sz w:val="22"/>
          <w:szCs w:val="22"/>
        </w:rPr>
        <w:lastRenderedPageBreak/>
        <w:t xml:space="preserve">a/nebo </w:t>
      </w:r>
      <w:r>
        <w:rPr>
          <w:rFonts w:ascii="Calibri" w:hAnsi="Calibri"/>
          <w:sz w:val="22"/>
          <w:szCs w:val="22"/>
        </w:rPr>
        <w:t>jeho</w:t>
      </w:r>
      <w:r w:rsidR="00522A04">
        <w:rPr>
          <w:rFonts w:ascii="Calibri" w:hAnsi="Calibri"/>
          <w:sz w:val="22"/>
          <w:szCs w:val="22"/>
        </w:rPr>
        <w:t xml:space="preserve"> součásti záruční doba delší než dva roky, je Kupující oprávněn takové skryté vady uplatnit u Prodávajícího v této delší záruční době. </w:t>
      </w:r>
    </w:p>
    <w:p w:rsidR="001437E8" w:rsidRDefault="001437E8" w:rsidP="001437E8">
      <w:pPr>
        <w:pStyle w:val="Odstavecseseznamem"/>
        <w:rPr>
          <w:rFonts w:ascii="Calibri" w:hAnsi="Calibri"/>
          <w:sz w:val="22"/>
          <w:szCs w:val="22"/>
        </w:rPr>
      </w:pPr>
    </w:p>
    <w:p w:rsidR="000100A6" w:rsidRDefault="000100A6" w:rsidP="00456BA4">
      <w:pPr>
        <w:tabs>
          <w:tab w:val="left" w:pos="1080"/>
        </w:tabs>
        <w:autoSpaceDE w:val="0"/>
        <w:autoSpaceDN w:val="0"/>
        <w:adjustRightInd w:val="0"/>
        <w:spacing w:line="240" w:lineRule="atLeast"/>
        <w:ind w:right="46"/>
        <w:jc w:val="both"/>
        <w:rPr>
          <w:rFonts w:ascii="Calibri" w:hAnsi="Calibri"/>
          <w:sz w:val="22"/>
          <w:szCs w:val="22"/>
        </w:rPr>
      </w:pPr>
    </w:p>
    <w:p w:rsidR="00A90B38" w:rsidRDefault="00A90B38" w:rsidP="00456BA4">
      <w:pPr>
        <w:tabs>
          <w:tab w:val="left" w:pos="1080"/>
        </w:tabs>
        <w:autoSpaceDE w:val="0"/>
        <w:autoSpaceDN w:val="0"/>
        <w:adjustRightInd w:val="0"/>
        <w:spacing w:line="240" w:lineRule="atLeast"/>
        <w:ind w:right="46"/>
        <w:jc w:val="both"/>
        <w:rPr>
          <w:rFonts w:ascii="Calibri" w:hAnsi="Calibri"/>
          <w:sz w:val="22"/>
          <w:szCs w:val="22"/>
        </w:rPr>
      </w:pPr>
    </w:p>
    <w:p w:rsidR="00456BA4" w:rsidRDefault="00337AE5" w:rsidP="00EA71D7">
      <w:pPr>
        <w:tabs>
          <w:tab w:val="left" w:pos="1080"/>
        </w:tabs>
        <w:autoSpaceDE w:val="0"/>
        <w:autoSpaceDN w:val="0"/>
        <w:adjustRightInd w:val="0"/>
        <w:spacing w:line="240" w:lineRule="atLeast"/>
        <w:ind w:left="709" w:right="46" w:hanging="709"/>
        <w:rPr>
          <w:rFonts w:ascii="Calibri" w:hAnsi="Calibri"/>
          <w:b/>
          <w:sz w:val="22"/>
          <w:szCs w:val="22"/>
          <w:u w:val="single"/>
        </w:rPr>
      </w:pPr>
      <w:r>
        <w:rPr>
          <w:rFonts w:ascii="Calibri" w:hAnsi="Calibri"/>
          <w:b/>
          <w:sz w:val="22"/>
          <w:szCs w:val="22"/>
          <w:u w:val="single"/>
        </w:rPr>
        <w:t>I</w:t>
      </w:r>
      <w:r w:rsidR="00450AF2">
        <w:rPr>
          <w:rFonts w:ascii="Calibri" w:hAnsi="Calibri"/>
          <w:b/>
          <w:sz w:val="22"/>
          <w:szCs w:val="22"/>
          <w:u w:val="single"/>
        </w:rPr>
        <w:t>X</w:t>
      </w:r>
      <w:r w:rsidR="00456BA4" w:rsidRPr="001E6918">
        <w:rPr>
          <w:rFonts w:ascii="Calibri" w:hAnsi="Calibri"/>
          <w:b/>
          <w:sz w:val="22"/>
          <w:szCs w:val="22"/>
          <w:u w:val="single"/>
        </w:rPr>
        <w:t>.</w:t>
      </w:r>
      <w:r w:rsidR="00EA71D7">
        <w:rPr>
          <w:rFonts w:ascii="Calibri" w:hAnsi="Calibri"/>
          <w:b/>
          <w:sz w:val="22"/>
          <w:szCs w:val="22"/>
          <w:u w:val="single"/>
        </w:rPr>
        <w:tab/>
      </w:r>
      <w:r w:rsidR="00450AF2">
        <w:rPr>
          <w:rFonts w:ascii="Calibri" w:hAnsi="Calibri"/>
          <w:b/>
          <w:sz w:val="22"/>
          <w:szCs w:val="22"/>
          <w:u w:val="single"/>
        </w:rPr>
        <w:t>Záruka</w:t>
      </w:r>
      <w:r w:rsidR="00141DE5">
        <w:rPr>
          <w:rFonts w:ascii="Calibri" w:hAnsi="Calibri"/>
          <w:b/>
          <w:sz w:val="22"/>
          <w:szCs w:val="22"/>
          <w:u w:val="single"/>
        </w:rPr>
        <w:t xml:space="preserve"> a </w:t>
      </w:r>
      <w:r w:rsidR="009B16CA">
        <w:rPr>
          <w:rFonts w:ascii="Calibri" w:hAnsi="Calibri"/>
          <w:b/>
          <w:sz w:val="22"/>
          <w:szCs w:val="22"/>
          <w:u w:val="single"/>
        </w:rPr>
        <w:t>nároky z vad dodávky</w:t>
      </w:r>
    </w:p>
    <w:p w:rsidR="00EA71D7" w:rsidRPr="001E6918" w:rsidRDefault="00EA71D7" w:rsidP="00EA71D7">
      <w:pPr>
        <w:tabs>
          <w:tab w:val="left" w:pos="1080"/>
        </w:tabs>
        <w:autoSpaceDE w:val="0"/>
        <w:autoSpaceDN w:val="0"/>
        <w:adjustRightInd w:val="0"/>
        <w:spacing w:line="240" w:lineRule="atLeast"/>
        <w:ind w:left="709" w:right="46" w:hanging="709"/>
        <w:rPr>
          <w:rFonts w:ascii="Calibri" w:hAnsi="Calibri"/>
          <w:b/>
          <w:sz w:val="22"/>
          <w:szCs w:val="22"/>
          <w:u w:val="single"/>
        </w:rPr>
      </w:pPr>
    </w:p>
    <w:p w:rsidR="00337AE5" w:rsidRDefault="00337AE5" w:rsidP="004A312E">
      <w:pPr>
        <w:pStyle w:val="Odstavecseseznamem"/>
        <w:numPr>
          <w:ilvl w:val="1"/>
          <w:numId w:val="15"/>
        </w:numPr>
        <w:tabs>
          <w:tab w:val="left" w:pos="720"/>
        </w:tabs>
        <w:autoSpaceDE w:val="0"/>
        <w:autoSpaceDN w:val="0"/>
        <w:adjustRightInd w:val="0"/>
        <w:spacing w:line="240" w:lineRule="atLeast"/>
        <w:ind w:right="46"/>
        <w:jc w:val="both"/>
        <w:rPr>
          <w:rFonts w:ascii="Calibri" w:hAnsi="Calibri"/>
          <w:sz w:val="22"/>
          <w:szCs w:val="22"/>
        </w:rPr>
      </w:pPr>
      <w:r w:rsidRPr="00337AE5">
        <w:rPr>
          <w:rFonts w:ascii="Calibri" w:hAnsi="Calibri"/>
          <w:sz w:val="22"/>
          <w:szCs w:val="22"/>
        </w:rPr>
        <w:tab/>
      </w:r>
      <w:r w:rsidR="005D0CF5" w:rsidRPr="00337AE5">
        <w:rPr>
          <w:rFonts w:ascii="Calibri" w:hAnsi="Calibri"/>
          <w:sz w:val="22"/>
          <w:szCs w:val="22"/>
        </w:rPr>
        <w:t>Záruční doba na</w:t>
      </w:r>
      <w:r w:rsidR="00081853">
        <w:rPr>
          <w:rFonts w:ascii="Calibri" w:hAnsi="Calibri"/>
          <w:sz w:val="22"/>
          <w:szCs w:val="22"/>
        </w:rPr>
        <w:t xml:space="preserve"> </w:t>
      </w:r>
      <w:r w:rsidR="0014019A" w:rsidRPr="00337AE5">
        <w:rPr>
          <w:rFonts w:ascii="Calibri" w:hAnsi="Calibri"/>
          <w:sz w:val="22"/>
          <w:szCs w:val="22"/>
        </w:rPr>
        <w:t xml:space="preserve">dodávku </w:t>
      </w:r>
      <w:r w:rsidR="005D0CF5" w:rsidRPr="00337AE5">
        <w:rPr>
          <w:rFonts w:ascii="Calibri" w:hAnsi="Calibri"/>
          <w:sz w:val="22"/>
          <w:szCs w:val="22"/>
        </w:rPr>
        <w:t xml:space="preserve">je </w:t>
      </w:r>
      <w:r w:rsidR="009B79C0">
        <w:rPr>
          <w:rFonts w:ascii="Calibri" w:hAnsi="Calibri"/>
          <w:sz w:val="22"/>
          <w:szCs w:val="22"/>
        </w:rPr>
        <w:t>24</w:t>
      </w:r>
      <w:r w:rsidR="005D0CF5" w:rsidRPr="00337AE5">
        <w:rPr>
          <w:rFonts w:ascii="Calibri" w:hAnsi="Calibri"/>
          <w:sz w:val="22"/>
          <w:szCs w:val="22"/>
        </w:rPr>
        <w:t xml:space="preserve"> měsíců</w:t>
      </w:r>
      <w:r w:rsidR="001F7740" w:rsidRPr="00337AE5">
        <w:rPr>
          <w:rFonts w:ascii="Calibri" w:hAnsi="Calibri"/>
          <w:sz w:val="22"/>
          <w:szCs w:val="22"/>
        </w:rPr>
        <w:t>.</w:t>
      </w:r>
    </w:p>
    <w:p w:rsidR="00337AE5" w:rsidRDefault="00337AE5" w:rsidP="00337AE5">
      <w:pPr>
        <w:pStyle w:val="Odstavecseseznamem"/>
        <w:tabs>
          <w:tab w:val="left" w:pos="720"/>
        </w:tabs>
        <w:autoSpaceDE w:val="0"/>
        <w:autoSpaceDN w:val="0"/>
        <w:adjustRightInd w:val="0"/>
        <w:spacing w:line="240" w:lineRule="atLeast"/>
        <w:ind w:left="360" w:right="46"/>
        <w:jc w:val="both"/>
        <w:rPr>
          <w:rFonts w:ascii="Calibri" w:hAnsi="Calibri"/>
          <w:sz w:val="22"/>
          <w:szCs w:val="22"/>
        </w:rPr>
      </w:pPr>
    </w:p>
    <w:p w:rsidR="00A71A53" w:rsidRPr="00337AE5" w:rsidRDefault="00655861" w:rsidP="004A312E">
      <w:pPr>
        <w:pStyle w:val="Odstavecseseznamem"/>
        <w:numPr>
          <w:ilvl w:val="1"/>
          <w:numId w:val="15"/>
        </w:numPr>
        <w:tabs>
          <w:tab w:val="left" w:pos="709"/>
        </w:tabs>
        <w:autoSpaceDE w:val="0"/>
        <w:autoSpaceDN w:val="0"/>
        <w:adjustRightInd w:val="0"/>
        <w:spacing w:line="240" w:lineRule="atLeast"/>
        <w:ind w:left="709" w:right="46" w:hanging="709"/>
        <w:jc w:val="both"/>
        <w:rPr>
          <w:rFonts w:ascii="Calibri" w:hAnsi="Calibri"/>
          <w:sz w:val="22"/>
          <w:szCs w:val="22"/>
        </w:rPr>
      </w:pPr>
      <w:r w:rsidRPr="00337AE5">
        <w:rPr>
          <w:rFonts w:ascii="Calibri" w:hAnsi="Calibri"/>
          <w:sz w:val="22"/>
          <w:szCs w:val="22"/>
        </w:rPr>
        <w:t>Záruční doba začíná běžet dnem podpisu Předávacího protokolu</w:t>
      </w:r>
      <w:r w:rsidR="00A71A53" w:rsidRPr="00337AE5">
        <w:rPr>
          <w:rFonts w:ascii="Calibri" w:hAnsi="Calibri"/>
          <w:sz w:val="22"/>
          <w:szCs w:val="22"/>
        </w:rPr>
        <w:t xml:space="preserve"> o předání a převzetí</w:t>
      </w:r>
      <w:r w:rsidR="005C74FA" w:rsidRPr="00337AE5">
        <w:rPr>
          <w:rFonts w:ascii="Calibri" w:hAnsi="Calibri"/>
          <w:sz w:val="22"/>
          <w:szCs w:val="22"/>
        </w:rPr>
        <w:t xml:space="preserve"> </w:t>
      </w:r>
      <w:r w:rsidR="00132A96" w:rsidRPr="00337AE5">
        <w:rPr>
          <w:rFonts w:ascii="Calibri" w:hAnsi="Calibri"/>
          <w:sz w:val="22"/>
          <w:szCs w:val="22"/>
        </w:rPr>
        <w:t>dodávky</w:t>
      </w:r>
      <w:r w:rsidR="005C74FA" w:rsidRPr="00337AE5">
        <w:rPr>
          <w:rFonts w:ascii="Calibri" w:hAnsi="Calibri"/>
          <w:sz w:val="22"/>
          <w:szCs w:val="22"/>
        </w:rPr>
        <w:t xml:space="preserve"> </w:t>
      </w:r>
      <w:r w:rsidR="007169B6" w:rsidRPr="00337AE5">
        <w:rPr>
          <w:rFonts w:ascii="Calibri" w:hAnsi="Calibri"/>
          <w:sz w:val="22"/>
          <w:szCs w:val="22"/>
        </w:rPr>
        <w:t xml:space="preserve">Kupujícím. Je-li </w:t>
      </w:r>
      <w:r w:rsidR="00132A96" w:rsidRPr="00337AE5">
        <w:rPr>
          <w:rFonts w:ascii="Calibri" w:hAnsi="Calibri"/>
          <w:sz w:val="22"/>
          <w:szCs w:val="22"/>
        </w:rPr>
        <w:t xml:space="preserve">dodávka </w:t>
      </w:r>
      <w:r w:rsidRPr="00337AE5">
        <w:rPr>
          <w:rFonts w:ascii="Calibri" w:hAnsi="Calibri"/>
          <w:sz w:val="22"/>
          <w:szCs w:val="22"/>
        </w:rPr>
        <w:t>převzat</w:t>
      </w:r>
      <w:r w:rsidR="00132A96" w:rsidRPr="00337AE5">
        <w:rPr>
          <w:rFonts w:ascii="Calibri" w:hAnsi="Calibri"/>
          <w:sz w:val="22"/>
          <w:szCs w:val="22"/>
        </w:rPr>
        <w:t>a</w:t>
      </w:r>
      <w:r w:rsidR="00EA71D7" w:rsidRPr="00337AE5">
        <w:rPr>
          <w:rFonts w:ascii="Calibri" w:hAnsi="Calibri"/>
          <w:sz w:val="22"/>
          <w:szCs w:val="22"/>
        </w:rPr>
        <w:t>,</w:t>
      </w:r>
      <w:r w:rsidRPr="00337AE5">
        <w:rPr>
          <w:rFonts w:ascii="Calibri" w:hAnsi="Calibri"/>
          <w:sz w:val="22"/>
          <w:szCs w:val="22"/>
        </w:rPr>
        <w:t xml:space="preserve"> byť i jen s jednou vadou nebo nedodělkem, počíná běžet záruční doba ode dne odstranění poslední vady Prodávajícím.</w:t>
      </w:r>
    </w:p>
    <w:p w:rsidR="00A71A53" w:rsidRDefault="00A71A53" w:rsidP="00A71A53">
      <w:pPr>
        <w:pStyle w:val="Odstavecseseznamem"/>
        <w:rPr>
          <w:rFonts w:ascii="Calibri" w:hAnsi="Calibri"/>
          <w:sz w:val="22"/>
          <w:szCs w:val="22"/>
        </w:rPr>
      </w:pPr>
    </w:p>
    <w:p w:rsidR="007F270F" w:rsidRPr="00337AE5" w:rsidRDefault="00C91CFF" w:rsidP="004A312E">
      <w:pPr>
        <w:pStyle w:val="Odstavecseseznamem"/>
        <w:numPr>
          <w:ilvl w:val="1"/>
          <w:numId w:val="15"/>
        </w:numPr>
        <w:tabs>
          <w:tab w:val="left" w:pos="720"/>
        </w:tabs>
        <w:autoSpaceDE w:val="0"/>
        <w:autoSpaceDN w:val="0"/>
        <w:adjustRightInd w:val="0"/>
        <w:spacing w:line="240" w:lineRule="atLeast"/>
        <w:ind w:left="709" w:right="46" w:hanging="709"/>
        <w:jc w:val="both"/>
        <w:rPr>
          <w:rFonts w:ascii="Calibri" w:hAnsi="Calibri"/>
          <w:sz w:val="22"/>
          <w:szCs w:val="22"/>
        </w:rPr>
      </w:pPr>
      <w:r w:rsidRPr="00337AE5">
        <w:rPr>
          <w:rFonts w:ascii="Calibri" w:hAnsi="Calibri"/>
          <w:sz w:val="22"/>
          <w:szCs w:val="22"/>
        </w:rPr>
        <w:t xml:space="preserve">Bude-li </w:t>
      </w:r>
      <w:r w:rsidR="00D77EED">
        <w:rPr>
          <w:rFonts w:ascii="Calibri" w:hAnsi="Calibri"/>
          <w:sz w:val="22"/>
          <w:szCs w:val="22"/>
        </w:rPr>
        <w:t>mikroskop</w:t>
      </w:r>
      <w:r w:rsidR="006F766B" w:rsidRPr="00337AE5">
        <w:rPr>
          <w:rFonts w:ascii="Calibri" w:hAnsi="Calibri"/>
          <w:sz w:val="22"/>
          <w:szCs w:val="22"/>
        </w:rPr>
        <w:t xml:space="preserve"> </w:t>
      </w:r>
      <w:r w:rsidRPr="00337AE5">
        <w:rPr>
          <w:rFonts w:ascii="Calibri" w:hAnsi="Calibri"/>
          <w:sz w:val="22"/>
          <w:szCs w:val="22"/>
        </w:rPr>
        <w:t>vybaven vlastním záručním listem</w:t>
      </w:r>
      <w:r w:rsidR="00862602" w:rsidRPr="00337AE5">
        <w:rPr>
          <w:rFonts w:ascii="Calibri" w:hAnsi="Calibri"/>
          <w:sz w:val="22"/>
          <w:szCs w:val="22"/>
        </w:rPr>
        <w:t xml:space="preserve">, </w:t>
      </w:r>
      <w:r w:rsidR="00A52B43" w:rsidRPr="00337AE5">
        <w:rPr>
          <w:rFonts w:ascii="Calibri" w:hAnsi="Calibri"/>
          <w:sz w:val="22"/>
          <w:szCs w:val="22"/>
        </w:rPr>
        <w:t xml:space="preserve">platí </w:t>
      </w:r>
      <w:r w:rsidR="00862602" w:rsidRPr="00337AE5">
        <w:rPr>
          <w:rFonts w:ascii="Calibri" w:hAnsi="Calibri"/>
          <w:sz w:val="22"/>
          <w:szCs w:val="22"/>
        </w:rPr>
        <w:t>záruční doba v délce tam vyznačené, nejméně vš</w:t>
      </w:r>
      <w:r w:rsidR="004A61AB" w:rsidRPr="00337AE5">
        <w:rPr>
          <w:rFonts w:ascii="Calibri" w:hAnsi="Calibri"/>
          <w:sz w:val="22"/>
          <w:szCs w:val="22"/>
        </w:rPr>
        <w:t>ak v délce uvedené v</w:t>
      </w:r>
      <w:r w:rsidR="00A71A53" w:rsidRPr="00337AE5">
        <w:rPr>
          <w:rFonts w:ascii="Calibri" w:hAnsi="Calibri"/>
          <w:sz w:val="22"/>
          <w:szCs w:val="22"/>
        </w:rPr>
        <w:t xml:space="preserve"> odst. </w:t>
      </w:r>
      <w:r w:rsidR="003A4BDC">
        <w:rPr>
          <w:rFonts w:ascii="Calibri" w:hAnsi="Calibri"/>
          <w:sz w:val="22"/>
          <w:szCs w:val="22"/>
        </w:rPr>
        <w:t>9</w:t>
      </w:r>
      <w:r w:rsidR="009950C3" w:rsidRPr="00337AE5">
        <w:rPr>
          <w:rFonts w:ascii="Calibri" w:hAnsi="Calibri"/>
          <w:sz w:val="22"/>
          <w:szCs w:val="22"/>
        </w:rPr>
        <w:t>.1 toho</w:t>
      </w:r>
      <w:r w:rsidR="004A61AB" w:rsidRPr="00337AE5">
        <w:rPr>
          <w:rFonts w:ascii="Calibri" w:hAnsi="Calibri"/>
          <w:sz w:val="22"/>
          <w:szCs w:val="22"/>
        </w:rPr>
        <w:t>to člán</w:t>
      </w:r>
      <w:r w:rsidR="00862602" w:rsidRPr="00337AE5">
        <w:rPr>
          <w:rFonts w:ascii="Calibri" w:hAnsi="Calibri"/>
          <w:sz w:val="22"/>
          <w:szCs w:val="22"/>
        </w:rPr>
        <w:t>ku Smlouvy.</w:t>
      </w:r>
    </w:p>
    <w:p w:rsidR="007F270F" w:rsidRDefault="007F270F" w:rsidP="007F270F">
      <w:pPr>
        <w:pStyle w:val="Odstavecseseznamem"/>
        <w:rPr>
          <w:rFonts w:ascii="Calibri" w:hAnsi="Calibri"/>
          <w:sz w:val="22"/>
          <w:szCs w:val="22"/>
        </w:rPr>
      </w:pPr>
    </w:p>
    <w:p w:rsidR="007F270F" w:rsidRDefault="006702BE" w:rsidP="004A312E">
      <w:pPr>
        <w:numPr>
          <w:ilvl w:val="1"/>
          <w:numId w:val="15"/>
        </w:numPr>
        <w:tabs>
          <w:tab w:val="left" w:pos="720"/>
        </w:tabs>
        <w:autoSpaceDE w:val="0"/>
        <w:autoSpaceDN w:val="0"/>
        <w:adjustRightInd w:val="0"/>
        <w:spacing w:line="240" w:lineRule="atLeast"/>
        <w:ind w:left="709" w:right="46" w:hanging="709"/>
        <w:jc w:val="both"/>
        <w:rPr>
          <w:rFonts w:ascii="Calibri" w:hAnsi="Calibri"/>
          <w:sz w:val="22"/>
          <w:szCs w:val="22"/>
        </w:rPr>
      </w:pPr>
      <w:r w:rsidRPr="007F270F">
        <w:rPr>
          <w:rFonts w:ascii="Calibri" w:hAnsi="Calibri"/>
          <w:sz w:val="22"/>
          <w:szCs w:val="22"/>
        </w:rPr>
        <w:t>Požadavek na odstranění vady dodávky uplatní Kupující u Prodávajícího bez zbytečného odkladu po jej</w:t>
      </w:r>
      <w:r w:rsidR="00EA71D7">
        <w:rPr>
          <w:rFonts w:ascii="Calibri" w:hAnsi="Calibri"/>
          <w:sz w:val="22"/>
          <w:szCs w:val="22"/>
        </w:rPr>
        <w:t>ím</w:t>
      </w:r>
      <w:r w:rsidRPr="007F270F">
        <w:rPr>
          <w:rFonts w:ascii="Calibri" w:hAnsi="Calibri"/>
          <w:sz w:val="22"/>
          <w:szCs w:val="22"/>
        </w:rPr>
        <w:t xml:space="preserve"> zjištění, nejpozději však poslední den záruční lhůty, </w:t>
      </w:r>
      <w:r w:rsidR="00EA71D7">
        <w:rPr>
          <w:rFonts w:ascii="Calibri" w:hAnsi="Calibri"/>
          <w:sz w:val="22"/>
          <w:szCs w:val="22"/>
        </w:rPr>
        <w:t xml:space="preserve">není-li jinde v této Smlouvě stanoveno výslovně jinak, </w:t>
      </w:r>
      <w:r w:rsidRPr="007F270F">
        <w:rPr>
          <w:rFonts w:ascii="Calibri" w:hAnsi="Calibri"/>
          <w:sz w:val="22"/>
          <w:szCs w:val="22"/>
        </w:rPr>
        <w:t xml:space="preserve">a to </w:t>
      </w:r>
      <w:r w:rsidRPr="000C7027">
        <w:rPr>
          <w:rFonts w:ascii="Calibri" w:hAnsi="Calibri"/>
          <w:sz w:val="22"/>
          <w:szCs w:val="22"/>
        </w:rPr>
        <w:t>písemným oznámením zaslaným odpovědnému zástupci</w:t>
      </w:r>
      <w:r w:rsidR="00776C0D" w:rsidRPr="000C7027">
        <w:rPr>
          <w:rFonts w:ascii="Calibri" w:hAnsi="Calibri"/>
          <w:sz w:val="22"/>
          <w:szCs w:val="22"/>
        </w:rPr>
        <w:t xml:space="preserve"> ve věcech technických</w:t>
      </w:r>
      <w:r w:rsidRPr="000C7027">
        <w:rPr>
          <w:rFonts w:ascii="Calibri" w:hAnsi="Calibri"/>
          <w:sz w:val="22"/>
          <w:szCs w:val="22"/>
        </w:rPr>
        <w:t xml:space="preserve"> Prodávajícího uvedené</w:t>
      </w:r>
      <w:r w:rsidR="00776C0D" w:rsidRPr="000C7027">
        <w:rPr>
          <w:rFonts w:ascii="Calibri" w:hAnsi="Calibri"/>
          <w:sz w:val="22"/>
          <w:szCs w:val="22"/>
        </w:rPr>
        <w:t>mu</w:t>
      </w:r>
      <w:r w:rsidRPr="000C7027">
        <w:rPr>
          <w:rFonts w:ascii="Calibri" w:hAnsi="Calibri"/>
          <w:sz w:val="22"/>
          <w:szCs w:val="22"/>
        </w:rPr>
        <w:t xml:space="preserve"> v této Smlouvě</w:t>
      </w:r>
      <w:r w:rsidRPr="007F270F">
        <w:rPr>
          <w:rFonts w:ascii="Calibri" w:hAnsi="Calibri"/>
          <w:sz w:val="22"/>
          <w:szCs w:val="22"/>
        </w:rPr>
        <w:t>. I reklamace odeslaná Kupujícím v poslední den záruční lhůty se má za včas uplatněnou.</w:t>
      </w:r>
    </w:p>
    <w:p w:rsidR="00CC7206" w:rsidRDefault="00CC7206" w:rsidP="00CC7206">
      <w:pPr>
        <w:tabs>
          <w:tab w:val="left" w:pos="720"/>
        </w:tabs>
        <w:autoSpaceDE w:val="0"/>
        <w:autoSpaceDN w:val="0"/>
        <w:adjustRightInd w:val="0"/>
        <w:spacing w:line="240" w:lineRule="atLeast"/>
        <w:ind w:right="46"/>
        <w:jc w:val="both"/>
        <w:rPr>
          <w:rFonts w:ascii="Calibri" w:hAnsi="Calibri"/>
          <w:sz w:val="22"/>
          <w:szCs w:val="22"/>
        </w:rPr>
      </w:pPr>
    </w:p>
    <w:p w:rsidR="006702BE" w:rsidRPr="00CC7206" w:rsidRDefault="006702BE" w:rsidP="004A312E">
      <w:pPr>
        <w:numPr>
          <w:ilvl w:val="1"/>
          <w:numId w:val="15"/>
        </w:numPr>
        <w:tabs>
          <w:tab w:val="left" w:pos="720"/>
        </w:tabs>
        <w:autoSpaceDE w:val="0"/>
        <w:autoSpaceDN w:val="0"/>
        <w:adjustRightInd w:val="0"/>
        <w:spacing w:line="240" w:lineRule="atLeast"/>
        <w:ind w:left="709" w:right="46" w:hanging="709"/>
        <w:jc w:val="both"/>
        <w:rPr>
          <w:rFonts w:ascii="Calibri" w:hAnsi="Calibri"/>
          <w:sz w:val="22"/>
          <w:szCs w:val="22"/>
        </w:rPr>
      </w:pPr>
      <w:r w:rsidRPr="00CC7206">
        <w:rPr>
          <w:rFonts w:ascii="Calibri" w:hAnsi="Calibri"/>
          <w:sz w:val="22"/>
          <w:szCs w:val="22"/>
        </w:rPr>
        <w:t>V písemné reklamaci Kupující uvede popis vady a způsob, jakým vadu požaduje odstranit</w:t>
      </w:r>
      <w:r w:rsidR="00D80759" w:rsidRPr="00CC7206">
        <w:rPr>
          <w:rFonts w:ascii="Calibri" w:hAnsi="Calibri"/>
          <w:sz w:val="22"/>
          <w:szCs w:val="22"/>
        </w:rPr>
        <w:t>. Kupující je oprávněn</w:t>
      </w:r>
      <w:r w:rsidRPr="00CC7206">
        <w:rPr>
          <w:rFonts w:ascii="Calibri" w:hAnsi="Calibri"/>
          <w:sz w:val="22"/>
          <w:szCs w:val="22"/>
        </w:rPr>
        <w:t>:</w:t>
      </w:r>
    </w:p>
    <w:p w:rsidR="006702BE" w:rsidRPr="00CC7206" w:rsidRDefault="00D80759" w:rsidP="004A312E">
      <w:pPr>
        <w:numPr>
          <w:ilvl w:val="0"/>
          <w:numId w:val="11"/>
        </w:numPr>
        <w:autoSpaceDE w:val="0"/>
        <w:autoSpaceDN w:val="0"/>
        <w:adjustRightInd w:val="0"/>
        <w:spacing w:line="240" w:lineRule="atLeast"/>
        <w:ind w:right="46"/>
        <w:jc w:val="both"/>
        <w:rPr>
          <w:rFonts w:ascii="Calibri" w:hAnsi="Calibri"/>
          <w:sz w:val="22"/>
          <w:szCs w:val="22"/>
        </w:rPr>
      </w:pPr>
      <w:r w:rsidRPr="00CC7206">
        <w:rPr>
          <w:rFonts w:ascii="Calibri" w:hAnsi="Calibri"/>
          <w:sz w:val="22"/>
          <w:szCs w:val="22"/>
        </w:rPr>
        <w:t>požadovat o</w:t>
      </w:r>
      <w:r w:rsidR="004A4574">
        <w:rPr>
          <w:rFonts w:ascii="Calibri" w:hAnsi="Calibri"/>
          <w:sz w:val="22"/>
          <w:szCs w:val="22"/>
        </w:rPr>
        <w:t>dstranění vad dodáním náhradní</w:t>
      </w:r>
      <w:r w:rsidR="00A90B38">
        <w:rPr>
          <w:rFonts w:ascii="Calibri" w:hAnsi="Calibri"/>
          <w:sz w:val="22"/>
          <w:szCs w:val="22"/>
        </w:rPr>
        <w:t>ho mikroskopu</w:t>
      </w:r>
      <w:r w:rsidR="007B165E">
        <w:rPr>
          <w:rFonts w:ascii="Calibri" w:hAnsi="Calibri"/>
          <w:sz w:val="22"/>
          <w:szCs w:val="22"/>
        </w:rPr>
        <w:t xml:space="preserve"> nebo jeho části</w:t>
      </w:r>
      <w:r w:rsidR="002119E6">
        <w:rPr>
          <w:rFonts w:ascii="Calibri" w:hAnsi="Calibri"/>
          <w:sz w:val="22"/>
          <w:szCs w:val="22"/>
        </w:rPr>
        <w:t>, nebo</w:t>
      </w:r>
    </w:p>
    <w:p w:rsidR="00D80759" w:rsidRPr="00CC7206" w:rsidRDefault="00D80759" w:rsidP="004A312E">
      <w:pPr>
        <w:numPr>
          <w:ilvl w:val="0"/>
          <w:numId w:val="11"/>
        </w:numPr>
        <w:autoSpaceDE w:val="0"/>
        <w:autoSpaceDN w:val="0"/>
        <w:adjustRightInd w:val="0"/>
        <w:spacing w:line="240" w:lineRule="atLeast"/>
        <w:ind w:right="46"/>
        <w:jc w:val="both"/>
        <w:rPr>
          <w:rFonts w:ascii="Calibri" w:hAnsi="Calibri"/>
          <w:sz w:val="22"/>
          <w:szCs w:val="22"/>
        </w:rPr>
      </w:pPr>
      <w:r w:rsidRPr="00CC7206">
        <w:rPr>
          <w:rFonts w:ascii="Calibri" w:hAnsi="Calibri"/>
          <w:sz w:val="22"/>
          <w:szCs w:val="22"/>
        </w:rPr>
        <w:t>požadovat odstranění vad opravou, jsou-li vady opravitelné,</w:t>
      </w:r>
      <w:r w:rsidR="0045376B">
        <w:rPr>
          <w:rFonts w:ascii="Calibri" w:hAnsi="Calibri"/>
          <w:sz w:val="22"/>
          <w:szCs w:val="22"/>
        </w:rPr>
        <w:t xml:space="preserve"> nebo</w:t>
      </w:r>
    </w:p>
    <w:p w:rsidR="00D80759" w:rsidRPr="00CC7206" w:rsidRDefault="00D80759" w:rsidP="004A312E">
      <w:pPr>
        <w:numPr>
          <w:ilvl w:val="0"/>
          <w:numId w:val="11"/>
        </w:numPr>
        <w:autoSpaceDE w:val="0"/>
        <w:autoSpaceDN w:val="0"/>
        <w:adjustRightInd w:val="0"/>
        <w:spacing w:line="240" w:lineRule="atLeast"/>
        <w:ind w:right="46"/>
        <w:jc w:val="both"/>
        <w:rPr>
          <w:rFonts w:ascii="Calibri" w:hAnsi="Calibri"/>
          <w:sz w:val="22"/>
          <w:szCs w:val="22"/>
        </w:rPr>
      </w:pPr>
      <w:r w:rsidRPr="00CC7206">
        <w:rPr>
          <w:rFonts w:ascii="Calibri" w:hAnsi="Calibri"/>
          <w:sz w:val="22"/>
          <w:szCs w:val="22"/>
        </w:rPr>
        <w:t>požadovat přiměřenou slevu z kupní ceny.</w:t>
      </w:r>
    </w:p>
    <w:p w:rsidR="00E35392" w:rsidRDefault="00D80759" w:rsidP="00E35392">
      <w:pPr>
        <w:autoSpaceDE w:val="0"/>
        <w:autoSpaceDN w:val="0"/>
        <w:adjustRightInd w:val="0"/>
        <w:spacing w:line="240" w:lineRule="atLeast"/>
        <w:ind w:left="708" w:right="46"/>
        <w:jc w:val="both"/>
        <w:rPr>
          <w:rFonts w:ascii="Calibri" w:hAnsi="Calibri"/>
          <w:sz w:val="22"/>
          <w:szCs w:val="22"/>
        </w:rPr>
      </w:pPr>
      <w:r w:rsidRPr="00CC7206">
        <w:rPr>
          <w:rFonts w:ascii="Calibri" w:hAnsi="Calibri"/>
          <w:sz w:val="22"/>
          <w:szCs w:val="22"/>
        </w:rPr>
        <w:t xml:space="preserve">Volba mezi výše uvedenými nároky z vad dodávky náleží Kupujícímu. </w:t>
      </w:r>
      <w:r w:rsidR="00CC7206">
        <w:rPr>
          <w:rFonts w:ascii="Calibri" w:hAnsi="Calibri"/>
          <w:sz w:val="22"/>
          <w:szCs w:val="22"/>
        </w:rPr>
        <w:t>Kupující je dále oprávněn odstoupit od Smlouvy, je-li dodáním zboží s vadami Smlouva porušena podstatným způsobem.</w:t>
      </w:r>
    </w:p>
    <w:p w:rsidR="00CC7206" w:rsidRDefault="00CC7206" w:rsidP="00E35392">
      <w:pPr>
        <w:autoSpaceDE w:val="0"/>
        <w:autoSpaceDN w:val="0"/>
        <w:adjustRightInd w:val="0"/>
        <w:spacing w:line="240" w:lineRule="atLeast"/>
        <w:ind w:left="708" w:right="46"/>
        <w:jc w:val="both"/>
        <w:rPr>
          <w:rFonts w:ascii="Calibri" w:hAnsi="Calibri"/>
          <w:sz w:val="22"/>
          <w:szCs w:val="22"/>
        </w:rPr>
      </w:pPr>
    </w:p>
    <w:p w:rsidR="00E35392" w:rsidRDefault="00E35392" w:rsidP="00D00FFD">
      <w:pPr>
        <w:numPr>
          <w:ilvl w:val="1"/>
          <w:numId w:val="15"/>
        </w:numPr>
        <w:autoSpaceDE w:val="0"/>
        <w:autoSpaceDN w:val="0"/>
        <w:adjustRightInd w:val="0"/>
        <w:spacing w:line="240" w:lineRule="atLeast"/>
        <w:ind w:left="709" w:right="46" w:hanging="709"/>
        <w:jc w:val="both"/>
        <w:rPr>
          <w:rFonts w:ascii="Calibri" w:hAnsi="Calibri"/>
          <w:sz w:val="22"/>
          <w:szCs w:val="22"/>
        </w:rPr>
      </w:pPr>
      <w:r>
        <w:rPr>
          <w:rFonts w:ascii="Calibri" w:hAnsi="Calibri"/>
          <w:sz w:val="22"/>
          <w:szCs w:val="22"/>
        </w:rPr>
        <w:t>Prodávající se zavazuje reklamované vady dodávky bezplatně odstranit.</w:t>
      </w:r>
    </w:p>
    <w:p w:rsidR="00CC7206" w:rsidRDefault="00CC7206" w:rsidP="00CC7206">
      <w:pPr>
        <w:autoSpaceDE w:val="0"/>
        <w:autoSpaceDN w:val="0"/>
        <w:adjustRightInd w:val="0"/>
        <w:spacing w:line="240" w:lineRule="atLeast"/>
        <w:ind w:left="375" w:right="46"/>
        <w:jc w:val="both"/>
        <w:rPr>
          <w:rFonts w:ascii="Calibri" w:hAnsi="Calibri"/>
          <w:sz w:val="22"/>
          <w:szCs w:val="22"/>
        </w:rPr>
      </w:pPr>
    </w:p>
    <w:p w:rsidR="009950C3" w:rsidRDefault="00E35392" w:rsidP="004A312E">
      <w:pPr>
        <w:numPr>
          <w:ilvl w:val="1"/>
          <w:numId w:val="15"/>
        </w:numPr>
        <w:autoSpaceDE w:val="0"/>
        <w:autoSpaceDN w:val="0"/>
        <w:adjustRightInd w:val="0"/>
        <w:spacing w:line="240" w:lineRule="atLeast"/>
        <w:ind w:left="709" w:right="46" w:hanging="709"/>
        <w:jc w:val="both"/>
        <w:rPr>
          <w:rFonts w:ascii="Calibri" w:hAnsi="Calibri"/>
          <w:sz w:val="22"/>
          <w:szCs w:val="22"/>
        </w:rPr>
      </w:pPr>
      <w:r>
        <w:rPr>
          <w:rFonts w:ascii="Calibri" w:hAnsi="Calibri"/>
          <w:sz w:val="22"/>
          <w:szCs w:val="22"/>
        </w:rPr>
        <w:t xml:space="preserve">O odstranění reklamované vady sepíší </w:t>
      </w:r>
      <w:r w:rsidR="004B7446">
        <w:rPr>
          <w:rFonts w:ascii="Calibri" w:hAnsi="Calibri"/>
          <w:sz w:val="22"/>
          <w:szCs w:val="22"/>
        </w:rPr>
        <w:t>S</w:t>
      </w:r>
      <w:r>
        <w:rPr>
          <w:rFonts w:ascii="Calibri" w:hAnsi="Calibri"/>
          <w:sz w:val="22"/>
          <w:szCs w:val="22"/>
        </w:rPr>
        <w:t>mluvní strany prot</w:t>
      </w:r>
      <w:r w:rsidR="007169B6">
        <w:rPr>
          <w:rFonts w:ascii="Calibri" w:hAnsi="Calibri"/>
          <w:sz w:val="22"/>
          <w:szCs w:val="22"/>
        </w:rPr>
        <w:t>okol, ve kterém potvrdí</w:t>
      </w:r>
      <w:r>
        <w:rPr>
          <w:rFonts w:ascii="Calibri" w:hAnsi="Calibri"/>
          <w:sz w:val="22"/>
          <w:szCs w:val="22"/>
        </w:rPr>
        <w:t xml:space="preserve"> odstranění vady.</w:t>
      </w:r>
      <w:r w:rsidR="00BC2ECB">
        <w:rPr>
          <w:rFonts w:ascii="Calibri" w:hAnsi="Calibri"/>
          <w:sz w:val="22"/>
          <w:szCs w:val="22"/>
        </w:rPr>
        <w:t xml:space="preserve"> O dobu, která uplyne </w:t>
      </w:r>
      <w:r w:rsidR="007169B6">
        <w:rPr>
          <w:rFonts w:ascii="Calibri" w:hAnsi="Calibri"/>
          <w:sz w:val="22"/>
          <w:szCs w:val="22"/>
        </w:rPr>
        <w:t>ode dne uplatnění reklamace do odstranění vady</w:t>
      </w:r>
      <w:r w:rsidR="00EB1777">
        <w:rPr>
          <w:rFonts w:ascii="Calibri" w:hAnsi="Calibri"/>
          <w:sz w:val="22"/>
          <w:szCs w:val="22"/>
        </w:rPr>
        <w:t>,</w:t>
      </w:r>
      <w:r w:rsidR="007169B6">
        <w:rPr>
          <w:rFonts w:ascii="Calibri" w:hAnsi="Calibri"/>
          <w:sz w:val="22"/>
          <w:szCs w:val="22"/>
        </w:rPr>
        <w:t xml:space="preserve"> se prodlužuje záruční lhůta.</w:t>
      </w:r>
    </w:p>
    <w:p w:rsidR="00F7740A" w:rsidRDefault="00F7740A" w:rsidP="00F7740A">
      <w:pPr>
        <w:autoSpaceDE w:val="0"/>
        <w:autoSpaceDN w:val="0"/>
        <w:adjustRightInd w:val="0"/>
        <w:spacing w:line="240" w:lineRule="atLeast"/>
        <w:ind w:right="46"/>
        <w:jc w:val="both"/>
        <w:rPr>
          <w:rFonts w:ascii="Calibri" w:hAnsi="Calibri"/>
          <w:sz w:val="22"/>
          <w:szCs w:val="22"/>
        </w:rPr>
      </w:pPr>
    </w:p>
    <w:p w:rsidR="007169B6" w:rsidRDefault="007169B6" w:rsidP="004A312E">
      <w:pPr>
        <w:numPr>
          <w:ilvl w:val="1"/>
          <w:numId w:val="15"/>
        </w:numPr>
        <w:autoSpaceDE w:val="0"/>
        <w:autoSpaceDN w:val="0"/>
        <w:adjustRightInd w:val="0"/>
        <w:spacing w:line="240" w:lineRule="atLeast"/>
        <w:ind w:left="709" w:right="46" w:hanging="709"/>
        <w:jc w:val="both"/>
        <w:rPr>
          <w:rFonts w:ascii="Calibri" w:hAnsi="Calibri"/>
          <w:sz w:val="22"/>
          <w:szCs w:val="22"/>
        </w:rPr>
      </w:pPr>
      <w:r>
        <w:rPr>
          <w:rFonts w:ascii="Calibri" w:hAnsi="Calibri"/>
          <w:sz w:val="22"/>
          <w:szCs w:val="22"/>
        </w:rPr>
        <w:t xml:space="preserve">V případě, že Prodávající neodstraní vadu ve </w:t>
      </w:r>
      <w:r w:rsidR="00101259">
        <w:rPr>
          <w:rFonts w:ascii="Calibri" w:hAnsi="Calibri"/>
          <w:sz w:val="22"/>
          <w:szCs w:val="22"/>
        </w:rPr>
        <w:t xml:space="preserve">lhůtách </w:t>
      </w:r>
      <w:r>
        <w:rPr>
          <w:rFonts w:ascii="Calibri" w:hAnsi="Calibri"/>
          <w:sz w:val="22"/>
          <w:szCs w:val="22"/>
        </w:rPr>
        <w:t>uveden</w:t>
      </w:r>
      <w:r w:rsidR="00101259">
        <w:rPr>
          <w:rFonts w:ascii="Calibri" w:hAnsi="Calibri"/>
          <w:sz w:val="22"/>
          <w:szCs w:val="22"/>
        </w:rPr>
        <w:t>ých</w:t>
      </w:r>
      <w:r>
        <w:rPr>
          <w:rFonts w:ascii="Calibri" w:hAnsi="Calibri"/>
          <w:sz w:val="22"/>
          <w:szCs w:val="22"/>
        </w:rPr>
        <w:t xml:space="preserve"> v</w:t>
      </w:r>
      <w:r w:rsidR="004F183D">
        <w:rPr>
          <w:rFonts w:ascii="Calibri" w:hAnsi="Calibri"/>
          <w:sz w:val="22"/>
          <w:szCs w:val="22"/>
        </w:rPr>
        <w:t> čl. X. odst. 10.4</w:t>
      </w:r>
      <w:r w:rsidR="00A55B1A">
        <w:rPr>
          <w:rFonts w:ascii="Calibri" w:hAnsi="Calibri"/>
          <w:sz w:val="22"/>
          <w:szCs w:val="22"/>
        </w:rPr>
        <w:t xml:space="preserve"> Smlouvy, případně ve</w:t>
      </w:r>
      <w:r>
        <w:rPr>
          <w:rFonts w:ascii="Calibri" w:hAnsi="Calibri"/>
          <w:sz w:val="22"/>
          <w:szCs w:val="22"/>
        </w:rPr>
        <w:t xml:space="preserve"> lhůtě sjednané </w:t>
      </w:r>
      <w:r w:rsidR="004B7446">
        <w:rPr>
          <w:rFonts w:ascii="Calibri" w:hAnsi="Calibri"/>
          <w:sz w:val="22"/>
          <w:szCs w:val="22"/>
        </w:rPr>
        <w:t>S</w:t>
      </w:r>
      <w:r>
        <w:rPr>
          <w:rFonts w:ascii="Calibri" w:hAnsi="Calibri"/>
          <w:sz w:val="22"/>
          <w:szCs w:val="22"/>
        </w:rPr>
        <w:t xml:space="preserve">mluvními stranami, nebo pokud Prodávající odmítne vady odstranit, je Kupující oprávněn nechat vadu odstranit na své náklady a Prodávající je povinen uhradit Kupujícímu náklady na odstranění vady, a to do </w:t>
      </w:r>
      <w:r w:rsidR="004B7446">
        <w:rPr>
          <w:rFonts w:ascii="Calibri" w:hAnsi="Calibri"/>
          <w:sz w:val="22"/>
          <w:szCs w:val="22"/>
        </w:rPr>
        <w:t>1</w:t>
      </w:r>
      <w:r w:rsidR="00941A46">
        <w:rPr>
          <w:rFonts w:ascii="Calibri" w:hAnsi="Calibri"/>
          <w:sz w:val="22"/>
          <w:szCs w:val="22"/>
        </w:rPr>
        <w:t>0</w:t>
      </w:r>
      <w:r>
        <w:rPr>
          <w:rFonts w:ascii="Calibri" w:hAnsi="Calibri"/>
          <w:sz w:val="22"/>
          <w:szCs w:val="22"/>
        </w:rPr>
        <w:t xml:space="preserve">dnů </w:t>
      </w:r>
      <w:r w:rsidR="004B7446">
        <w:rPr>
          <w:rFonts w:ascii="Calibri" w:hAnsi="Calibri"/>
          <w:sz w:val="22"/>
          <w:szCs w:val="22"/>
        </w:rPr>
        <w:t>poté, co jej k tomu Kupující vyzve</w:t>
      </w:r>
      <w:r>
        <w:rPr>
          <w:rFonts w:ascii="Calibri" w:hAnsi="Calibri"/>
          <w:sz w:val="22"/>
          <w:szCs w:val="22"/>
        </w:rPr>
        <w:t>.</w:t>
      </w:r>
    </w:p>
    <w:p w:rsidR="00FA0632" w:rsidRDefault="00FA0632" w:rsidP="00FA0632">
      <w:pPr>
        <w:pStyle w:val="Odstavecseseznamem"/>
        <w:rPr>
          <w:rFonts w:ascii="Calibri" w:hAnsi="Calibri"/>
          <w:sz w:val="22"/>
          <w:szCs w:val="22"/>
        </w:rPr>
      </w:pPr>
    </w:p>
    <w:p w:rsidR="00FA0632" w:rsidRDefault="00FA0632" w:rsidP="004A312E">
      <w:pPr>
        <w:numPr>
          <w:ilvl w:val="1"/>
          <w:numId w:val="15"/>
        </w:numPr>
        <w:autoSpaceDE w:val="0"/>
        <w:autoSpaceDN w:val="0"/>
        <w:adjustRightInd w:val="0"/>
        <w:spacing w:line="240" w:lineRule="atLeast"/>
        <w:ind w:left="709" w:right="46" w:hanging="709"/>
        <w:jc w:val="both"/>
        <w:rPr>
          <w:rFonts w:ascii="Calibri" w:hAnsi="Calibri"/>
          <w:sz w:val="22"/>
          <w:szCs w:val="22"/>
        </w:rPr>
      </w:pPr>
      <w:r>
        <w:rPr>
          <w:rFonts w:ascii="Calibri" w:hAnsi="Calibri"/>
          <w:sz w:val="22"/>
          <w:szCs w:val="22"/>
        </w:rPr>
        <w:t xml:space="preserve">Poskytnutí záruky se nevztahuje na vady způsobené neodborným zacházením, nesprávnou nebo nevhodnou údržbou, nedodržováním předpisů výrobců pro provoz a údržbu </w:t>
      </w:r>
      <w:r w:rsidR="00B013E3">
        <w:rPr>
          <w:rFonts w:ascii="Calibri" w:hAnsi="Calibri"/>
          <w:sz w:val="22"/>
          <w:szCs w:val="22"/>
        </w:rPr>
        <w:t>mikroskopu</w:t>
      </w:r>
      <w:r>
        <w:rPr>
          <w:rFonts w:ascii="Calibri" w:hAnsi="Calibri"/>
          <w:sz w:val="22"/>
          <w:szCs w:val="22"/>
        </w:rPr>
        <w:t>, které Kupuj</w:t>
      </w:r>
      <w:r w:rsidR="00BC2ECB">
        <w:rPr>
          <w:rFonts w:ascii="Calibri" w:hAnsi="Calibri"/>
          <w:sz w:val="22"/>
          <w:szCs w:val="22"/>
        </w:rPr>
        <w:t xml:space="preserve">ící od Prodávajícího převzal při předání, nebo o kterých </w:t>
      </w:r>
      <w:r>
        <w:rPr>
          <w:rFonts w:ascii="Calibri" w:hAnsi="Calibri"/>
          <w:sz w:val="22"/>
          <w:szCs w:val="22"/>
        </w:rPr>
        <w:t>Prodávající Kupujícího</w:t>
      </w:r>
      <w:r w:rsidR="00BC2ECB">
        <w:rPr>
          <w:rFonts w:ascii="Calibri" w:hAnsi="Calibri"/>
          <w:sz w:val="22"/>
          <w:szCs w:val="22"/>
        </w:rPr>
        <w:t xml:space="preserve"> písemně </w:t>
      </w:r>
      <w:r w:rsidR="00BC2ECB">
        <w:rPr>
          <w:rFonts w:ascii="Calibri" w:hAnsi="Calibri"/>
          <w:sz w:val="22"/>
          <w:szCs w:val="22"/>
        </w:rPr>
        <w:lastRenderedPageBreak/>
        <w:t>poučil.</w:t>
      </w:r>
      <w:r>
        <w:rPr>
          <w:rFonts w:ascii="Calibri" w:hAnsi="Calibri"/>
          <w:sz w:val="22"/>
          <w:szCs w:val="22"/>
        </w:rPr>
        <w:t xml:space="preserve"> Záruka se rovněž nevztahuje na vady způs</w:t>
      </w:r>
      <w:r w:rsidR="00BC2ECB">
        <w:rPr>
          <w:rFonts w:ascii="Calibri" w:hAnsi="Calibri"/>
          <w:sz w:val="22"/>
          <w:szCs w:val="22"/>
        </w:rPr>
        <w:t>obené hrubou nedbalostí, nebo ú</w:t>
      </w:r>
      <w:r>
        <w:rPr>
          <w:rFonts w:ascii="Calibri" w:hAnsi="Calibri"/>
          <w:sz w:val="22"/>
          <w:szCs w:val="22"/>
        </w:rPr>
        <w:t>myslným je</w:t>
      </w:r>
      <w:r w:rsidR="00BC2ECB">
        <w:rPr>
          <w:rFonts w:ascii="Calibri" w:hAnsi="Calibri"/>
          <w:sz w:val="22"/>
          <w:szCs w:val="22"/>
        </w:rPr>
        <w:t>d</w:t>
      </w:r>
      <w:r>
        <w:rPr>
          <w:rFonts w:ascii="Calibri" w:hAnsi="Calibri"/>
          <w:sz w:val="22"/>
          <w:szCs w:val="22"/>
        </w:rPr>
        <w:t>náním.</w:t>
      </w:r>
    </w:p>
    <w:p w:rsidR="002869B1" w:rsidRDefault="002869B1" w:rsidP="002869B1">
      <w:pPr>
        <w:pStyle w:val="Odstavecseseznamem"/>
        <w:rPr>
          <w:rFonts w:ascii="Calibri" w:hAnsi="Calibri"/>
          <w:sz w:val="22"/>
          <w:szCs w:val="22"/>
        </w:rPr>
      </w:pPr>
    </w:p>
    <w:p w:rsidR="002869B1" w:rsidRDefault="002869B1" w:rsidP="004A312E">
      <w:pPr>
        <w:numPr>
          <w:ilvl w:val="1"/>
          <w:numId w:val="15"/>
        </w:numPr>
        <w:autoSpaceDE w:val="0"/>
        <w:autoSpaceDN w:val="0"/>
        <w:adjustRightInd w:val="0"/>
        <w:spacing w:line="240" w:lineRule="atLeast"/>
        <w:ind w:left="709" w:right="46" w:hanging="709"/>
        <w:jc w:val="both"/>
        <w:rPr>
          <w:rFonts w:ascii="Calibri" w:hAnsi="Calibri"/>
          <w:sz w:val="22"/>
          <w:szCs w:val="22"/>
        </w:rPr>
      </w:pPr>
      <w:r>
        <w:rPr>
          <w:rFonts w:ascii="Calibri" w:hAnsi="Calibri"/>
          <w:sz w:val="22"/>
          <w:szCs w:val="22"/>
        </w:rPr>
        <w:t xml:space="preserve">Smluvní strany vylučují použití </w:t>
      </w:r>
      <w:proofErr w:type="spellStart"/>
      <w:r>
        <w:rPr>
          <w:rFonts w:ascii="Calibri" w:hAnsi="Calibri"/>
          <w:sz w:val="22"/>
          <w:szCs w:val="22"/>
        </w:rPr>
        <w:t>ust</w:t>
      </w:r>
      <w:proofErr w:type="spellEnd"/>
      <w:r>
        <w:rPr>
          <w:rFonts w:ascii="Calibri" w:hAnsi="Calibri"/>
          <w:sz w:val="22"/>
          <w:szCs w:val="22"/>
        </w:rPr>
        <w:t>. § 1925 OZ, věta za středníkem.</w:t>
      </w:r>
    </w:p>
    <w:p w:rsidR="00EB3519" w:rsidRDefault="00EB3519" w:rsidP="009B16CA">
      <w:pPr>
        <w:autoSpaceDE w:val="0"/>
        <w:autoSpaceDN w:val="0"/>
        <w:adjustRightInd w:val="0"/>
        <w:spacing w:line="240" w:lineRule="atLeast"/>
        <w:ind w:left="709" w:right="46"/>
        <w:jc w:val="both"/>
        <w:rPr>
          <w:rFonts w:ascii="Calibri" w:hAnsi="Calibri"/>
          <w:sz w:val="22"/>
          <w:szCs w:val="22"/>
        </w:rPr>
      </w:pPr>
    </w:p>
    <w:p w:rsidR="0016783B" w:rsidRPr="00671E34" w:rsidRDefault="0016783B" w:rsidP="005D2998">
      <w:pPr>
        <w:autoSpaceDE w:val="0"/>
        <w:autoSpaceDN w:val="0"/>
        <w:adjustRightInd w:val="0"/>
        <w:spacing w:line="240" w:lineRule="atLeast"/>
        <w:ind w:right="46"/>
        <w:jc w:val="both"/>
        <w:rPr>
          <w:rFonts w:ascii="Calibri" w:hAnsi="Calibri"/>
          <w:sz w:val="22"/>
          <w:szCs w:val="22"/>
        </w:rPr>
      </w:pPr>
    </w:p>
    <w:p w:rsidR="00456BA4" w:rsidRPr="001E6918" w:rsidRDefault="00456BA4" w:rsidP="004B7446">
      <w:pPr>
        <w:autoSpaceDE w:val="0"/>
        <w:autoSpaceDN w:val="0"/>
        <w:adjustRightInd w:val="0"/>
        <w:spacing w:line="240" w:lineRule="atLeast"/>
        <w:ind w:left="709" w:right="46" w:hanging="709"/>
        <w:rPr>
          <w:rFonts w:ascii="Calibri" w:hAnsi="Calibri"/>
          <w:b/>
          <w:sz w:val="22"/>
          <w:szCs w:val="22"/>
          <w:u w:val="single"/>
        </w:rPr>
      </w:pPr>
      <w:r w:rsidRPr="009A3CA0">
        <w:rPr>
          <w:rFonts w:ascii="Calibri" w:hAnsi="Calibri"/>
          <w:b/>
          <w:sz w:val="22"/>
          <w:szCs w:val="22"/>
          <w:u w:val="single"/>
        </w:rPr>
        <w:t>X.</w:t>
      </w:r>
      <w:r w:rsidR="004B7446">
        <w:rPr>
          <w:rFonts w:ascii="Calibri" w:hAnsi="Calibri"/>
          <w:b/>
          <w:sz w:val="22"/>
          <w:szCs w:val="22"/>
          <w:u w:val="single"/>
        </w:rPr>
        <w:tab/>
      </w:r>
      <w:r w:rsidR="009B16CA">
        <w:rPr>
          <w:rFonts w:ascii="Calibri" w:hAnsi="Calibri"/>
          <w:b/>
          <w:sz w:val="22"/>
          <w:szCs w:val="22"/>
          <w:u w:val="single"/>
        </w:rPr>
        <w:t>Záruční servis</w:t>
      </w:r>
      <w:r w:rsidR="001929CC">
        <w:rPr>
          <w:rFonts w:ascii="Calibri" w:hAnsi="Calibri"/>
          <w:b/>
          <w:sz w:val="22"/>
          <w:szCs w:val="22"/>
          <w:u w:val="single"/>
        </w:rPr>
        <w:t>, zajištění náhradních dílů</w:t>
      </w:r>
      <w:r w:rsidR="002142FC">
        <w:rPr>
          <w:rFonts w:ascii="Calibri" w:hAnsi="Calibri"/>
          <w:b/>
          <w:sz w:val="22"/>
          <w:szCs w:val="22"/>
          <w:u w:val="single"/>
        </w:rPr>
        <w:t xml:space="preserve"> k</w:t>
      </w:r>
      <w:r w:rsidR="00D40F7B">
        <w:rPr>
          <w:rFonts w:ascii="Calibri" w:hAnsi="Calibri"/>
          <w:b/>
          <w:sz w:val="22"/>
          <w:szCs w:val="22"/>
          <w:u w:val="single"/>
        </w:rPr>
        <w:t xml:space="preserve"> </w:t>
      </w:r>
      <w:r w:rsidR="00A90B38">
        <w:rPr>
          <w:rFonts w:ascii="Calibri" w:hAnsi="Calibri"/>
          <w:b/>
          <w:sz w:val="22"/>
          <w:szCs w:val="22"/>
          <w:u w:val="single"/>
        </w:rPr>
        <w:t>mikroskopu</w:t>
      </w:r>
    </w:p>
    <w:p w:rsidR="00456BA4" w:rsidRPr="001E6918" w:rsidRDefault="00456BA4" w:rsidP="00456BA4">
      <w:pPr>
        <w:tabs>
          <w:tab w:val="left" w:pos="1080"/>
        </w:tabs>
        <w:autoSpaceDE w:val="0"/>
        <w:autoSpaceDN w:val="0"/>
        <w:adjustRightInd w:val="0"/>
        <w:spacing w:line="240" w:lineRule="atLeast"/>
        <w:ind w:right="46"/>
        <w:jc w:val="both"/>
        <w:rPr>
          <w:rFonts w:ascii="Calibri" w:hAnsi="Calibri"/>
          <w:b/>
          <w:sz w:val="22"/>
          <w:szCs w:val="22"/>
          <w:u w:val="single"/>
        </w:rPr>
      </w:pPr>
    </w:p>
    <w:p w:rsidR="008E74F4" w:rsidRDefault="008E74F4" w:rsidP="008E74F4">
      <w:pPr>
        <w:autoSpaceDE w:val="0"/>
        <w:autoSpaceDN w:val="0"/>
        <w:adjustRightInd w:val="0"/>
        <w:spacing w:line="240" w:lineRule="atLeast"/>
        <w:ind w:left="709" w:right="46"/>
        <w:jc w:val="both"/>
        <w:rPr>
          <w:rFonts w:ascii="Calibri" w:hAnsi="Calibri"/>
          <w:sz w:val="22"/>
          <w:szCs w:val="22"/>
        </w:rPr>
      </w:pPr>
    </w:p>
    <w:p w:rsidR="008E74F4" w:rsidRDefault="00C764C0" w:rsidP="004A312E">
      <w:pPr>
        <w:pStyle w:val="Odstavecseseznamem"/>
        <w:numPr>
          <w:ilvl w:val="1"/>
          <w:numId w:val="16"/>
        </w:numPr>
        <w:autoSpaceDE w:val="0"/>
        <w:autoSpaceDN w:val="0"/>
        <w:adjustRightInd w:val="0"/>
        <w:spacing w:line="240" w:lineRule="atLeast"/>
        <w:ind w:left="709" w:right="46" w:hanging="709"/>
        <w:jc w:val="both"/>
        <w:rPr>
          <w:rFonts w:ascii="Calibri" w:hAnsi="Calibri"/>
          <w:sz w:val="22"/>
          <w:szCs w:val="22"/>
        </w:rPr>
      </w:pPr>
      <w:r w:rsidRPr="00337AE5">
        <w:rPr>
          <w:rFonts w:ascii="Calibri" w:hAnsi="Calibri"/>
          <w:sz w:val="22"/>
          <w:szCs w:val="22"/>
        </w:rPr>
        <w:t>P</w:t>
      </w:r>
      <w:r w:rsidR="009B16CA" w:rsidRPr="00337AE5">
        <w:rPr>
          <w:rFonts w:ascii="Calibri" w:hAnsi="Calibri"/>
          <w:sz w:val="22"/>
          <w:szCs w:val="22"/>
        </w:rPr>
        <w:t>rodávající je povinen v průběhu záruční doby provádět bezplatně veškeré servisní úkony</w:t>
      </w:r>
      <w:r w:rsidR="007B165E">
        <w:rPr>
          <w:rFonts w:ascii="Calibri" w:hAnsi="Calibri"/>
          <w:sz w:val="22"/>
          <w:szCs w:val="22"/>
        </w:rPr>
        <w:t xml:space="preserve"> </w:t>
      </w:r>
      <w:r w:rsidR="00A90B38">
        <w:rPr>
          <w:rFonts w:ascii="Calibri" w:hAnsi="Calibri"/>
          <w:sz w:val="22"/>
          <w:szCs w:val="22"/>
        </w:rPr>
        <w:t>mikroskopu</w:t>
      </w:r>
      <w:r w:rsidR="002E0713">
        <w:rPr>
          <w:rFonts w:ascii="Calibri" w:hAnsi="Calibri"/>
          <w:sz w:val="22"/>
          <w:szCs w:val="22"/>
        </w:rPr>
        <w:t xml:space="preserve"> a jejího příslušenství</w:t>
      </w:r>
      <w:r w:rsidR="00A55B1A" w:rsidRPr="00337AE5">
        <w:rPr>
          <w:rFonts w:ascii="Calibri" w:hAnsi="Calibri"/>
          <w:sz w:val="22"/>
          <w:szCs w:val="22"/>
        </w:rPr>
        <w:t>, jejichž provedením podmiňuje platnost záruky</w:t>
      </w:r>
      <w:r w:rsidR="00960FA2">
        <w:rPr>
          <w:rFonts w:ascii="Calibri" w:hAnsi="Calibri"/>
          <w:sz w:val="22"/>
          <w:szCs w:val="22"/>
        </w:rPr>
        <w:t>.</w:t>
      </w:r>
    </w:p>
    <w:p w:rsidR="000C2C61" w:rsidRPr="00960FA2" w:rsidRDefault="000C2C61" w:rsidP="00960FA2">
      <w:pPr>
        <w:rPr>
          <w:rFonts w:ascii="Calibri" w:hAnsi="Calibri"/>
          <w:sz w:val="22"/>
          <w:szCs w:val="22"/>
        </w:rPr>
      </w:pPr>
    </w:p>
    <w:p w:rsidR="008E74F4" w:rsidRDefault="008E74F4" w:rsidP="004A312E">
      <w:pPr>
        <w:pStyle w:val="Odstavecseseznamem"/>
        <w:numPr>
          <w:ilvl w:val="1"/>
          <w:numId w:val="16"/>
        </w:numPr>
        <w:autoSpaceDE w:val="0"/>
        <w:autoSpaceDN w:val="0"/>
        <w:adjustRightInd w:val="0"/>
        <w:spacing w:line="240" w:lineRule="atLeast"/>
        <w:ind w:left="709" w:right="46" w:hanging="709"/>
        <w:jc w:val="both"/>
        <w:rPr>
          <w:rFonts w:ascii="Calibri" w:hAnsi="Calibri"/>
          <w:sz w:val="22"/>
          <w:szCs w:val="22"/>
        </w:rPr>
      </w:pPr>
      <w:r w:rsidRPr="000C2C61">
        <w:rPr>
          <w:rFonts w:ascii="Calibri" w:hAnsi="Calibri"/>
          <w:sz w:val="22"/>
          <w:szCs w:val="22"/>
        </w:rPr>
        <w:t>Zjistí-li Kupující závadu, vyzve Prodávajícího k jejímu odstranění. Prodávající je povinen do 48 hodin ode dne přijetí oznámení vadu v místě plnění kvalifikovaně posoudit prostřednictvím technika</w:t>
      </w:r>
      <w:r w:rsidR="000C2C61">
        <w:rPr>
          <w:rFonts w:ascii="Calibri" w:hAnsi="Calibri"/>
          <w:sz w:val="22"/>
          <w:szCs w:val="22"/>
        </w:rPr>
        <w:t>.</w:t>
      </w:r>
    </w:p>
    <w:p w:rsidR="000C2C61" w:rsidRPr="000C2C61" w:rsidRDefault="000C2C61" w:rsidP="000C2C61">
      <w:pPr>
        <w:pStyle w:val="Odstavecseseznamem"/>
        <w:rPr>
          <w:rFonts w:ascii="Calibri" w:hAnsi="Calibri"/>
          <w:sz w:val="22"/>
          <w:szCs w:val="22"/>
        </w:rPr>
      </w:pPr>
    </w:p>
    <w:p w:rsidR="00456BA4" w:rsidRPr="000C2C61" w:rsidRDefault="008E74F4" w:rsidP="004A312E">
      <w:pPr>
        <w:pStyle w:val="Odstavecseseznamem"/>
        <w:numPr>
          <w:ilvl w:val="1"/>
          <w:numId w:val="16"/>
        </w:numPr>
        <w:autoSpaceDE w:val="0"/>
        <w:autoSpaceDN w:val="0"/>
        <w:adjustRightInd w:val="0"/>
        <w:spacing w:line="240" w:lineRule="atLeast"/>
        <w:ind w:left="709" w:right="46" w:hanging="709"/>
        <w:jc w:val="both"/>
        <w:rPr>
          <w:rFonts w:ascii="Calibri" w:hAnsi="Calibri"/>
          <w:sz w:val="22"/>
          <w:szCs w:val="22"/>
        </w:rPr>
      </w:pPr>
      <w:r w:rsidRPr="000C2C61">
        <w:rPr>
          <w:rFonts w:ascii="Calibri" w:hAnsi="Calibri"/>
          <w:sz w:val="22"/>
          <w:szCs w:val="22"/>
        </w:rPr>
        <w:t xml:space="preserve">Prodávající je povinen vlastním nákladem odstranit vady uplatněné v záruční době. Běžnou vadu (vada drobného charakteru) je Prodávající povinen odstranit nejpozději ve lhůtě 72 hodin ode dne přijetí reklamačního oznámení. Vadu, která není běžná, je povinen odstranit ve lhůtě </w:t>
      </w:r>
      <w:r w:rsidR="00D664C1">
        <w:rPr>
          <w:rFonts w:ascii="Calibri" w:hAnsi="Calibri"/>
          <w:sz w:val="22"/>
          <w:szCs w:val="22"/>
        </w:rPr>
        <w:t>3</w:t>
      </w:r>
      <w:r w:rsidRPr="000C2C61">
        <w:rPr>
          <w:rFonts w:ascii="Calibri" w:hAnsi="Calibri"/>
          <w:sz w:val="22"/>
          <w:szCs w:val="22"/>
        </w:rPr>
        <w:t xml:space="preserve"> týdnů ode dne přijetí reklamačního oznámení.</w:t>
      </w:r>
    </w:p>
    <w:p w:rsidR="00F7740A" w:rsidRDefault="00F7740A" w:rsidP="00F7740A">
      <w:pPr>
        <w:autoSpaceDE w:val="0"/>
        <w:autoSpaceDN w:val="0"/>
        <w:adjustRightInd w:val="0"/>
        <w:spacing w:line="240" w:lineRule="atLeast"/>
        <w:ind w:left="709" w:right="46"/>
        <w:jc w:val="both"/>
        <w:rPr>
          <w:rFonts w:ascii="Calibri" w:hAnsi="Calibri"/>
          <w:sz w:val="22"/>
          <w:szCs w:val="22"/>
        </w:rPr>
      </w:pPr>
    </w:p>
    <w:p w:rsidR="00456BA4" w:rsidRPr="001E6918" w:rsidRDefault="00456BA4" w:rsidP="00B97FA4">
      <w:pPr>
        <w:autoSpaceDE w:val="0"/>
        <w:autoSpaceDN w:val="0"/>
        <w:adjustRightInd w:val="0"/>
        <w:spacing w:line="240" w:lineRule="atLeast"/>
        <w:ind w:right="46"/>
        <w:rPr>
          <w:rFonts w:ascii="Calibri" w:hAnsi="Calibri"/>
          <w:b/>
          <w:sz w:val="22"/>
          <w:szCs w:val="22"/>
          <w:u w:val="single"/>
        </w:rPr>
      </w:pPr>
      <w:r w:rsidRPr="001E6918">
        <w:rPr>
          <w:rFonts w:ascii="Calibri" w:hAnsi="Calibri"/>
          <w:b/>
          <w:sz w:val="22"/>
          <w:szCs w:val="22"/>
          <w:u w:val="single"/>
        </w:rPr>
        <w:t>XI</w:t>
      </w:r>
      <w:r w:rsidRPr="005376C8">
        <w:rPr>
          <w:rFonts w:ascii="Calibri" w:hAnsi="Calibri"/>
          <w:b/>
          <w:sz w:val="22"/>
          <w:szCs w:val="22"/>
          <w:u w:val="single"/>
        </w:rPr>
        <w:t>.</w:t>
      </w:r>
      <w:r w:rsidR="00B97FA4">
        <w:rPr>
          <w:rFonts w:ascii="Calibri" w:hAnsi="Calibri"/>
          <w:b/>
          <w:sz w:val="22"/>
          <w:szCs w:val="22"/>
          <w:u w:val="single"/>
        </w:rPr>
        <w:tab/>
      </w:r>
      <w:r w:rsidR="00802E57">
        <w:rPr>
          <w:rFonts w:ascii="Calibri" w:hAnsi="Calibri"/>
          <w:b/>
          <w:sz w:val="22"/>
          <w:szCs w:val="22"/>
          <w:u w:val="single"/>
        </w:rPr>
        <w:t>Smluvní pokuty</w:t>
      </w:r>
    </w:p>
    <w:p w:rsidR="00456BA4" w:rsidRPr="001E6918" w:rsidRDefault="00456BA4" w:rsidP="00456BA4">
      <w:pPr>
        <w:tabs>
          <w:tab w:val="left" w:pos="1080"/>
        </w:tabs>
        <w:autoSpaceDE w:val="0"/>
        <w:autoSpaceDN w:val="0"/>
        <w:adjustRightInd w:val="0"/>
        <w:spacing w:line="240" w:lineRule="atLeast"/>
        <w:ind w:right="46"/>
        <w:jc w:val="both"/>
        <w:rPr>
          <w:rFonts w:ascii="Calibri" w:hAnsi="Calibri"/>
          <w:b/>
          <w:sz w:val="22"/>
          <w:szCs w:val="22"/>
          <w:u w:val="single"/>
        </w:rPr>
      </w:pPr>
    </w:p>
    <w:p w:rsidR="00456BA4" w:rsidRPr="0011073A" w:rsidRDefault="001E6918" w:rsidP="004A312E">
      <w:pPr>
        <w:pStyle w:val="Odstavecseseznamem"/>
        <w:numPr>
          <w:ilvl w:val="1"/>
          <w:numId w:val="17"/>
        </w:numPr>
        <w:autoSpaceDE w:val="0"/>
        <w:autoSpaceDN w:val="0"/>
        <w:adjustRightInd w:val="0"/>
        <w:spacing w:line="240" w:lineRule="atLeast"/>
        <w:ind w:left="709" w:right="46" w:hanging="709"/>
        <w:jc w:val="both"/>
        <w:rPr>
          <w:rFonts w:ascii="Calibri" w:hAnsi="Calibri"/>
          <w:sz w:val="22"/>
          <w:szCs w:val="22"/>
        </w:rPr>
      </w:pPr>
      <w:r w:rsidRPr="0011073A">
        <w:rPr>
          <w:rFonts w:ascii="Calibri" w:hAnsi="Calibri"/>
          <w:sz w:val="22"/>
          <w:szCs w:val="22"/>
        </w:rPr>
        <w:t>V případě, že P</w:t>
      </w:r>
      <w:r w:rsidR="00456BA4" w:rsidRPr="0011073A">
        <w:rPr>
          <w:rFonts w:ascii="Calibri" w:hAnsi="Calibri"/>
          <w:sz w:val="22"/>
          <w:szCs w:val="22"/>
        </w:rPr>
        <w:t>rodávající bud</w:t>
      </w:r>
      <w:r w:rsidR="00826A3B" w:rsidRPr="0011073A">
        <w:rPr>
          <w:rFonts w:ascii="Calibri" w:hAnsi="Calibri"/>
          <w:sz w:val="22"/>
          <w:szCs w:val="22"/>
        </w:rPr>
        <w:t>e v</w:t>
      </w:r>
      <w:r w:rsidR="00C90855" w:rsidRPr="0011073A">
        <w:rPr>
          <w:rFonts w:ascii="Calibri" w:hAnsi="Calibri"/>
          <w:sz w:val="22"/>
          <w:szCs w:val="22"/>
        </w:rPr>
        <w:t> </w:t>
      </w:r>
      <w:r w:rsidR="00826A3B" w:rsidRPr="0011073A">
        <w:rPr>
          <w:rFonts w:ascii="Calibri" w:hAnsi="Calibri"/>
          <w:sz w:val="22"/>
          <w:szCs w:val="22"/>
        </w:rPr>
        <w:t>prodlení</w:t>
      </w:r>
      <w:r w:rsidR="00C90855" w:rsidRPr="0011073A">
        <w:rPr>
          <w:rFonts w:ascii="Calibri" w:hAnsi="Calibri"/>
          <w:sz w:val="22"/>
          <w:szCs w:val="22"/>
        </w:rPr>
        <w:t xml:space="preserve"> proti termínu</w:t>
      </w:r>
      <w:r w:rsidR="00C91047" w:rsidRPr="0011073A">
        <w:rPr>
          <w:rFonts w:ascii="Calibri" w:hAnsi="Calibri"/>
          <w:sz w:val="22"/>
          <w:szCs w:val="22"/>
        </w:rPr>
        <w:t xml:space="preserve"> </w:t>
      </w:r>
      <w:r w:rsidR="00C90855" w:rsidRPr="0011073A">
        <w:rPr>
          <w:rFonts w:ascii="Calibri" w:hAnsi="Calibri"/>
          <w:sz w:val="22"/>
          <w:szCs w:val="22"/>
        </w:rPr>
        <w:t>předání a převzetí dodávky uvedenému v čl</w:t>
      </w:r>
      <w:r w:rsidR="00B97FA4" w:rsidRPr="0011073A">
        <w:rPr>
          <w:rFonts w:ascii="Calibri" w:hAnsi="Calibri"/>
          <w:sz w:val="22"/>
          <w:szCs w:val="22"/>
        </w:rPr>
        <w:t>ánku</w:t>
      </w:r>
      <w:r w:rsidR="00C90855" w:rsidRPr="0011073A">
        <w:rPr>
          <w:rFonts w:ascii="Calibri" w:hAnsi="Calibri"/>
          <w:sz w:val="22"/>
          <w:szCs w:val="22"/>
        </w:rPr>
        <w:t xml:space="preserve"> VI</w:t>
      </w:r>
      <w:r w:rsidR="00B97FA4" w:rsidRPr="0011073A">
        <w:rPr>
          <w:rFonts w:ascii="Calibri" w:hAnsi="Calibri"/>
          <w:sz w:val="22"/>
          <w:szCs w:val="22"/>
        </w:rPr>
        <w:t>.</w:t>
      </w:r>
      <w:r w:rsidR="00C90855" w:rsidRPr="0011073A">
        <w:rPr>
          <w:rFonts w:ascii="Calibri" w:hAnsi="Calibri"/>
          <w:sz w:val="22"/>
          <w:szCs w:val="22"/>
        </w:rPr>
        <w:t xml:space="preserve"> odst. 6.1 této Smlouvy, je Kupující oprávněn účtovat Prodávajícímu smluvní pokutu ve výši 0,0</w:t>
      </w:r>
      <w:r w:rsidR="005560C4" w:rsidRPr="0011073A">
        <w:rPr>
          <w:rFonts w:ascii="Calibri" w:hAnsi="Calibri"/>
          <w:sz w:val="22"/>
          <w:szCs w:val="22"/>
        </w:rPr>
        <w:t>5</w:t>
      </w:r>
      <w:r w:rsidR="00C90855" w:rsidRPr="0011073A">
        <w:rPr>
          <w:rFonts w:ascii="Calibri" w:hAnsi="Calibri"/>
          <w:sz w:val="22"/>
          <w:szCs w:val="22"/>
        </w:rPr>
        <w:t xml:space="preserve"> % z kupní ceny za každý započatý de</w:t>
      </w:r>
      <w:r w:rsidR="00B97FA4" w:rsidRPr="0011073A">
        <w:rPr>
          <w:rFonts w:ascii="Calibri" w:hAnsi="Calibri"/>
          <w:sz w:val="22"/>
          <w:szCs w:val="22"/>
        </w:rPr>
        <w:t>n</w:t>
      </w:r>
      <w:r w:rsidR="00C90855" w:rsidRPr="0011073A">
        <w:rPr>
          <w:rFonts w:ascii="Calibri" w:hAnsi="Calibri"/>
          <w:sz w:val="22"/>
          <w:szCs w:val="22"/>
        </w:rPr>
        <w:t xml:space="preserve"> prodlení</w:t>
      </w:r>
      <w:r w:rsidR="00456BA4" w:rsidRPr="0011073A">
        <w:rPr>
          <w:rFonts w:ascii="Calibri" w:hAnsi="Calibri"/>
          <w:sz w:val="22"/>
          <w:szCs w:val="22"/>
        </w:rPr>
        <w:t>.</w:t>
      </w:r>
    </w:p>
    <w:p w:rsidR="00596DF5" w:rsidRDefault="00596DF5" w:rsidP="00596DF5">
      <w:pPr>
        <w:autoSpaceDE w:val="0"/>
        <w:autoSpaceDN w:val="0"/>
        <w:adjustRightInd w:val="0"/>
        <w:spacing w:line="240" w:lineRule="atLeast"/>
        <w:ind w:left="709" w:right="46"/>
        <w:jc w:val="both"/>
        <w:rPr>
          <w:rFonts w:ascii="Calibri" w:hAnsi="Calibri"/>
          <w:sz w:val="22"/>
          <w:szCs w:val="22"/>
        </w:rPr>
      </w:pPr>
    </w:p>
    <w:p w:rsidR="00596DF5" w:rsidRPr="0011073A" w:rsidRDefault="009C38E2" w:rsidP="004A312E">
      <w:pPr>
        <w:pStyle w:val="Odstavecseseznamem"/>
        <w:numPr>
          <w:ilvl w:val="1"/>
          <w:numId w:val="17"/>
        </w:numPr>
        <w:autoSpaceDE w:val="0"/>
        <w:autoSpaceDN w:val="0"/>
        <w:adjustRightInd w:val="0"/>
        <w:spacing w:line="240" w:lineRule="atLeast"/>
        <w:ind w:left="709" w:right="46" w:hanging="709"/>
        <w:jc w:val="both"/>
        <w:rPr>
          <w:rFonts w:ascii="Calibri" w:hAnsi="Calibri"/>
          <w:sz w:val="22"/>
          <w:szCs w:val="22"/>
        </w:rPr>
      </w:pPr>
      <w:r w:rsidRPr="0011073A">
        <w:rPr>
          <w:rFonts w:ascii="Calibri" w:hAnsi="Calibri"/>
          <w:sz w:val="22"/>
          <w:szCs w:val="22"/>
        </w:rPr>
        <w:t xml:space="preserve">V případě, že </w:t>
      </w:r>
      <w:r w:rsidR="00743D5B" w:rsidRPr="0011073A">
        <w:rPr>
          <w:rFonts w:ascii="Calibri" w:hAnsi="Calibri"/>
          <w:sz w:val="22"/>
          <w:szCs w:val="22"/>
        </w:rPr>
        <w:t>Prodáv</w:t>
      </w:r>
      <w:r w:rsidR="0095012F" w:rsidRPr="0011073A">
        <w:rPr>
          <w:rFonts w:ascii="Calibri" w:hAnsi="Calibri"/>
          <w:sz w:val="22"/>
          <w:szCs w:val="22"/>
        </w:rPr>
        <w:t>ající neodstraní</w:t>
      </w:r>
      <w:r w:rsidRPr="0011073A">
        <w:rPr>
          <w:rFonts w:ascii="Calibri" w:hAnsi="Calibri"/>
          <w:sz w:val="22"/>
          <w:szCs w:val="22"/>
        </w:rPr>
        <w:t xml:space="preserve"> řádně reklamovanou vadu</w:t>
      </w:r>
      <w:r w:rsidR="00D40F7B">
        <w:rPr>
          <w:rFonts w:ascii="Calibri" w:hAnsi="Calibri"/>
          <w:sz w:val="22"/>
          <w:szCs w:val="22"/>
        </w:rPr>
        <w:t xml:space="preserve"> </w:t>
      </w:r>
      <w:r w:rsidR="00D77EED">
        <w:rPr>
          <w:rFonts w:ascii="Calibri" w:hAnsi="Calibri"/>
          <w:sz w:val="22"/>
          <w:szCs w:val="22"/>
        </w:rPr>
        <w:t>mikroskopu</w:t>
      </w:r>
      <w:r w:rsidR="000645B9" w:rsidRPr="0011073A">
        <w:rPr>
          <w:rFonts w:ascii="Calibri" w:hAnsi="Calibri"/>
          <w:sz w:val="22"/>
          <w:szCs w:val="22"/>
        </w:rPr>
        <w:t xml:space="preserve"> </w:t>
      </w:r>
      <w:r w:rsidRPr="0011073A">
        <w:rPr>
          <w:rFonts w:ascii="Calibri" w:hAnsi="Calibri"/>
          <w:sz w:val="22"/>
          <w:szCs w:val="22"/>
        </w:rPr>
        <w:t>ve lhůtě uvedené v</w:t>
      </w:r>
      <w:r w:rsidR="00C91047" w:rsidRPr="0011073A">
        <w:rPr>
          <w:rFonts w:ascii="Calibri" w:hAnsi="Calibri"/>
          <w:sz w:val="22"/>
          <w:szCs w:val="22"/>
        </w:rPr>
        <w:t> </w:t>
      </w:r>
      <w:r w:rsidRPr="0011073A">
        <w:rPr>
          <w:rFonts w:ascii="Calibri" w:hAnsi="Calibri"/>
          <w:sz w:val="22"/>
          <w:szCs w:val="22"/>
        </w:rPr>
        <w:t>čl</w:t>
      </w:r>
      <w:r w:rsidR="00B97FA4" w:rsidRPr="0011073A">
        <w:rPr>
          <w:rFonts w:ascii="Calibri" w:hAnsi="Calibri"/>
          <w:sz w:val="22"/>
          <w:szCs w:val="22"/>
        </w:rPr>
        <w:t>ánku</w:t>
      </w:r>
      <w:r w:rsidR="00C91047" w:rsidRPr="0011073A">
        <w:rPr>
          <w:rFonts w:ascii="Calibri" w:hAnsi="Calibri"/>
          <w:sz w:val="22"/>
          <w:szCs w:val="22"/>
        </w:rPr>
        <w:t xml:space="preserve"> </w:t>
      </w:r>
      <w:r w:rsidR="00596DF5" w:rsidRPr="0011073A">
        <w:rPr>
          <w:rFonts w:ascii="Calibri" w:hAnsi="Calibri"/>
          <w:sz w:val="22"/>
          <w:szCs w:val="22"/>
        </w:rPr>
        <w:t xml:space="preserve">X. odst. </w:t>
      </w:r>
      <w:r w:rsidR="004F183D">
        <w:rPr>
          <w:rFonts w:ascii="Calibri" w:hAnsi="Calibri"/>
          <w:sz w:val="22"/>
          <w:szCs w:val="22"/>
        </w:rPr>
        <w:t>10.</w:t>
      </w:r>
      <w:r w:rsidR="00960FA2">
        <w:rPr>
          <w:rFonts w:ascii="Calibri" w:hAnsi="Calibri"/>
          <w:sz w:val="22"/>
          <w:szCs w:val="22"/>
        </w:rPr>
        <w:t>3</w:t>
      </w:r>
      <w:r w:rsidR="00C91047" w:rsidRPr="0011073A">
        <w:rPr>
          <w:rFonts w:ascii="Calibri" w:hAnsi="Calibri"/>
          <w:sz w:val="22"/>
          <w:szCs w:val="22"/>
        </w:rPr>
        <w:t xml:space="preserve"> </w:t>
      </w:r>
      <w:r w:rsidRPr="0011073A">
        <w:rPr>
          <w:rFonts w:ascii="Calibri" w:hAnsi="Calibri"/>
          <w:sz w:val="22"/>
          <w:szCs w:val="22"/>
        </w:rPr>
        <w:t xml:space="preserve">nebo ve sjednané době, </w:t>
      </w:r>
      <w:r w:rsidR="00743D5B" w:rsidRPr="0011073A">
        <w:rPr>
          <w:rFonts w:ascii="Calibri" w:hAnsi="Calibri"/>
          <w:sz w:val="22"/>
          <w:szCs w:val="22"/>
        </w:rPr>
        <w:t>je Kupující oprávněn účtovat Prodávajícímu smluvní pokutu</w:t>
      </w:r>
      <w:r w:rsidRPr="0011073A">
        <w:rPr>
          <w:rFonts w:ascii="Calibri" w:hAnsi="Calibri"/>
          <w:sz w:val="22"/>
          <w:szCs w:val="22"/>
        </w:rPr>
        <w:t xml:space="preserve"> ve výš</w:t>
      </w:r>
      <w:r w:rsidR="0095012F" w:rsidRPr="0011073A">
        <w:rPr>
          <w:rFonts w:ascii="Calibri" w:hAnsi="Calibri"/>
          <w:sz w:val="22"/>
          <w:szCs w:val="22"/>
        </w:rPr>
        <w:t xml:space="preserve">i </w:t>
      </w:r>
      <w:r w:rsidR="005F7134" w:rsidRPr="0011073A">
        <w:rPr>
          <w:rFonts w:ascii="Calibri" w:hAnsi="Calibri"/>
          <w:sz w:val="22"/>
          <w:szCs w:val="22"/>
        </w:rPr>
        <w:t>2</w:t>
      </w:r>
      <w:r w:rsidR="00B97FA4" w:rsidRPr="0011073A">
        <w:rPr>
          <w:rFonts w:ascii="Calibri" w:hAnsi="Calibri"/>
          <w:sz w:val="22"/>
          <w:szCs w:val="22"/>
        </w:rPr>
        <w:t>.</w:t>
      </w:r>
      <w:r w:rsidRPr="0011073A">
        <w:rPr>
          <w:rFonts w:ascii="Calibri" w:hAnsi="Calibri"/>
          <w:sz w:val="22"/>
          <w:szCs w:val="22"/>
        </w:rPr>
        <w:t xml:space="preserve">000,- Kč za každou reklamovanou </w:t>
      </w:r>
      <w:r w:rsidR="00743D5B" w:rsidRPr="0011073A">
        <w:rPr>
          <w:rFonts w:ascii="Calibri" w:hAnsi="Calibri"/>
          <w:sz w:val="22"/>
          <w:szCs w:val="22"/>
        </w:rPr>
        <w:t xml:space="preserve">vadu, u níž je Prodávající v prodlení s odstraněním, za každý den prodlení. </w:t>
      </w:r>
    </w:p>
    <w:p w:rsidR="0014019A" w:rsidRPr="0014019A" w:rsidRDefault="0014019A" w:rsidP="0014019A">
      <w:pPr>
        <w:autoSpaceDE w:val="0"/>
        <w:autoSpaceDN w:val="0"/>
        <w:adjustRightInd w:val="0"/>
        <w:spacing w:line="240" w:lineRule="atLeast"/>
        <w:ind w:right="46"/>
        <w:jc w:val="both"/>
        <w:rPr>
          <w:rFonts w:ascii="Calibri" w:hAnsi="Calibri"/>
          <w:sz w:val="22"/>
          <w:szCs w:val="22"/>
        </w:rPr>
      </w:pPr>
    </w:p>
    <w:p w:rsidR="00456BA4" w:rsidRPr="00596DF5" w:rsidRDefault="000A53AB" w:rsidP="004A312E">
      <w:pPr>
        <w:numPr>
          <w:ilvl w:val="1"/>
          <w:numId w:val="17"/>
        </w:numPr>
        <w:autoSpaceDE w:val="0"/>
        <w:autoSpaceDN w:val="0"/>
        <w:adjustRightInd w:val="0"/>
        <w:spacing w:line="240" w:lineRule="atLeast"/>
        <w:ind w:left="709" w:right="46" w:hanging="709"/>
        <w:jc w:val="both"/>
        <w:rPr>
          <w:rFonts w:ascii="Calibri" w:hAnsi="Calibri"/>
          <w:sz w:val="22"/>
          <w:szCs w:val="22"/>
        </w:rPr>
      </w:pPr>
      <w:r w:rsidRPr="00596DF5">
        <w:rPr>
          <w:rFonts w:ascii="Calibri" w:hAnsi="Calibri"/>
          <w:sz w:val="22"/>
          <w:szCs w:val="22"/>
        </w:rPr>
        <w:t>Pokud K</w:t>
      </w:r>
      <w:r w:rsidR="00456BA4" w:rsidRPr="00596DF5">
        <w:rPr>
          <w:rFonts w:ascii="Calibri" w:hAnsi="Calibri"/>
          <w:sz w:val="22"/>
          <w:szCs w:val="22"/>
        </w:rPr>
        <w:t xml:space="preserve">upující neuhradí v termínech uvedených v této </w:t>
      </w:r>
      <w:r w:rsidR="00B97FA4">
        <w:rPr>
          <w:rFonts w:ascii="Calibri" w:hAnsi="Calibri"/>
          <w:sz w:val="22"/>
          <w:szCs w:val="22"/>
        </w:rPr>
        <w:t>S</w:t>
      </w:r>
      <w:r w:rsidR="00456BA4" w:rsidRPr="00596DF5">
        <w:rPr>
          <w:rFonts w:ascii="Calibri" w:hAnsi="Calibri"/>
          <w:sz w:val="22"/>
          <w:szCs w:val="22"/>
        </w:rPr>
        <w:t xml:space="preserve">mlouvě </w:t>
      </w:r>
      <w:r w:rsidRPr="00596DF5">
        <w:rPr>
          <w:rFonts w:ascii="Calibri" w:hAnsi="Calibri"/>
          <w:sz w:val="22"/>
          <w:szCs w:val="22"/>
        </w:rPr>
        <w:t>kupní cenu, je povinen uhradit P</w:t>
      </w:r>
      <w:r w:rsidR="00456BA4" w:rsidRPr="00596DF5">
        <w:rPr>
          <w:rFonts w:ascii="Calibri" w:hAnsi="Calibri"/>
          <w:sz w:val="22"/>
          <w:szCs w:val="22"/>
        </w:rPr>
        <w:t>rodávají</w:t>
      </w:r>
      <w:r w:rsidR="0095012F" w:rsidRPr="00596DF5">
        <w:rPr>
          <w:rFonts w:ascii="Calibri" w:hAnsi="Calibri"/>
          <w:sz w:val="22"/>
          <w:szCs w:val="22"/>
        </w:rPr>
        <w:t xml:space="preserve">címu </w:t>
      </w:r>
      <w:r w:rsidR="002869B1">
        <w:rPr>
          <w:rFonts w:ascii="Calibri" w:hAnsi="Calibri"/>
          <w:sz w:val="22"/>
          <w:szCs w:val="22"/>
        </w:rPr>
        <w:t xml:space="preserve">úrok z prodlení v zákonné výši, </w:t>
      </w:r>
      <w:r w:rsidR="00596DF5">
        <w:rPr>
          <w:rFonts w:ascii="Calibri" w:hAnsi="Calibri"/>
          <w:sz w:val="22"/>
          <w:szCs w:val="22"/>
        </w:rPr>
        <w:t>ledaže K</w:t>
      </w:r>
      <w:r w:rsidR="0095012F" w:rsidRPr="00596DF5">
        <w:rPr>
          <w:rFonts w:ascii="Calibri" w:hAnsi="Calibri"/>
          <w:sz w:val="22"/>
          <w:szCs w:val="22"/>
        </w:rPr>
        <w:t xml:space="preserve">upující prokáže, že prodlení s úhradou kupní ceny bylo způsobeno z důvodu opožděného uvolnění prostředků poskytovatelem </w:t>
      </w:r>
      <w:r w:rsidR="00B97FA4">
        <w:rPr>
          <w:rFonts w:ascii="Calibri" w:hAnsi="Calibri"/>
          <w:sz w:val="22"/>
          <w:szCs w:val="22"/>
        </w:rPr>
        <w:t>dotace</w:t>
      </w:r>
      <w:r w:rsidR="00456BA4" w:rsidRPr="00596DF5">
        <w:rPr>
          <w:rFonts w:ascii="Calibri" w:hAnsi="Calibri"/>
          <w:sz w:val="22"/>
          <w:szCs w:val="22"/>
        </w:rPr>
        <w:t xml:space="preserve">. </w:t>
      </w:r>
    </w:p>
    <w:p w:rsidR="00596DF5" w:rsidRPr="00596DF5" w:rsidRDefault="00596DF5" w:rsidP="003A7E7C">
      <w:pPr>
        <w:autoSpaceDE w:val="0"/>
        <w:autoSpaceDN w:val="0"/>
        <w:adjustRightInd w:val="0"/>
        <w:spacing w:line="240" w:lineRule="atLeast"/>
        <w:ind w:right="46"/>
        <w:jc w:val="both"/>
        <w:rPr>
          <w:rFonts w:ascii="Calibri" w:hAnsi="Calibri"/>
          <w:sz w:val="22"/>
          <w:szCs w:val="22"/>
        </w:rPr>
      </w:pPr>
    </w:p>
    <w:p w:rsidR="00953644" w:rsidRDefault="00953644" w:rsidP="004A312E">
      <w:pPr>
        <w:numPr>
          <w:ilvl w:val="1"/>
          <w:numId w:val="17"/>
        </w:numPr>
        <w:autoSpaceDE w:val="0"/>
        <w:autoSpaceDN w:val="0"/>
        <w:adjustRightInd w:val="0"/>
        <w:spacing w:line="240" w:lineRule="atLeast"/>
        <w:ind w:left="709" w:right="46" w:hanging="709"/>
        <w:jc w:val="both"/>
        <w:rPr>
          <w:rFonts w:ascii="Calibri" w:hAnsi="Calibri"/>
          <w:sz w:val="22"/>
          <w:szCs w:val="22"/>
        </w:rPr>
      </w:pPr>
      <w:r>
        <w:rPr>
          <w:rFonts w:ascii="Calibri" w:hAnsi="Calibri"/>
          <w:sz w:val="22"/>
          <w:szCs w:val="22"/>
        </w:rPr>
        <w:t>Strana povinná musí uhradit straně oprávněné smluvní sankce nejpozději do 15 kalendářních dnů ode</w:t>
      </w:r>
      <w:r w:rsidR="00C91CFF">
        <w:rPr>
          <w:rFonts w:ascii="Calibri" w:hAnsi="Calibri"/>
          <w:sz w:val="22"/>
          <w:szCs w:val="22"/>
        </w:rPr>
        <w:t xml:space="preserve"> dne</w:t>
      </w:r>
      <w:r>
        <w:rPr>
          <w:rFonts w:ascii="Calibri" w:hAnsi="Calibri"/>
          <w:sz w:val="22"/>
          <w:szCs w:val="22"/>
        </w:rPr>
        <w:t xml:space="preserve"> obdržení příslušného vyúčtování od druhé </w:t>
      </w:r>
      <w:r w:rsidR="00B97FA4">
        <w:rPr>
          <w:rFonts w:ascii="Calibri" w:hAnsi="Calibri"/>
          <w:sz w:val="22"/>
          <w:szCs w:val="22"/>
        </w:rPr>
        <w:t>S</w:t>
      </w:r>
      <w:r>
        <w:rPr>
          <w:rFonts w:ascii="Calibri" w:hAnsi="Calibri"/>
          <w:sz w:val="22"/>
          <w:szCs w:val="22"/>
        </w:rPr>
        <w:t>mluvní strany.</w:t>
      </w:r>
    </w:p>
    <w:p w:rsidR="00596DF5" w:rsidRDefault="00596DF5" w:rsidP="00596DF5">
      <w:pPr>
        <w:autoSpaceDE w:val="0"/>
        <w:autoSpaceDN w:val="0"/>
        <w:adjustRightInd w:val="0"/>
        <w:spacing w:line="240" w:lineRule="atLeast"/>
        <w:ind w:left="709" w:right="46"/>
        <w:jc w:val="both"/>
        <w:rPr>
          <w:rFonts w:ascii="Calibri" w:hAnsi="Calibri"/>
          <w:sz w:val="22"/>
          <w:szCs w:val="22"/>
        </w:rPr>
      </w:pPr>
    </w:p>
    <w:p w:rsidR="00953644" w:rsidRPr="0095012F" w:rsidRDefault="00F620EA" w:rsidP="004A312E">
      <w:pPr>
        <w:numPr>
          <w:ilvl w:val="1"/>
          <w:numId w:val="17"/>
        </w:numPr>
        <w:autoSpaceDE w:val="0"/>
        <w:autoSpaceDN w:val="0"/>
        <w:adjustRightInd w:val="0"/>
        <w:spacing w:line="240" w:lineRule="atLeast"/>
        <w:ind w:left="709" w:right="46" w:hanging="709"/>
        <w:jc w:val="both"/>
        <w:rPr>
          <w:rFonts w:ascii="Calibri" w:hAnsi="Calibri"/>
          <w:sz w:val="22"/>
          <w:szCs w:val="22"/>
        </w:rPr>
      </w:pPr>
      <w:r>
        <w:rPr>
          <w:rFonts w:ascii="Calibri" w:hAnsi="Calibri"/>
          <w:sz w:val="22"/>
          <w:szCs w:val="22"/>
        </w:rPr>
        <w:t xml:space="preserve">Smluvní strany vylučují použití </w:t>
      </w:r>
      <w:r w:rsidR="00B97FA4">
        <w:rPr>
          <w:rFonts w:ascii="Calibri" w:hAnsi="Calibri"/>
          <w:sz w:val="22"/>
          <w:szCs w:val="22"/>
        </w:rPr>
        <w:t>ustanovení</w:t>
      </w:r>
      <w:r>
        <w:rPr>
          <w:rFonts w:ascii="Calibri" w:hAnsi="Calibri"/>
          <w:sz w:val="22"/>
          <w:szCs w:val="22"/>
        </w:rPr>
        <w:t xml:space="preserve"> § 2050 OZ. </w:t>
      </w:r>
    </w:p>
    <w:p w:rsidR="00B97FA4" w:rsidRPr="00671E34" w:rsidRDefault="00B97FA4" w:rsidP="00456BA4">
      <w:pPr>
        <w:tabs>
          <w:tab w:val="left" w:pos="1080"/>
        </w:tabs>
        <w:autoSpaceDE w:val="0"/>
        <w:autoSpaceDN w:val="0"/>
        <w:adjustRightInd w:val="0"/>
        <w:spacing w:line="240" w:lineRule="atLeast"/>
        <w:ind w:right="46"/>
        <w:jc w:val="both"/>
        <w:rPr>
          <w:rFonts w:ascii="Calibri" w:hAnsi="Calibri"/>
          <w:sz w:val="22"/>
          <w:szCs w:val="22"/>
        </w:rPr>
      </w:pPr>
    </w:p>
    <w:p w:rsidR="00456BA4" w:rsidRPr="000A53AB" w:rsidRDefault="009D012E" w:rsidP="00B97FA4">
      <w:pPr>
        <w:autoSpaceDE w:val="0"/>
        <w:autoSpaceDN w:val="0"/>
        <w:adjustRightInd w:val="0"/>
        <w:spacing w:line="240" w:lineRule="atLeast"/>
        <w:ind w:right="46"/>
        <w:rPr>
          <w:rFonts w:ascii="Calibri" w:hAnsi="Calibri"/>
          <w:b/>
          <w:sz w:val="22"/>
          <w:szCs w:val="22"/>
          <w:u w:val="single"/>
        </w:rPr>
      </w:pPr>
      <w:r>
        <w:rPr>
          <w:rFonts w:ascii="Calibri" w:hAnsi="Calibri"/>
          <w:b/>
          <w:sz w:val="22"/>
          <w:szCs w:val="22"/>
          <w:u w:val="single"/>
        </w:rPr>
        <w:t>XII</w:t>
      </w:r>
      <w:r w:rsidR="00456BA4" w:rsidRPr="000A53AB">
        <w:rPr>
          <w:rFonts w:ascii="Calibri" w:hAnsi="Calibri"/>
          <w:b/>
          <w:sz w:val="22"/>
          <w:szCs w:val="22"/>
          <w:u w:val="single"/>
        </w:rPr>
        <w:t>.</w:t>
      </w:r>
      <w:r w:rsidR="00B97FA4">
        <w:rPr>
          <w:rFonts w:ascii="Calibri" w:hAnsi="Calibri"/>
          <w:b/>
          <w:sz w:val="22"/>
          <w:szCs w:val="22"/>
          <w:u w:val="single"/>
        </w:rPr>
        <w:tab/>
      </w:r>
      <w:r>
        <w:rPr>
          <w:rFonts w:ascii="Calibri" w:hAnsi="Calibri"/>
          <w:b/>
          <w:sz w:val="22"/>
          <w:szCs w:val="22"/>
          <w:u w:val="single"/>
        </w:rPr>
        <w:t>Ukončení Smlouvy</w:t>
      </w:r>
    </w:p>
    <w:p w:rsidR="00456BA4" w:rsidRPr="000A53AB" w:rsidRDefault="00456BA4" w:rsidP="00456BA4">
      <w:pPr>
        <w:tabs>
          <w:tab w:val="left" w:pos="1080"/>
        </w:tabs>
        <w:autoSpaceDE w:val="0"/>
        <w:autoSpaceDN w:val="0"/>
        <w:adjustRightInd w:val="0"/>
        <w:spacing w:line="240" w:lineRule="atLeast"/>
        <w:ind w:right="46"/>
        <w:jc w:val="both"/>
        <w:rPr>
          <w:rFonts w:ascii="Calibri" w:hAnsi="Calibri"/>
          <w:b/>
          <w:sz w:val="22"/>
          <w:szCs w:val="22"/>
          <w:u w:val="single"/>
        </w:rPr>
      </w:pPr>
    </w:p>
    <w:p w:rsidR="009D012E" w:rsidRPr="00FF4AF6" w:rsidRDefault="009D012E" w:rsidP="004A312E">
      <w:pPr>
        <w:pStyle w:val="Odstavecseseznamem"/>
        <w:numPr>
          <w:ilvl w:val="1"/>
          <w:numId w:val="18"/>
        </w:numPr>
        <w:ind w:left="709" w:hanging="709"/>
        <w:jc w:val="both"/>
        <w:rPr>
          <w:rFonts w:ascii="Calibri" w:hAnsi="Calibri"/>
          <w:sz w:val="22"/>
          <w:szCs w:val="22"/>
        </w:rPr>
      </w:pPr>
      <w:r w:rsidRPr="00FF4AF6">
        <w:rPr>
          <w:rFonts w:ascii="Calibri" w:hAnsi="Calibri"/>
          <w:sz w:val="22"/>
          <w:szCs w:val="22"/>
        </w:rPr>
        <w:t xml:space="preserve">Tuto Smlouvu lze ukončit splněním, dohodou </w:t>
      </w:r>
      <w:r w:rsidR="00B97FA4" w:rsidRPr="00FF4AF6">
        <w:rPr>
          <w:rFonts w:ascii="Calibri" w:hAnsi="Calibri"/>
          <w:sz w:val="22"/>
          <w:szCs w:val="22"/>
        </w:rPr>
        <w:t>S</w:t>
      </w:r>
      <w:r w:rsidRPr="00FF4AF6">
        <w:rPr>
          <w:rFonts w:ascii="Calibri" w:hAnsi="Calibri"/>
          <w:sz w:val="22"/>
          <w:szCs w:val="22"/>
        </w:rPr>
        <w:t xml:space="preserve">mluvních stran nebo odstoupením od Smlouvy </w:t>
      </w:r>
      <w:r w:rsidRPr="00FF4AF6">
        <w:rPr>
          <w:rFonts w:ascii="Calibri" w:hAnsi="Calibri"/>
          <w:sz w:val="22"/>
          <w:szCs w:val="22"/>
        </w:rPr>
        <w:lastRenderedPageBreak/>
        <w:t xml:space="preserve">z důvodů stanovených v zákoně nebo ve  Smlouvě. </w:t>
      </w:r>
    </w:p>
    <w:p w:rsidR="00596DF5" w:rsidRDefault="00596DF5" w:rsidP="00596DF5">
      <w:pPr>
        <w:widowControl w:val="0"/>
        <w:suppressAutoHyphens/>
        <w:ind w:left="709"/>
        <w:jc w:val="both"/>
        <w:rPr>
          <w:rFonts w:ascii="Calibri" w:hAnsi="Calibri"/>
          <w:sz w:val="22"/>
          <w:szCs w:val="22"/>
        </w:rPr>
      </w:pPr>
    </w:p>
    <w:p w:rsidR="009D012E" w:rsidRPr="00FF4AF6" w:rsidRDefault="009D012E" w:rsidP="004A312E">
      <w:pPr>
        <w:pStyle w:val="Odstavecseseznamem"/>
        <w:numPr>
          <w:ilvl w:val="1"/>
          <w:numId w:val="18"/>
        </w:numPr>
        <w:ind w:left="709" w:hanging="709"/>
        <w:jc w:val="both"/>
        <w:rPr>
          <w:rFonts w:ascii="Calibri" w:hAnsi="Calibri"/>
          <w:sz w:val="22"/>
          <w:szCs w:val="22"/>
        </w:rPr>
      </w:pPr>
      <w:r w:rsidRPr="00FF4AF6">
        <w:rPr>
          <w:rFonts w:ascii="Calibri" w:hAnsi="Calibri"/>
          <w:bCs/>
          <w:sz w:val="22"/>
          <w:szCs w:val="22"/>
        </w:rPr>
        <w:t>Kupující je oprávněn od Smlouvy odstoupit bez jakýchkoliv sankcí</w:t>
      </w:r>
      <w:r w:rsidR="00B97FA4" w:rsidRPr="00FF4AF6">
        <w:rPr>
          <w:rFonts w:ascii="Calibri" w:hAnsi="Calibri"/>
          <w:bCs/>
          <w:sz w:val="22"/>
          <w:szCs w:val="22"/>
        </w:rPr>
        <w:t>,</w:t>
      </w:r>
      <w:r w:rsidRPr="00FF4AF6">
        <w:rPr>
          <w:rFonts w:ascii="Calibri" w:hAnsi="Calibri"/>
          <w:bCs/>
          <w:sz w:val="22"/>
          <w:szCs w:val="22"/>
        </w:rPr>
        <w:t xml:space="preserve"> nastane-li některá z níže uvedených skutečností: </w:t>
      </w:r>
    </w:p>
    <w:p w:rsidR="009D012E" w:rsidRDefault="009D012E" w:rsidP="00FF4AF6">
      <w:pPr>
        <w:ind w:left="709" w:hanging="709"/>
        <w:jc w:val="both"/>
        <w:rPr>
          <w:rFonts w:ascii="Calibri" w:hAnsi="Calibri"/>
          <w:bCs/>
          <w:sz w:val="22"/>
          <w:szCs w:val="22"/>
        </w:rPr>
      </w:pPr>
    </w:p>
    <w:p w:rsidR="009D012E" w:rsidRDefault="00FF4AF6" w:rsidP="004A312E">
      <w:pPr>
        <w:widowControl w:val="0"/>
        <w:numPr>
          <w:ilvl w:val="1"/>
          <w:numId w:val="9"/>
        </w:numPr>
        <w:suppressAutoHyphens/>
        <w:ind w:left="1134" w:hanging="425"/>
        <w:jc w:val="both"/>
        <w:rPr>
          <w:rFonts w:ascii="Calibri" w:hAnsi="Calibri"/>
          <w:bCs/>
          <w:sz w:val="22"/>
          <w:szCs w:val="22"/>
        </w:rPr>
      </w:pPr>
      <w:r>
        <w:rPr>
          <w:rFonts w:ascii="Calibri" w:hAnsi="Calibri"/>
          <w:bCs/>
          <w:sz w:val="22"/>
          <w:szCs w:val="22"/>
        </w:rPr>
        <w:t>v</w:t>
      </w:r>
      <w:r w:rsidR="009D012E">
        <w:rPr>
          <w:rFonts w:ascii="Calibri" w:hAnsi="Calibri"/>
          <w:bCs/>
          <w:sz w:val="22"/>
          <w:szCs w:val="22"/>
        </w:rPr>
        <w:t xml:space="preserve">ýdaje nebo část výdajů, které na základě této Smlouvy vzniknou, </w:t>
      </w:r>
      <w:r w:rsidR="00B97FA4">
        <w:rPr>
          <w:rFonts w:ascii="Calibri" w:hAnsi="Calibri"/>
          <w:bCs/>
          <w:sz w:val="22"/>
          <w:szCs w:val="22"/>
        </w:rPr>
        <w:t>p</w:t>
      </w:r>
      <w:r w:rsidR="009D012E">
        <w:rPr>
          <w:rFonts w:ascii="Calibri" w:hAnsi="Calibri"/>
          <w:bCs/>
          <w:sz w:val="22"/>
          <w:szCs w:val="22"/>
        </w:rPr>
        <w:t>oskytovatel dotace případně jiný kontrolní subjekt, označí za nezpůsobilé, nebo</w:t>
      </w:r>
    </w:p>
    <w:p w:rsidR="009D012E" w:rsidRDefault="00B013E3" w:rsidP="004A312E">
      <w:pPr>
        <w:widowControl w:val="0"/>
        <w:numPr>
          <w:ilvl w:val="1"/>
          <w:numId w:val="9"/>
        </w:numPr>
        <w:suppressAutoHyphens/>
        <w:ind w:left="1134" w:hanging="425"/>
        <w:jc w:val="both"/>
        <w:rPr>
          <w:rFonts w:ascii="Calibri" w:hAnsi="Calibri"/>
          <w:bCs/>
          <w:sz w:val="22"/>
          <w:szCs w:val="22"/>
        </w:rPr>
      </w:pPr>
      <w:r>
        <w:rPr>
          <w:rFonts w:ascii="Calibri" w:hAnsi="Calibri"/>
          <w:bCs/>
          <w:sz w:val="22"/>
          <w:szCs w:val="22"/>
        </w:rPr>
        <w:t>K</w:t>
      </w:r>
      <w:r w:rsidR="009D012E">
        <w:rPr>
          <w:rFonts w:ascii="Calibri" w:hAnsi="Calibri"/>
          <w:bCs/>
          <w:sz w:val="22"/>
          <w:szCs w:val="22"/>
        </w:rPr>
        <w:t xml:space="preserve">upujícímu bude odňata finanční dotace k realizaci Projektu </w:t>
      </w:r>
      <w:proofErr w:type="spellStart"/>
      <w:r w:rsidR="00C91CFF">
        <w:rPr>
          <w:rFonts w:ascii="Calibri" w:hAnsi="Calibri"/>
          <w:bCs/>
          <w:sz w:val="22"/>
          <w:szCs w:val="22"/>
        </w:rPr>
        <w:t>HiLASE</w:t>
      </w:r>
      <w:proofErr w:type="spellEnd"/>
      <w:r w:rsidR="009D012E">
        <w:rPr>
          <w:rFonts w:ascii="Calibri" w:hAnsi="Calibri"/>
          <w:bCs/>
          <w:sz w:val="22"/>
          <w:szCs w:val="22"/>
        </w:rPr>
        <w:t>,</w:t>
      </w:r>
    </w:p>
    <w:p w:rsidR="002613D9" w:rsidRDefault="00B013E3" w:rsidP="004A312E">
      <w:pPr>
        <w:widowControl w:val="0"/>
        <w:numPr>
          <w:ilvl w:val="1"/>
          <w:numId w:val="9"/>
        </w:numPr>
        <w:suppressAutoHyphens/>
        <w:ind w:left="1134" w:hanging="425"/>
        <w:jc w:val="both"/>
        <w:rPr>
          <w:rFonts w:ascii="Calibri" w:hAnsi="Calibri"/>
          <w:bCs/>
          <w:sz w:val="22"/>
          <w:szCs w:val="22"/>
        </w:rPr>
      </w:pPr>
      <w:r>
        <w:rPr>
          <w:rFonts w:ascii="Calibri" w:hAnsi="Calibri"/>
          <w:bCs/>
          <w:sz w:val="22"/>
          <w:szCs w:val="22"/>
        </w:rPr>
        <w:t>K</w:t>
      </w:r>
      <w:r w:rsidR="002613D9">
        <w:rPr>
          <w:rFonts w:ascii="Calibri" w:hAnsi="Calibri"/>
          <w:bCs/>
          <w:sz w:val="22"/>
          <w:szCs w:val="22"/>
        </w:rPr>
        <w:t xml:space="preserve">upujícímu bude odňata finanční dotace z úspory ze stavebních zakázek od </w:t>
      </w:r>
      <w:r w:rsidR="002613D9" w:rsidRPr="00A32EDF">
        <w:rPr>
          <w:rFonts w:ascii="Calibri" w:hAnsi="Calibri"/>
          <w:sz w:val="22"/>
          <w:szCs w:val="22"/>
        </w:rPr>
        <w:t>Řídící</w:t>
      </w:r>
      <w:r w:rsidR="002613D9">
        <w:rPr>
          <w:rFonts w:ascii="Calibri" w:hAnsi="Calibri"/>
          <w:sz w:val="22"/>
          <w:szCs w:val="22"/>
        </w:rPr>
        <w:t>ho</w:t>
      </w:r>
      <w:r w:rsidR="002613D9" w:rsidRPr="00A32EDF">
        <w:rPr>
          <w:rFonts w:ascii="Calibri" w:hAnsi="Calibri"/>
          <w:sz w:val="22"/>
          <w:szCs w:val="22"/>
        </w:rPr>
        <w:t xml:space="preserve"> orgánu </w:t>
      </w:r>
      <w:r w:rsidR="002613D9">
        <w:rPr>
          <w:rFonts w:ascii="Calibri" w:hAnsi="Calibri"/>
          <w:sz w:val="22"/>
          <w:szCs w:val="22"/>
        </w:rPr>
        <w:t>O</w:t>
      </w:r>
      <w:r w:rsidR="002613D9" w:rsidRPr="00A32EDF">
        <w:rPr>
          <w:rFonts w:ascii="Calibri" w:hAnsi="Calibri"/>
          <w:sz w:val="22"/>
          <w:szCs w:val="22"/>
        </w:rPr>
        <w:t>peračního programu Výzkum</w:t>
      </w:r>
      <w:r w:rsidR="002613D9">
        <w:rPr>
          <w:rFonts w:ascii="Calibri" w:hAnsi="Calibri"/>
          <w:sz w:val="22"/>
          <w:szCs w:val="22"/>
        </w:rPr>
        <w:t xml:space="preserve"> a Vývoj</w:t>
      </w:r>
      <w:r w:rsidR="002613D9" w:rsidRPr="00A32EDF">
        <w:rPr>
          <w:rFonts w:ascii="Calibri" w:hAnsi="Calibri"/>
          <w:sz w:val="22"/>
          <w:szCs w:val="22"/>
        </w:rPr>
        <w:t xml:space="preserve"> pro Inovace</w:t>
      </w:r>
      <w:r w:rsidR="002613D9">
        <w:rPr>
          <w:rFonts w:ascii="Calibri" w:hAnsi="Calibri"/>
          <w:bCs/>
          <w:sz w:val="22"/>
          <w:szCs w:val="22"/>
        </w:rPr>
        <w:t xml:space="preserve"> </w:t>
      </w:r>
    </w:p>
    <w:p w:rsidR="009D012E" w:rsidRDefault="00FF4AF6" w:rsidP="004A312E">
      <w:pPr>
        <w:widowControl w:val="0"/>
        <w:numPr>
          <w:ilvl w:val="1"/>
          <w:numId w:val="9"/>
        </w:numPr>
        <w:suppressAutoHyphens/>
        <w:ind w:left="1134" w:hanging="425"/>
        <w:jc w:val="both"/>
        <w:rPr>
          <w:rFonts w:ascii="Calibri" w:hAnsi="Calibri"/>
          <w:bCs/>
          <w:sz w:val="22"/>
          <w:szCs w:val="22"/>
        </w:rPr>
      </w:pPr>
      <w:r>
        <w:rPr>
          <w:rFonts w:ascii="Calibri" w:hAnsi="Calibri"/>
          <w:bCs/>
          <w:sz w:val="22"/>
          <w:szCs w:val="22"/>
        </w:rPr>
        <w:t>d</w:t>
      </w:r>
      <w:r w:rsidR="009D012E">
        <w:rPr>
          <w:rFonts w:ascii="Calibri" w:hAnsi="Calibri"/>
          <w:bCs/>
          <w:sz w:val="22"/>
          <w:szCs w:val="22"/>
        </w:rPr>
        <w:t>ojde</w:t>
      </w:r>
      <w:r w:rsidR="00B97FA4">
        <w:rPr>
          <w:rFonts w:ascii="Calibri" w:hAnsi="Calibri"/>
          <w:bCs/>
          <w:sz w:val="22"/>
          <w:szCs w:val="22"/>
        </w:rPr>
        <w:t>-li</w:t>
      </w:r>
      <w:r w:rsidR="009D012E">
        <w:rPr>
          <w:rFonts w:ascii="Calibri" w:hAnsi="Calibri"/>
          <w:bCs/>
          <w:sz w:val="22"/>
          <w:szCs w:val="22"/>
        </w:rPr>
        <w:t xml:space="preserve"> k podstatnému porušení povinností uložených Prodávajícímu Smlouvou,</w:t>
      </w:r>
    </w:p>
    <w:p w:rsidR="00931EEB" w:rsidRDefault="00FF4AF6" w:rsidP="004A312E">
      <w:pPr>
        <w:widowControl w:val="0"/>
        <w:numPr>
          <w:ilvl w:val="1"/>
          <w:numId w:val="9"/>
        </w:numPr>
        <w:suppressAutoHyphens/>
        <w:ind w:left="1134" w:hanging="425"/>
        <w:jc w:val="both"/>
        <w:rPr>
          <w:rFonts w:ascii="Calibri" w:hAnsi="Calibri"/>
          <w:bCs/>
          <w:sz w:val="22"/>
          <w:szCs w:val="22"/>
        </w:rPr>
      </w:pPr>
      <w:r>
        <w:rPr>
          <w:rFonts w:ascii="Calibri" w:hAnsi="Calibri"/>
          <w:bCs/>
          <w:sz w:val="22"/>
          <w:szCs w:val="22"/>
        </w:rPr>
        <w:t>p</w:t>
      </w:r>
      <w:r w:rsidR="009D012E">
        <w:rPr>
          <w:rFonts w:ascii="Calibri" w:hAnsi="Calibri"/>
          <w:bCs/>
          <w:sz w:val="22"/>
          <w:szCs w:val="22"/>
        </w:rPr>
        <w:t>roti majetku Prodávajícího bude veden</w:t>
      </w:r>
      <w:r w:rsidR="009E358C">
        <w:rPr>
          <w:rFonts w:ascii="Calibri" w:hAnsi="Calibri"/>
          <w:bCs/>
          <w:sz w:val="22"/>
          <w:szCs w:val="22"/>
        </w:rPr>
        <w:t>o</w:t>
      </w:r>
      <w:r w:rsidR="009D012E">
        <w:rPr>
          <w:rFonts w:ascii="Calibri" w:hAnsi="Calibri"/>
          <w:bCs/>
          <w:sz w:val="22"/>
          <w:szCs w:val="22"/>
        </w:rPr>
        <w:t xml:space="preserve"> insolvenční řízení</w:t>
      </w:r>
      <w:r w:rsidR="00931EEB">
        <w:rPr>
          <w:rFonts w:ascii="Calibri" w:hAnsi="Calibri"/>
          <w:bCs/>
          <w:sz w:val="22"/>
          <w:szCs w:val="22"/>
        </w:rPr>
        <w:t>,</w:t>
      </w:r>
    </w:p>
    <w:p w:rsidR="003825C3" w:rsidRDefault="00FF4AF6" w:rsidP="004A312E">
      <w:pPr>
        <w:widowControl w:val="0"/>
        <w:numPr>
          <w:ilvl w:val="1"/>
          <w:numId w:val="9"/>
        </w:numPr>
        <w:suppressAutoHyphens/>
        <w:ind w:left="1134" w:hanging="425"/>
        <w:jc w:val="both"/>
        <w:rPr>
          <w:rFonts w:ascii="Calibri" w:hAnsi="Calibri"/>
          <w:bCs/>
          <w:sz w:val="22"/>
          <w:szCs w:val="22"/>
        </w:rPr>
      </w:pPr>
      <w:r>
        <w:rPr>
          <w:rFonts w:ascii="Calibri" w:hAnsi="Calibri"/>
          <w:bCs/>
          <w:sz w:val="22"/>
          <w:szCs w:val="22"/>
        </w:rPr>
        <w:t>v</w:t>
      </w:r>
      <w:r w:rsidR="00931EEB">
        <w:rPr>
          <w:rFonts w:ascii="Calibri" w:hAnsi="Calibri"/>
          <w:bCs/>
          <w:sz w:val="22"/>
          <w:szCs w:val="22"/>
        </w:rPr>
        <w:t xml:space="preserve">yjde-li najevo, že </w:t>
      </w:r>
      <w:r w:rsidR="00B97FA4">
        <w:rPr>
          <w:rFonts w:ascii="Calibri" w:hAnsi="Calibri"/>
          <w:bCs/>
          <w:sz w:val="22"/>
          <w:szCs w:val="22"/>
        </w:rPr>
        <w:t>P</w:t>
      </w:r>
      <w:r w:rsidR="00931EEB">
        <w:rPr>
          <w:rFonts w:ascii="Calibri" w:hAnsi="Calibri"/>
          <w:bCs/>
          <w:sz w:val="22"/>
          <w:szCs w:val="22"/>
        </w:rPr>
        <w:t>rodávající uvedl v </w:t>
      </w:r>
      <w:r w:rsidR="00B97FA4">
        <w:rPr>
          <w:rFonts w:ascii="Calibri" w:hAnsi="Calibri"/>
          <w:bCs/>
          <w:sz w:val="22"/>
          <w:szCs w:val="22"/>
        </w:rPr>
        <w:t>N</w:t>
      </w:r>
      <w:r w:rsidR="00931EEB">
        <w:rPr>
          <w:rFonts w:ascii="Calibri" w:hAnsi="Calibri"/>
          <w:bCs/>
          <w:sz w:val="22"/>
          <w:szCs w:val="22"/>
        </w:rPr>
        <w:t xml:space="preserve">abídce informace nebo doklady, které neodpovídají skutečnosti a které měly nebo mohly mít vliv na výsledek </w:t>
      </w:r>
      <w:r w:rsidR="00B97FA4">
        <w:rPr>
          <w:rFonts w:ascii="Calibri" w:hAnsi="Calibri"/>
          <w:bCs/>
          <w:sz w:val="22"/>
          <w:szCs w:val="22"/>
        </w:rPr>
        <w:t xml:space="preserve">Výběrového </w:t>
      </w:r>
      <w:r w:rsidR="00931EEB">
        <w:rPr>
          <w:rFonts w:ascii="Calibri" w:hAnsi="Calibri"/>
          <w:bCs/>
          <w:sz w:val="22"/>
          <w:szCs w:val="22"/>
        </w:rPr>
        <w:t xml:space="preserve">řízení, které vedlo k uzavření této </w:t>
      </w:r>
      <w:r w:rsidR="00B97FA4">
        <w:rPr>
          <w:rFonts w:ascii="Calibri" w:hAnsi="Calibri"/>
          <w:bCs/>
          <w:sz w:val="22"/>
          <w:szCs w:val="22"/>
        </w:rPr>
        <w:t>S</w:t>
      </w:r>
      <w:r w:rsidR="00931EEB">
        <w:rPr>
          <w:rFonts w:ascii="Calibri" w:hAnsi="Calibri"/>
          <w:bCs/>
          <w:sz w:val="22"/>
          <w:szCs w:val="22"/>
        </w:rPr>
        <w:t>mlouvy (§ 82 odst. 8 ZVZ)</w:t>
      </w:r>
      <w:r w:rsidR="003825C3">
        <w:rPr>
          <w:rFonts w:ascii="Calibri" w:hAnsi="Calibri"/>
          <w:bCs/>
          <w:sz w:val="22"/>
          <w:szCs w:val="22"/>
        </w:rPr>
        <w:t>,</w:t>
      </w:r>
    </w:p>
    <w:p w:rsidR="00CD3862" w:rsidRPr="00CD3862" w:rsidRDefault="00D77EED" w:rsidP="004A312E">
      <w:pPr>
        <w:widowControl w:val="0"/>
        <w:numPr>
          <w:ilvl w:val="1"/>
          <w:numId w:val="9"/>
        </w:numPr>
        <w:suppressAutoHyphens/>
        <w:ind w:left="1134" w:hanging="425"/>
        <w:jc w:val="both"/>
        <w:rPr>
          <w:rFonts w:asciiTheme="minorHAnsi" w:hAnsiTheme="minorHAnsi"/>
          <w:bCs/>
          <w:sz w:val="22"/>
          <w:szCs w:val="22"/>
        </w:rPr>
      </w:pPr>
      <w:r>
        <w:rPr>
          <w:rFonts w:asciiTheme="minorHAnsi" w:hAnsiTheme="minorHAnsi"/>
          <w:sz w:val="22"/>
          <w:szCs w:val="22"/>
        </w:rPr>
        <w:t>mikroskop</w:t>
      </w:r>
      <w:r w:rsidR="002E0713">
        <w:rPr>
          <w:rFonts w:asciiTheme="minorHAnsi" w:hAnsiTheme="minorHAnsi"/>
          <w:sz w:val="22"/>
          <w:szCs w:val="22"/>
        </w:rPr>
        <w:t xml:space="preserve"> </w:t>
      </w:r>
      <w:r w:rsidR="00BA7A3E" w:rsidRPr="001B6128">
        <w:rPr>
          <w:rFonts w:asciiTheme="minorHAnsi" w:hAnsiTheme="minorHAnsi"/>
          <w:sz w:val="22"/>
          <w:szCs w:val="22"/>
        </w:rPr>
        <w:t xml:space="preserve">nebude </w:t>
      </w:r>
      <w:r w:rsidR="00BA7A3E" w:rsidRPr="001B6128">
        <w:rPr>
          <w:rFonts w:ascii="Calibri" w:hAnsi="Calibri"/>
          <w:sz w:val="22"/>
          <w:szCs w:val="22"/>
        </w:rPr>
        <w:t>dosahovat minimálně parametrů požadovaných Kupujícím a uvedených v Nabídce Prodávajícího</w:t>
      </w:r>
      <w:r w:rsidR="00CD3862">
        <w:rPr>
          <w:rFonts w:ascii="Calibri" w:hAnsi="Calibri"/>
          <w:sz w:val="22"/>
          <w:szCs w:val="22"/>
        </w:rPr>
        <w:t>,</w:t>
      </w:r>
    </w:p>
    <w:p w:rsidR="00BA7A3E" w:rsidRPr="001B6128" w:rsidRDefault="00B013E3" w:rsidP="004A312E">
      <w:pPr>
        <w:widowControl w:val="0"/>
        <w:numPr>
          <w:ilvl w:val="1"/>
          <w:numId w:val="9"/>
        </w:numPr>
        <w:suppressAutoHyphens/>
        <w:ind w:left="1134" w:hanging="425"/>
        <w:jc w:val="both"/>
        <w:rPr>
          <w:rFonts w:asciiTheme="minorHAnsi" w:hAnsiTheme="minorHAnsi"/>
          <w:bCs/>
          <w:sz w:val="22"/>
          <w:szCs w:val="22"/>
        </w:rPr>
      </w:pPr>
      <w:r>
        <w:rPr>
          <w:rFonts w:ascii="Calibri" w:hAnsi="Calibri"/>
          <w:sz w:val="22"/>
          <w:szCs w:val="22"/>
        </w:rPr>
        <w:t>P</w:t>
      </w:r>
      <w:r w:rsidR="00D77EED">
        <w:rPr>
          <w:rFonts w:ascii="Calibri" w:hAnsi="Calibri"/>
          <w:sz w:val="22"/>
          <w:szCs w:val="22"/>
        </w:rPr>
        <w:t>r</w:t>
      </w:r>
      <w:r w:rsidR="00CD3862">
        <w:rPr>
          <w:rFonts w:ascii="Calibri" w:hAnsi="Calibri"/>
          <w:sz w:val="22"/>
          <w:szCs w:val="22"/>
        </w:rPr>
        <w:t xml:space="preserve">odávající nedodá </w:t>
      </w:r>
      <w:r w:rsidR="00D77EED">
        <w:rPr>
          <w:rFonts w:ascii="Calibri" w:hAnsi="Calibri"/>
          <w:sz w:val="22"/>
          <w:szCs w:val="22"/>
        </w:rPr>
        <w:t>mikroskop</w:t>
      </w:r>
      <w:r w:rsidR="00CD3862">
        <w:rPr>
          <w:rFonts w:ascii="Calibri" w:hAnsi="Calibri"/>
          <w:sz w:val="22"/>
          <w:szCs w:val="22"/>
        </w:rPr>
        <w:t xml:space="preserve"> Kupujícímu do termínu stanoveného v čl. 6.1 této Smlouvy</w:t>
      </w:r>
      <w:r w:rsidR="00BA7A3E" w:rsidRPr="001B6128">
        <w:rPr>
          <w:rFonts w:ascii="Calibri" w:hAnsi="Calibri"/>
          <w:sz w:val="22"/>
          <w:szCs w:val="22"/>
        </w:rPr>
        <w:t>.</w:t>
      </w:r>
    </w:p>
    <w:p w:rsidR="009D012E" w:rsidRDefault="009D012E" w:rsidP="00A6151B">
      <w:pPr>
        <w:widowControl w:val="0"/>
        <w:suppressAutoHyphens/>
        <w:jc w:val="both"/>
        <w:rPr>
          <w:rFonts w:ascii="Calibri" w:hAnsi="Calibri"/>
          <w:bCs/>
          <w:sz w:val="22"/>
          <w:szCs w:val="22"/>
        </w:rPr>
      </w:pPr>
    </w:p>
    <w:p w:rsidR="009D012E" w:rsidRDefault="00FF4AF6" w:rsidP="009E358C">
      <w:pPr>
        <w:widowControl w:val="0"/>
        <w:suppressAutoHyphens/>
        <w:ind w:left="720" w:hanging="720"/>
        <w:jc w:val="both"/>
        <w:rPr>
          <w:rFonts w:ascii="Calibri" w:hAnsi="Calibri"/>
          <w:bCs/>
          <w:sz w:val="22"/>
          <w:szCs w:val="22"/>
        </w:rPr>
      </w:pPr>
      <w:r>
        <w:rPr>
          <w:rFonts w:ascii="Calibri" w:hAnsi="Calibri"/>
          <w:bCs/>
          <w:sz w:val="22"/>
          <w:szCs w:val="22"/>
        </w:rPr>
        <w:t>12.3</w:t>
      </w:r>
      <w:r>
        <w:rPr>
          <w:rFonts w:ascii="Calibri" w:hAnsi="Calibri"/>
          <w:bCs/>
          <w:sz w:val="22"/>
          <w:szCs w:val="22"/>
        </w:rPr>
        <w:tab/>
      </w:r>
      <w:r w:rsidR="009D012E">
        <w:rPr>
          <w:rFonts w:ascii="Calibri" w:hAnsi="Calibri"/>
          <w:bCs/>
          <w:sz w:val="22"/>
          <w:szCs w:val="22"/>
        </w:rPr>
        <w:t xml:space="preserve">Prodávající </w:t>
      </w:r>
      <w:r w:rsidR="009D012E" w:rsidRPr="009D012E">
        <w:rPr>
          <w:rFonts w:ascii="Calibri" w:hAnsi="Calibri"/>
          <w:bCs/>
          <w:sz w:val="22"/>
          <w:szCs w:val="22"/>
        </w:rPr>
        <w:t xml:space="preserve">je oprávněn od Smlouvy odstoupit </w:t>
      </w:r>
      <w:r w:rsidR="009D012E">
        <w:rPr>
          <w:rFonts w:ascii="Calibri" w:hAnsi="Calibri"/>
          <w:bCs/>
          <w:sz w:val="22"/>
          <w:szCs w:val="22"/>
        </w:rPr>
        <w:t>v případě podstatného porušení Smlouvy Kupujícím.</w:t>
      </w:r>
    </w:p>
    <w:p w:rsidR="001E51A6" w:rsidRDefault="001E51A6" w:rsidP="00456BA4">
      <w:pPr>
        <w:tabs>
          <w:tab w:val="left" w:pos="1080"/>
        </w:tabs>
        <w:autoSpaceDE w:val="0"/>
        <w:autoSpaceDN w:val="0"/>
        <w:adjustRightInd w:val="0"/>
        <w:spacing w:line="240" w:lineRule="atLeast"/>
        <w:ind w:right="46"/>
        <w:jc w:val="both"/>
        <w:rPr>
          <w:rFonts w:ascii="Calibri" w:hAnsi="Calibri"/>
          <w:sz w:val="22"/>
          <w:szCs w:val="22"/>
        </w:rPr>
      </w:pPr>
    </w:p>
    <w:p w:rsidR="00037C39" w:rsidRDefault="00037C39" w:rsidP="00F842DE">
      <w:pPr>
        <w:autoSpaceDE w:val="0"/>
        <w:autoSpaceDN w:val="0"/>
        <w:adjustRightInd w:val="0"/>
        <w:spacing w:line="240" w:lineRule="atLeast"/>
        <w:ind w:right="46"/>
        <w:jc w:val="both"/>
        <w:rPr>
          <w:rFonts w:ascii="Calibri" w:hAnsi="Calibri"/>
          <w:b/>
          <w:sz w:val="22"/>
          <w:szCs w:val="22"/>
          <w:u w:val="single"/>
        </w:rPr>
      </w:pPr>
      <w:r w:rsidRPr="00037C39">
        <w:rPr>
          <w:rFonts w:ascii="Calibri" w:hAnsi="Calibri"/>
          <w:b/>
          <w:sz w:val="22"/>
          <w:szCs w:val="22"/>
          <w:u w:val="single"/>
        </w:rPr>
        <w:t>XI</w:t>
      </w:r>
      <w:r w:rsidR="006C0D6D">
        <w:rPr>
          <w:rFonts w:ascii="Calibri" w:hAnsi="Calibri"/>
          <w:b/>
          <w:sz w:val="22"/>
          <w:szCs w:val="22"/>
          <w:u w:val="single"/>
        </w:rPr>
        <w:t>II</w:t>
      </w:r>
      <w:r w:rsidRPr="00037C39">
        <w:rPr>
          <w:rFonts w:ascii="Calibri" w:hAnsi="Calibri"/>
          <w:b/>
          <w:sz w:val="22"/>
          <w:szCs w:val="22"/>
          <w:u w:val="single"/>
        </w:rPr>
        <w:t>.</w:t>
      </w:r>
      <w:r w:rsidR="00F842DE">
        <w:rPr>
          <w:rFonts w:ascii="Calibri" w:hAnsi="Calibri"/>
          <w:b/>
          <w:sz w:val="22"/>
          <w:szCs w:val="22"/>
          <w:u w:val="single"/>
        </w:rPr>
        <w:tab/>
      </w:r>
      <w:r w:rsidRPr="00037C39">
        <w:rPr>
          <w:rFonts w:ascii="Calibri" w:hAnsi="Calibri"/>
          <w:b/>
          <w:sz w:val="22"/>
          <w:szCs w:val="22"/>
          <w:u w:val="single"/>
        </w:rPr>
        <w:t>Zástupci</w:t>
      </w:r>
      <w:r w:rsidR="00F842DE">
        <w:rPr>
          <w:rFonts w:ascii="Calibri" w:hAnsi="Calibri"/>
          <w:b/>
          <w:sz w:val="22"/>
          <w:szCs w:val="22"/>
          <w:u w:val="single"/>
        </w:rPr>
        <w:t xml:space="preserve"> Smluvních stran</w:t>
      </w:r>
      <w:r w:rsidRPr="00037C39">
        <w:rPr>
          <w:rFonts w:ascii="Calibri" w:hAnsi="Calibri"/>
          <w:b/>
          <w:sz w:val="22"/>
          <w:szCs w:val="22"/>
          <w:u w:val="single"/>
        </w:rPr>
        <w:t>, oznamování</w:t>
      </w:r>
    </w:p>
    <w:p w:rsidR="001C2FA1" w:rsidRPr="00037C39" w:rsidRDefault="001C2FA1" w:rsidP="00456BA4">
      <w:pPr>
        <w:tabs>
          <w:tab w:val="left" w:pos="1080"/>
        </w:tabs>
        <w:autoSpaceDE w:val="0"/>
        <w:autoSpaceDN w:val="0"/>
        <w:adjustRightInd w:val="0"/>
        <w:spacing w:line="240" w:lineRule="atLeast"/>
        <w:ind w:right="46"/>
        <w:jc w:val="both"/>
        <w:rPr>
          <w:rFonts w:ascii="Calibri" w:hAnsi="Calibri"/>
          <w:b/>
          <w:sz w:val="22"/>
          <w:szCs w:val="22"/>
          <w:u w:val="single"/>
        </w:rPr>
      </w:pPr>
    </w:p>
    <w:p w:rsidR="006F0A14" w:rsidRPr="006C0D6D" w:rsidRDefault="00037C39" w:rsidP="004A312E">
      <w:pPr>
        <w:pStyle w:val="Odstavecseseznamem"/>
        <w:numPr>
          <w:ilvl w:val="1"/>
          <w:numId w:val="19"/>
        </w:numPr>
        <w:ind w:left="709" w:hanging="709"/>
        <w:jc w:val="both"/>
        <w:rPr>
          <w:rFonts w:ascii="Calibri" w:hAnsi="Calibri"/>
          <w:bCs/>
          <w:sz w:val="22"/>
          <w:szCs w:val="22"/>
        </w:rPr>
      </w:pPr>
      <w:r w:rsidRPr="006C0D6D">
        <w:rPr>
          <w:rFonts w:ascii="Calibri" w:hAnsi="Calibri"/>
          <w:bCs/>
          <w:sz w:val="22"/>
          <w:szCs w:val="22"/>
        </w:rPr>
        <w:t>Prodávající jmenoval tohoto odpovědného zástupce pro komunikaci s</w:t>
      </w:r>
      <w:r w:rsidR="00776C0D" w:rsidRPr="006C0D6D">
        <w:rPr>
          <w:rFonts w:ascii="Calibri" w:hAnsi="Calibri"/>
          <w:bCs/>
          <w:sz w:val="22"/>
          <w:szCs w:val="22"/>
        </w:rPr>
        <w:t> </w:t>
      </w:r>
      <w:r w:rsidRPr="006C0D6D">
        <w:rPr>
          <w:rFonts w:ascii="Calibri" w:hAnsi="Calibri"/>
          <w:bCs/>
          <w:sz w:val="22"/>
          <w:szCs w:val="22"/>
        </w:rPr>
        <w:t>Kupujícím</w:t>
      </w:r>
      <w:r w:rsidR="00776C0D" w:rsidRPr="006C0D6D">
        <w:rPr>
          <w:rFonts w:ascii="Calibri" w:hAnsi="Calibri"/>
          <w:bCs/>
          <w:sz w:val="22"/>
          <w:szCs w:val="22"/>
        </w:rPr>
        <w:t xml:space="preserve"> v souvislosti s předmětem plnění dle této Smlouvy</w:t>
      </w:r>
      <w:r w:rsidRPr="006C0D6D">
        <w:rPr>
          <w:rFonts w:ascii="Calibri" w:hAnsi="Calibri"/>
          <w:bCs/>
          <w:sz w:val="22"/>
          <w:szCs w:val="22"/>
        </w:rPr>
        <w:t>:</w:t>
      </w:r>
    </w:p>
    <w:p w:rsidR="00037C39" w:rsidRDefault="00037C39" w:rsidP="00037C39">
      <w:pPr>
        <w:widowControl w:val="0"/>
        <w:suppressAutoHyphens/>
        <w:ind w:firstLine="708"/>
        <w:jc w:val="both"/>
        <w:rPr>
          <w:rFonts w:ascii="Calibri" w:hAnsi="Calibri"/>
          <w:bCs/>
          <w:sz w:val="22"/>
          <w:szCs w:val="22"/>
        </w:rPr>
      </w:pPr>
      <w:r w:rsidRPr="00037C39">
        <w:rPr>
          <w:rFonts w:ascii="Calibri" w:hAnsi="Calibri"/>
          <w:bCs/>
          <w:sz w:val="22"/>
          <w:szCs w:val="22"/>
        </w:rPr>
        <w:t>Ve věcech technických:</w:t>
      </w:r>
    </w:p>
    <w:sdt>
      <w:sdtPr>
        <w:rPr>
          <w:rFonts w:ascii="Calibri" w:hAnsi="Calibri"/>
          <w:bCs/>
          <w:sz w:val="22"/>
          <w:szCs w:val="22"/>
        </w:rPr>
        <w:id w:val="926158126"/>
        <w:placeholder>
          <w:docPart w:val="DefaultPlaceholder_1082065158"/>
        </w:placeholder>
        <w:showingPlcHdr/>
        <w:text/>
      </w:sdtPr>
      <w:sdtEndPr/>
      <w:sdtContent>
        <w:p w:rsidR="00A6151B" w:rsidRPr="00037C39" w:rsidRDefault="008A0C68" w:rsidP="00037C39">
          <w:pPr>
            <w:widowControl w:val="0"/>
            <w:suppressAutoHyphens/>
            <w:ind w:firstLine="708"/>
            <w:jc w:val="both"/>
            <w:rPr>
              <w:rFonts w:ascii="Calibri" w:hAnsi="Calibri"/>
              <w:bCs/>
              <w:sz w:val="22"/>
              <w:szCs w:val="22"/>
            </w:rPr>
          </w:pPr>
          <w:r w:rsidRPr="00534FD5">
            <w:rPr>
              <w:rStyle w:val="Zstupntext"/>
            </w:rPr>
            <w:t>Klikněte sem a zadejte text.</w:t>
          </w:r>
        </w:p>
      </w:sdtContent>
    </w:sdt>
    <w:p w:rsidR="006F0A14" w:rsidRDefault="006F0A14" w:rsidP="006F0A14">
      <w:pPr>
        <w:widowControl w:val="0"/>
        <w:suppressAutoHyphens/>
        <w:ind w:left="708"/>
        <w:jc w:val="both"/>
        <w:rPr>
          <w:rFonts w:ascii="Calibri" w:hAnsi="Calibri"/>
          <w:bCs/>
          <w:sz w:val="22"/>
          <w:szCs w:val="22"/>
        </w:rPr>
      </w:pPr>
      <w:r w:rsidRPr="00037C39">
        <w:rPr>
          <w:rFonts w:ascii="Calibri" w:hAnsi="Calibri"/>
          <w:bCs/>
          <w:sz w:val="22"/>
          <w:szCs w:val="22"/>
        </w:rPr>
        <w:t>Ve věcech smluvních:</w:t>
      </w:r>
    </w:p>
    <w:sdt>
      <w:sdtPr>
        <w:rPr>
          <w:rFonts w:ascii="Calibri" w:hAnsi="Calibri"/>
          <w:bCs/>
          <w:sz w:val="22"/>
          <w:szCs w:val="22"/>
        </w:rPr>
        <w:id w:val="-493113828"/>
        <w:placeholder>
          <w:docPart w:val="DefaultPlaceholder_1082065158"/>
        </w:placeholder>
        <w:showingPlcHdr/>
        <w:text/>
      </w:sdtPr>
      <w:sdtEndPr/>
      <w:sdtContent>
        <w:p w:rsidR="00A6151B" w:rsidRPr="00037C39" w:rsidRDefault="008A0C68" w:rsidP="006F0A14">
          <w:pPr>
            <w:widowControl w:val="0"/>
            <w:suppressAutoHyphens/>
            <w:ind w:left="708"/>
            <w:jc w:val="both"/>
            <w:rPr>
              <w:rFonts w:ascii="Calibri" w:hAnsi="Calibri"/>
              <w:bCs/>
              <w:sz w:val="22"/>
              <w:szCs w:val="22"/>
            </w:rPr>
          </w:pPr>
          <w:r w:rsidRPr="00534FD5">
            <w:rPr>
              <w:rStyle w:val="Zstupntext"/>
            </w:rPr>
            <w:t>Klikněte sem a zadejte text.</w:t>
          </w:r>
        </w:p>
      </w:sdtContent>
    </w:sdt>
    <w:p w:rsidR="006F0A14" w:rsidRPr="006C0D6D" w:rsidRDefault="00776C0D" w:rsidP="004A312E">
      <w:pPr>
        <w:pStyle w:val="Odstavecseseznamem"/>
        <w:numPr>
          <w:ilvl w:val="1"/>
          <w:numId w:val="19"/>
        </w:numPr>
        <w:ind w:left="709" w:hanging="709"/>
        <w:jc w:val="both"/>
        <w:rPr>
          <w:rFonts w:ascii="Calibri" w:hAnsi="Calibri"/>
          <w:bCs/>
          <w:sz w:val="22"/>
          <w:szCs w:val="22"/>
        </w:rPr>
      </w:pPr>
      <w:r w:rsidRPr="006C0D6D">
        <w:rPr>
          <w:rFonts w:ascii="Calibri" w:hAnsi="Calibri"/>
          <w:bCs/>
          <w:sz w:val="22"/>
          <w:szCs w:val="22"/>
        </w:rPr>
        <w:t>Kupující</w:t>
      </w:r>
      <w:r w:rsidR="00037C39" w:rsidRPr="006C0D6D">
        <w:rPr>
          <w:rFonts w:ascii="Calibri" w:hAnsi="Calibri"/>
          <w:bCs/>
          <w:sz w:val="22"/>
          <w:szCs w:val="22"/>
        </w:rPr>
        <w:t xml:space="preserve"> jmenoval tyto zástupce odpovědné za komunikaci </w:t>
      </w:r>
      <w:r w:rsidRPr="006C0D6D">
        <w:rPr>
          <w:rFonts w:ascii="Calibri" w:hAnsi="Calibri"/>
          <w:bCs/>
          <w:sz w:val="22"/>
          <w:szCs w:val="22"/>
        </w:rPr>
        <w:t>s</w:t>
      </w:r>
      <w:r w:rsidR="00C91047" w:rsidRPr="006C0D6D">
        <w:rPr>
          <w:rFonts w:ascii="Calibri" w:hAnsi="Calibri"/>
          <w:bCs/>
          <w:sz w:val="22"/>
          <w:szCs w:val="22"/>
        </w:rPr>
        <w:t> </w:t>
      </w:r>
      <w:r w:rsidRPr="006C0D6D">
        <w:rPr>
          <w:rFonts w:ascii="Calibri" w:hAnsi="Calibri"/>
          <w:bCs/>
          <w:sz w:val="22"/>
          <w:szCs w:val="22"/>
        </w:rPr>
        <w:t>Prodávajícím</w:t>
      </w:r>
      <w:r w:rsidR="00C91047" w:rsidRPr="006C0D6D">
        <w:rPr>
          <w:rFonts w:ascii="Calibri" w:hAnsi="Calibri"/>
          <w:bCs/>
          <w:sz w:val="22"/>
          <w:szCs w:val="22"/>
        </w:rPr>
        <w:t xml:space="preserve"> </w:t>
      </w:r>
      <w:r w:rsidRPr="006C0D6D">
        <w:rPr>
          <w:rFonts w:ascii="Calibri" w:hAnsi="Calibri"/>
          <w:bCs/>
          <w:sz w:val="22"/>
          <w:szCs w:val="22"/>
        </w:rPr>
        <w:t>v </w:t>
      </w:r>
      <w:proofErr w:type="gramStart"/>
      <w:r w:rsidRPr="006C0D6D">
        <w:rPr>
          <w:rFonts w:ascii="Calibri" w:hAnsi="Calibri"/>
          <w:bCs/>
          <w:sz w:val="22"/>
          <w:szCs w:val="22"/>
        </w:rPr>
        <w:t xml:space="preserve">souvislosti </w:t>
      </w:r>
      <w:r w:rsidR="006C0D6D">
        <w:rPr>
          <w:rFonts w:ascii="Calibri" w:hAnsi="Calibri"/>
          <w:bCs/>
          <w:sz w:val="22"/>
          <w:szCs w:val="22"/>
        </w:rPr>
        <w:t xml:space="preserve">                        </w:t>
      </w:r>
      <w:r w:rsidRPr="006C0D6D">
        <w:rPr>
          <w:rFonts w:ascii="Calibri" w:hAnsi="Calibri"/>
          <w:bCs/>
          <w:sz w:val="22"/>
          <w:szCs w:val="22"/>
        </w:rPr>
        <w:t xml:space="preserve">s </w:t>
      </w:r>
      <w:r w:rsidR="005B7DDA">
        <w:rPr>
          <w:rFonts w:ascii="Calibri" w:hAnsi="Calibri"/>
          <w:bCs/>
          <w:sz w:val="22"/>
          <w:szCs w:val="22"/>
        </w:rPr>
        <w:t xml:space="preserve"> </w:t>
      </w:r>
      <w:r w:rsidRPr="006C0D6D">
        <w:rPr>
          <w:rFonts w:ascii="Calibri" w:hAnsi="Calibri"/>
          <w:bCs/>
          <w:sz w:val="22"/>
          <w:szCs w:val="22"/>
        </w:rPr>
        <w:t>předmětem</w:t>
      </w:r>
      <w:proofErr w:type="gramEnd"/>
      <w:r w:rsidRPr="006C0D6D">
        <w:rPr>
          <w:rFonts w:ascii="Calibri" w:hAnsi="Calibri"/>
          <w:bCs/>
          <w:sz w:val="22"/>
          <w:szCs w:val="22"/>
        </w:rPr>
        <w:t xml:space="preserve"> plnění dle této Smlouvy:</w:t>
      </w:r>
    </w:p>
    <w:p w:rsidR="006F0A14" w:rsidRDefault="00776C0D" w:rsidP="00EB1777">
      <w:pPr>
        <w:widowControl w:val="0"/>
        <w:suppressAutoHyphens/>
        <w:ind w:firstLine="708"/>
        <w:jc w:val="both"/>
        <w:rPr>
          <w:rFonts w:ascii="Calibri" w:hAnsi="Calibri"/>
          <w:bCs/>
          <w:sz w:val="22"/>
          <w:szCs w:val="22"/>
        </w:rPr>
      </w:pPr>
      <w:r w:rsidRPr="00037C39">
        <w:rPr>
          <w:rFonts w:ascii="Calibri" w:hAnsi="Calibri"/>
          <w:bCs/>
          <w:sz w:val="22"/>
          <w:szCs w:val="22"/>
        </w:rPr>
        <w:t>Ve věcech technických:</w:t>
      </w:r>
    </w:p>
    <w:p w:rsidR="00723C7C" w:rsidRDefault="00A47CC6" w:rsidP="006F0A14">
      <w:pPr>
        <w:widowControl w:val="0"/>
        <w:suppressAutoHyphens/>
        <w:ind w:left="708"/>
        <w:jc w:val="both"/>
        <w:rPr>
          <w:rFonts w:ascii="Calibri" w:hAnsi="Calibri"/>
          <w:bCs/>
          <w:sz w:val="22"/>
          <w:szCs w:val="22"/>
        </w:rPr>
      </w:pPr>
      <w:r w:rsidRPr="00607EA4">
        <w:rPr>
          <w:rFonts w:ascii="Calibri" w:hAnsi="Calibri"/>
          <w:sz w:val="22"/>
          <w:szCs w:val="22"/>
        </w:rPr>
        <w:t>Ing</w:t>
      </w:r>
      <w:r w:rsidR="00607EA4" w:rsidRPr="00607EA4">
        <w:rPr>
          <w:rFonts w:ascii="Calibri" w:hAnsi="Calibri"/>
          <w:sz w:val="22"/>
          <w:szCs w:val="22"/>
        </w:rPr>
        <w:t xml:space="preserve">. </w:t>
      </w:r>
      <w:r w:rsidR="00CD3862">
        <w:rPr>
          <w:rFonts w:ascii="Calibri" w:hAnsi="Calibri"/>
          <w:sz w:val="22"/>
          <w:szCs w:val="22"/>
        </w:rPr>
        <w:t>Martina Řeháková</w:t>
      </w:r>
      <w:r w:rsidR="00F842DE">
        <w:rPr>
          <w:rFonts w:ascii="Calibri" w:hAnsi="Calibri"/>
          <w:b/>
          <w:sz w:val="22"/>
          <w:szCs w:val="22"/>
        </w:rPr>
        <w:t>,</w:t>
      </w:r>
      <w:r w:rsidR="00E37493">
        <w:rPr>
          <w:rFonts w:ascii="Calibri" w:hAnsi="Calibri"/>
          <w:b/>
          <w:sz w:val="22"/>
          <w:szCs w:val="22"/>
        </w:rPr>
        <w:t xml:space="preserve"> </w:t>
      </w:r>
      <w:r w:rsidR="00E37493" w:rsidRPr="00F5280C">
        <w:rPr>
          <w:rFonts w:ascii="Calibri" w:hAnsi="Calibri"/>
          <w:sz w:val="22"/>
          <w:szCs w:val="22"/>
        </w:rPr>
        <w:t>e</w:t>
      </w:r>
      <w:r w:rsidR="00776C0D" w:rsidRPr="00037C39">
        <w:rPr>
          <w:rFonts w:ascii="Calibri" w:hAnsi="Calibri"/>
          <w:bCs/>
          <w:sz w:val="22"/>
          <w:szCs w:val="22"/>
        </w:rPr>
        <w:t xml:space="preserve">-mail: </w:t>
      </w:r>
      <w:proofErr w:type="spellStart"/>
      <w:r w:rsidR="00CD3862">
        <w:rPr>
          <w:rFonts w:ascii="Calibri" w:hAnsi="Calibri"/>
          <w:bCs/>
          <w:sz w:val="22"/>
          <w:szCs w:val="22"/>
        </w:rPr>
        <w:t>rehakova</w:t>
      </w:r>
      <w:proofErr w:type="spellEnd"/>
      <w:r w:rsidR="00F5280C">
        <w:rPr>
          <w:rFonts w:ascii="Calibri" w:hAnsi="Calibri"/>
          <w:bCs/>
          <w:sz w:val="22"/>
          <w:szCs w:val="22"/>
          <w:lang w:val="en-US"/>
        </w:rPr>
        <w:t>@fzu.cz</w:t>
      </w:r>
      <w:r w:rsidR="00C82A43">
        <w:rPr>
          <w:rFonts w:ascii="Calibri" w:hAnsi="Calibri"/>
          <w:bCs/>
          <w:sz w:val="22"/>
          <w:szCs w:val="22"/>
        </w:rPr>
        <w:t xml:space="preserve">, tel.: </w:t>
      </w:r>
      <w:r w:rsidR="00CD3862">
        <w:rPr>
          <w:rFonts w:ascii="Calibri" w:hAnsi="Calibri"/>
          <w:bCs/>
          <w:sz w:val="22"/>
          <w:szCs w:val="22"/>
        </w:rPr>
        <w:t>702 004 921</w:t>
      </w:r>
    </w:p>
    <w:p w:rsidR="00607EA4" w:rsidRDefault="00607EA4" w:rsidP="001B6128">
      <w:pPr>
        <w:widowControl w:val="0"/>
        <w:suppressAutoHyphens/>
        <w:jc w:val="both"/>
        <w:rPr>
          <w:rFonts w:ascii="Calibri" w:hAnsi="Calibri"/>
          <w:bCs/>
          <w:sz w:val="22"/>
          <w:szCs w:val="22"/>
        </w:rPr>
      </w:pPr>
    </w:p>
    <w:p w:rsidR="006F0A14" w:rsidRPr="00037C39" w:rsidRDefault="006F0A14" w:rsidP="006F0A14">
      <w:pPr>
        <w:widowControl w:val="0"/>
        <w:suppressAutoHyphens/>
        <w:ind w:left="708"/>
        <w:jc w:val="both"/>
        <w:rPr>
          <w:rFonts w:ascii="Calibri" w:hAnsi="Calibri"/>
          <w:bCs/>
          <w:sz w:val="22"/>
          <w:szCs w:val="22"/>
        </w:rPr>
      </w:pPr>
      <w:r w:rsidRPr="00037C39">
        <w:rPr>
          <w:rFonts w:ascii="Calibri" w:hAnsi="Calibri"/>
          <w:bCs/>
          <w:sz w:val="22"/>
          <w:szCs w:val="22"/>
        </w:rPr>
        <w:t>Ve věcech smluvních:</w:t>
      </w:r>
    </w:p>
    <w:p w:rsidR="006F0A14" w:rsidRPr="00037C39" w:rsidRDefault="00E37493" w:rsidP="006F0A14">
      <w:pPr>
        <w:widowControl w:val="0"/>
        <w:suppressAutoHyphens/>
        <w:ind w:left="708"/>
        <w:jc w:val="both"/>
        <w:rPr>
          <w:rFonts w:ascii="Calibri" w:hAnsi="Calibri"/>
          <w:bCs/>
          <w:sz w:val="22"/>
          <w:szCs w:val="22"/>
        </w:rPr>
      </w:pPr>
      <w:r>
        <w:rPr>
          <w:rFonts w:ascii="Calibri" w:hAnsi="Calibri"/>
          <w:sz w:val="22"/>
          <w:szCs w:val="22"/>
        </w:rPr>
        <w:t>prof</w:t>
      </w:r>
      <w:r w:rsidR="00607EA4" w:rsidRPr="00607EA4">
        <w:rPr>
          <w:rFonts w:ascii="Calibri" w:hAnsi="Calibri"/>
          <w:sz w:val="22"/>
          <w:szCs w:val="22"/>
        </w:rPr>
        <w:t>. Jan Řídký, DrSc.</w:t>
      </w:r>
      <w:r w:rsidR="00F842DE" w:rsidRPr="00607EA4">
        <w:rPr>
          <w:rFonts w:ascii="Calibri" w:hAnsi="Calibri"/>
          <w:sz w:val="22"/>
          <w:szCs w:val="22"/>
        </w:rPr>
        <w:t>,</w:t>
      </w:r>
      <w:r>
        <w:rPr>
          <w:rFonts w:ascii="Calibri" w:hAnsi="Calibri"/>
          <w:sz w:val="22"/>
          <w:szCs w:val="22"/>
        </w:rPr>
        <w:t xml:space="preserve"> </w:t>
      </w:r>
      <w:r>
        <w:rPr>
          <w:rFonts w:ascii="Calibri" w:hAnsi="Calibri"/>
          <w:bCs/>
          <w:sz w:val="22"/>
          <w:szCs w:val="22"/>
        </w:rPr>
        <w:t>e</w:t>
      </w:r>
      <w:r w:rsidR="006F0A14" w:rsidRPr="00037C39">
        <w:rPr>
          <w:rFonts w:ascii="Calibri" w:hAnsi="Calibri"/>
          <w:bCs/>
          <w:sz w:val="22"/>
          <w:szCs w:val="22"/>
        </w:rPr>
        <w:t xml:space="preserve">-mail: </w:t>
      </w:r>
      <w:proofErr w:type="spellStart"/>
      <w:r w:rsidR="00607EA4">
        <w:rPr>
          <w:rFonts w:ascii="Calibri" w:hAnsi="Calibri"/>
          <w:bCs/>
          <w:sz w:val="22"/>
          <w:szCs w:val="22"/>
        </w:rPr>
        <w:t>ridky</w:t>
      </w:r>
      <w:proofErr w:type="spellEnd"/>
      <w:r w:rsidR="00607EA4">
        <w:rPr>
          <w:rFonts w:ascii="Calibri" w:hAnsi="Calibri"/>
          <w:bCs/>
          <w:sz w:val="22"/>
          <w:szCs w:val="22"/>
          <w:lang w:val="en-US"/>
        </w:rPr>
        <w:t>@fzu.cz</w:t>
      </w:r>
      <w:r w:rsidR="006F0A14">
        <w:rPr>
          <w:rFonts w:ascii="Calibri" w:hAnsi="Calibri"/>
          <w:bCs/>
          <w:sz w:val="22"/>
          <w:szCs w:val="22"/>
        </w:rPr>
        <w:t xml:space="preserve">, tel.: </w:t>
      </w:r>
      <w:r w:rsidR="00607EA4">
        <w:rPr>
          <w:rFonts w:ascii="Calibri" w:hAnsi="Calibri"/>
          <w:bCs/>
          <w:sz w:val="22"/>
          <w:szCs w:val="22"/>
        </w:rPr>
        <w:t>266 052 121</w:t>
      </w:r>
    </w:p>
    <w:p w:rsidR="00037C39" w:rsidRPr="00037C39" w:rsidRDefault="00037C39" w:rsidP="006F0A14">
      <w:pPr>
        <w:widowControl w:val="0"/>
        <w:suppressAutoHyphens/>
        <w:jc w:val="both"/>
        <w:rPr>
          <w:rFonts w:ascii="Calibri" w:hAnsi="Calibri"/>
          <w:bCs/>
          <w:sz w:val="22"/>
          <w:szCs w:val="22"/>
        </w:rPr>
      </w:pPr>
    </w:p>
    <w:p w:rsidR="00037C39" w:rsidRPr="00037C39" w:rsidRDefault="00037C39" w:rsidP="004A312E">
      <w:pPr>
        <w:widowControl w:val="0"/>
        <w:numPr>
          <w:ilvl w:val="1"/>
          <w:numId w:val="19"/>
        </w:numPr>
        <w:suppressAutoHyphens/>
        <w:ind w:left="709" w:hanging="709"/>
        <w:jc w:val="both"/>
        <w:rPr>
          <w:rFonts w:ascii="Calibri" w:hAnsi="Calibri"/>
          <w:bCs/>
          <w:sz w:val="22"/>
          <w:szCs w:val="22"/>
        </w:rPr>
      </w:pPr>
      <w:r w:rsidRPr="00037C39">
        <w:rPr>
          <w:rFonts w:ascii="Calibri" w:hAnsi="Calibri"/>
          <w:bCs/>
          <w:sz w:val="22"/>
          <w:szCs w:val="22"/>
        </w:rPr>
        <w:t xml:space="preserve">Není-li v této Smlouvě ujednáno jinak, veškerá oznámení, která mají nebo mohou být učiněna mezi </w:t>
      </w:r>
      <w:r w:rsidR="00F842DE">
        <w:rPr>
          <w:rFonts w:ascii="Calibri" w:hAnsi="Calibri"/>
          <w:bCs/>
          <w:sz w:val="22"/>
          <w:szCs w:val="22"/>
        </w:rPr>
        <w:t>Smluvními s</w:t>
      </w:r>
      <w:r w:rsidRPr="00037C39">
        <w:rPr>
          <w:rFonts w:ascii="Calibri" w:hAnsi="Calibri"/>
          <w:bCs/>
          <w:sz w:val="22"/>
          <w:szCs w:val="22"/>
        </w:rPr>
        <w:t>tranami podle této Smlouvy</w:t>
      </w:r>
      <w:r w:rsidR="00A76CCD">
        <w:rPr>
          <w:rFonts w:ascii="Calibri" w:hAnsi="Calibri"/>
          <w:bCs/>
          <w:sz w:val="22"/>
          <w:szCs w:val="22"/>
        </w:rPr>
        <w:t>,</w:t>
      </w:r>
      <w:r w:rsidRPr="00037C39">
        <w:rPr>
          <w:rFonts w:ascii="Calibri" w:hAnsi="Calibri"/>
          <w:bCs/>
          <w:sz w:val="22"/>
          <w:szCs w:val="22"/>
        </w:rPr>
        <w:t xml:space="preserve"> musí být vyhotovena písemně a doručena druhé Smluvní straně </w:t>
      </w:r>
      <w:r w:rsidR="00A76CCD">
        <w:rPr>
          <w:rFonts w:ascii="Calibri" w:hAnsi="Calibri"/>
          <w:bCs/>
          <w:sz w:val="22"/>
          <w:szCs w:val="22"/>
        </w:rPr>
        <w:t>oprávněnou</w:t>
      </w:r>
      <w:r w:rsidR="00C91047">
        <w:rPr>
          <w:rFonts w:ascii="Calibri" w:hAnsi="Calibri"/>
          <w:bCs/>
          <w:sz w:val="22"/>
          <w:szCs w:val="22"/>
        </w:rPr>
        <w:t xml:space="preserve"> </w:t>
      </w:r>
      <w:r w:rsidR="00A76CCD">
        <w:rPr>
          <w:rFonts w:ascii="Calibri" w:hAnsi="Calibri"/>
          <w:bCs/>
          <w:sz w:val="22"/>
          <w:szCs w:val="22"/>
        </w:rPr>
        <w:t>zasilat</w:t>
      </w:r>
      <w:r w:rsidR="00A76CCD" w:rsidRPr="00037C39">
        <w:rPr>
          <w:rFonts w:ascii="Calibri" w:hAnsi="Calibri"/>
          <w:bCs/>
          <w:sz w:val="22"/>
          <w:szCs w:val="22"/>
        </w:rPr>
        <w:t xml:space="preserve">elskou </w:t>
      </w:r>
      <w:r w:rsidRPr="00037C39">
        <w:rPr>
          <w:rFonts w:ascii="Calibri" w:hAnsi="Calibri"/>
          <w:bCs/>
          <w:sz w:val="22"/>
          <w:szCs w:val="22"/>
        </w:rPr>
        <w:t>službou, osobně (s písemným potvrzením o převzetí) nebo doporučenou zásilkou</w:t>
      </w:r>
      <w:r w:rsidR="00A76CCD">
        <w:rPr>
          <w:rFonts w:ascii="Calibri" w:hAnsi="Calibri"/>
          <w:bCs/>
          <w:sz w:val="22"/>
          <w:szCs w:val="22"/>
        </w:rPr>
        <w:t xml:space="preserve"> odeslanou s využitím provozovatele poštovních služeb;</w:t>
      </w:r>
      <w:r w:rsidR="00E7120D">
        <w:rPr>
          <w:rFonts w:ascii="Calibri" w:hAnsi="Calibri"/>
          <w:bCs/>
          <w:sz w:val="22"/>
          <w:szCs w:val="22"/>
        </w:rPr>
        <w:t xml:space="preserve"> </w:t>
      </w:r>
      <w:r w:rsidR="00A76CCD">
        <w:rPr>
          <w:rFonts w:ascii="Calibri" w:hAnsi="Calibri"/>
          <w:bCs/>
          <w:sz w:val="22"/>
          <w:szCs w:val="22"/>
        </w:rPr>
        <w:t>m</w:t>
      </w:r>
      <w:r w:rsidR="00931EEB" w:rsidRPr="00931EEB">
        <w:rPr>
          <w:rFonts w:ascii="Calibri" w:hAnsi="Calibri"/>
          <w:bCs/>
          <w:sz w:val="22"/>
          <w:szCs w:val="22"/>
        </w:rPr>
        <w:t xml:space="preserve">á se za to, že </w:t>
      </w:r>
      <w:r w:rsidR="00A76CCD">
        <w:rPr>
          <w:rFonts w:ascii="Calibri" w:hAnsi="Calibri"/>
          <w:bCs/>
          <w:sz w:val="22"/>
          <w:szCs w:val="22"/>
        </w:rPr>
        <w:t>takové</w:t>
      </w:r>
      <w:r w:rsidR="00C91047">
        <w:rPr>
          <w:rFonts w:ascii="Calibri" w:hAnsi="Calibri"/>
          <w:bCs/>
          <w:sz w:val="22"/>
          <w:szCs w:val="22"/>
        </w:rPr>
        <w:t xml:space="preserve"> </w:t>
      </w:r>
      <w:r w:rsidR="00A76CCD">
        <w:rPr>
          <w:rFonts w:ascii="Calibri" w:hAnsi="Calibri"/>
          <w:bCs/>
          <w:sz w:val="22"/>
          <w:szCs w:val="22"/>
        </w:rPr>
        <w:t>oznámení</w:t>
      </w:r>
      <w:r w:rsidR="00931EEB" w:rsidRPr="00931EEB">
        <w:rPr>
          <w:rFonts w:ascii="Calibri" w:hAnsi="Calibri"/>
          <w:bCs/>
          <w:sz w:val="22"/>
          <w:szCs w:val="22"/>
        </w:rPr>
        <w:t xml:space="preserve"> došl</w:t>
      </w:r>
      <w:r w:rsidR="00A76CCD">
        <w:rPr>
          <w:rFonts w:ascii="Calibri" w:hAnsi="Calibri"/>
          <w:bCs/>
          <w:sz w:val="22"/>
          <w:szCs w:val="22"/>
        </w:rPr>
        <w:t>o</w:t>
      </w:r>
      <w:r w:rsidR="00931EEB" w:rsidRPr="00931EEB">
        <w:rPr>
          <w:rFonts w:ascii="Calibri" w:hAnsi="Calibri"/>
          <w:bCs/>
          <w:sz w:val="22"/>
          <w:szCs w:val="22"/>
        </w:rPr>
        <w:t xml:space="preserve"> třet</w:t>
      </w:r>
      <w:r w:rsidR="00A76CCD">
        <w:rPr>
          <w:rFonts w:ascii="Calibri" w:hAnsi="Calibri"/>
          <w:bCs/>
          <w:sz w:val="22"/>
          <w:szCs w:val="22"/>
        </w:rPr>
        <w:t>í pracovní den po odeslání, bylo</w:t>
      </w:r>
      <w:r w:rsidR="00931EEB" w:rsidRPr="00931EEB">
        <w:rPr>
          <w:rFonts w:ascii="Calibri" w:hAnsi="Calibri"/>
          <w:bCs/>
          <w:sz w:val="22"/>
          <w:szCs w:val="22"/>
        </w:rPr>
        <w:t>-li však odeslán</w:t>
      </w:r>
      <w:r w:rsidR="00A76CCD">
        <w:rPr>
          <w:rFonts w:ascii="Calibri" w:hAnsi="Calibri"/>
          <w:bCs/>
          <w:sz w:val="22"/>
          <w:szCs w:val="22"/>
        </w:rPr>
        <w:t>o</w:t>
      </w:r>
      <w:r w:rsidR="00931EEB" w:rsidRPr="00931EEB">
        <w:rPr>
          <w:rFonts w:ascii="Calibri" w:hAnsi="Calibri"/>
          <w:bCs/>
          <w:sz w:val="22"/>
          <w:szCs w:val="22"/>
        </w:rPr>
        <w:t xml:space="preserve"> na adresu v jiném státu, pak patnáctý pracovní den po odeslání.</w:t>
      </w:r>
    </w:p>
    <w:p w:rsidR="00037C39" w:rsidRDefault="00037C39" w:rsidP="00456BA4">
      <w:pPr>
        <w:tabs>
          <w:tab w:val="left" w:pos="1080"/>
        </w:tabs>
        <w:autoSpaceDE w:val="0"/>
        <w:autoSpaceDN w:val="0"/>
        <w:adjustRightInd w:val="0"/>
        <w:spacing w:line="240" w:lineRule="atLeast"/>
        <w:ind w:right="46"/>
        <w:jc w:val="both"/>
        <w:rPr>
          <w:rFonts w:ascii="Calibri" w:hAnsi="Calibri"/>
          <w:sz w:val="22"/>
          <w:szCs w:val="22"/>
        </w:rPr>
      </w:pPr>
    </w:p>
    <w:p w:rsidR="00456BA4" w:rsidRPr="000A53AB" w:rsidRDefault="00776C0D" w:rsidP="00F842DE">
      <w:pPr>
        <w:autoSpaceDE w:val="0"/>
        <w:autoSpaceDN w:val="0"/>
        <w:adjustRightInd w:val="0"/>
        <w:spacing w:line="240" w:lineRule="atLeast"/>
        <w:ind w:right="46"/>
        <w:rPr>
          <w:rFonts w:ascii="Calibri" w:hAnsi="Calibri"/>
          <w:b/>
          <w:sz w:val="22"/>
          <w:szCs w:val="22"/>
          <w:u w:val="single"/>
        </w:rPr>
      </w:pPr>
      <w:r>
        <w:rPr>
          <w:rFonts w:ascii="Calibri" w:hAnsi="Calibri"/>
          <w:b/>
          <w:sz w:val="22"/>
          <w:szCs w:val="22"/>
          <w:u w:val="single"/>
        </w:rPr>
        <w:t>X</w:t>
      </w:r>
      <w:r w:rsidR="006C0D6D">
        <w:rPr>
          <w:rFonts w:ascii="Calibri" w:hAnsi="Calibri"/>
          <w:b/>
          <w:sz w:val="22"/>
          <w:szCs w:val="22"/>
          <w:u w:val="single"/>
        </w:rPr>
        <w:t>I</w:t>
      </w:r>
      <w:r w:rsidR="0096237E">
        <w:rPr>
          <w:rFonts w:ascii="Calibri" w:hAnsi="Calibri"/>
          <w:b/>
          <w:sz w:val="22"/>
          <w:szCs w:val="22"/>
          <w:u w:val="single"/>
        </w:rPr>
        <w:t>V</w:t>
      </w:r>
      <w:r w:rsidR="00456BA4" w:rsidRPr="000A53AB">
        <w:rPr>
          <w:rFonts w:ascii="Calibri" w:hAnsi="Calibri"/>
          <w:b/>
          <w:sz w:val="22"/>
          <w:szCs w:val="22"/>
          <w:u w:val="single"/>
        </w:rPr>
        <w:t>.</w:t>
      </w:r>
      <w:r w:rsidR="00F842DE">
        <w:rPr>
          <w:rFonts w:ascii="Calibri" w:hAnsi="Calibri"/>
          <w:b/>
          <w:sz w:val="22"/>
          <w:szCs w:val="22"/>
          <w:u w:val="single"/>
        </w:rPr>
        <w:tab/>
      </w:r>
      <w:r w:rsidR="00456BA4" w:rsidRPr="000A53AB">
        <w:rPr>
          <w:rFonts w:ascii="Calibri" w:hAnsi="Calibri"/>
          <w:b/>
          <w:sz w:val="22"/>
          <w:szCs w:val="22"/>
          <w:u w:val="single"/>
        </w:rPr>
        <w:t xml:space="preserve">Doložka o </w:t>
      </w:r>
      <w:r w:rsidR="00F842DE">
        <w:rPr>
          <w:rFonts w:ascii="Calibri" w:hAnsi="Calibri"/>
          <w:b/>
          <w:sz w:val="22"/>
          <w:szCs w:val="22"/>
          <w:u w:val="single"/>
        </w:rPr>
        <w:t xml:space="preserve">rozhodném </w:t>
      </w:r>
      <w:r w:rsidR="00456BA4" w:rsidRPr="000A53AB">
        <w:rPr>
          <w:rFonts w:ascii="Calibri" w:hAnsi="Calibri"/>
          <w:b/>
          <w:sz w:val="22"/>
          <w:szCs w:val="22"/>
          <w:u w:val="single"/>
        </w:rPr>
        <w:t>právu</w:t>
      </w:r>
    </w:p>
    <w:p w:rsidR="00961D00" w:rsidRDefault="00961D00" w:rsidP="00961D00">
      <w:pPr>
        <w:jc w:val="both"/>
        <w:rPr>
          <w:rFonts w:ascii="Calibri" w:hAnsi="Calibri"/>
          <w:sz w:val="22"/>
          <w:szCs w:val="22"/>
        </w:rPr>
      </w:pPr>
    </w:p>
    <w:p w:rsidR="0096237E" w:rsidRPr="006C0D6D" w:rsidRDefault="00961D00" w:rsidP="004A312E">
      <w:pPr>
        <w:pStyle w:val="Odstavecseseznamem"/>
        <w:numPr>
          <w:ilvl w:val="1"/>
          <w:numId w:val="20"/>
        </w:numPr>
        <w:jc w:val="both"/>
        <w:rPr>
          <w:rFonts w:ascii="Calibri" w:hAnsi="Calibri"/>
          <w:bCs/>
          <w:sz w:val="22"/>
          <w:szCs w:val="22"/>
        </w:rPr>
      </w:pPr>
      <w:r w:rsidRPr="006C0D6D">
        <w:rPr>
          <w:rFonts w:ascii="Calibri" w:hAnsi="Calibri"/>
          <w:bCs/>
          <w:sz w:val="22"/>
          <w:szCs w:val="22"/>
        </w:rPr>
        <w:t>Tato Smlouva a veškeré právní vztahy z ní vzniklé se řídí právním řádem České republiky.</w:t>
      </w:r>
    </w:p>
    <w:p w:rsidR="0096237E" w:rsidRPr="0096237E" w:rsidRDefault="0096237E" w:rsidP="0096237E">
      <w:pPr>
        <w:widowControl w:val="0"/>
        <w:suppressAutoHyphens/>
        <w:ind w:left="709"/>
        <w:jc w:val="both"/>
        <w:rPr>
          <w:rFonts w:ascii="Calibri" w:hAnsi="Calibri"/>
          <w:bCs/>
          <w:sz w:val="22"/>
          <w:szCs w:val="22"/>
        </w:rPr>
      </w:pPr>
    </w:p>
    <w:p w:rsidR="0096237E" w:rsidRPr="006C0D6D" w:rsidRDefault="00F842DE" w:rsidP="004A312E">
      <w:pPr>
        <w:pStyle w:val="Odstavecseseznamem"/>
        <w:numPr>
          <w:ilvl w:val="1"/>
          <w:numId w:val="20"/>
        </w:numPr>
        <w:ind w:left="709" w:hanging="709"/>
        <w:jc w:val="both"/>
        <w:rPr>
          <w:rFonts w:ascii="Calibri" w:hAnsi="Calibri"/>
          <w:bCs/>
          <w:sz w:val="22"/>
          <w:szCs w:val="22"/>
        </w:rPr>
      </w:pPr>
      <w:r w:rsidRPr="006C0D6D">
        <w:rPr>
          <w:rFonts w:ascii="Calibri" w:hAnsi="Calibri"/>
          <w:bCs/>
          <w:sz w:val="22"/>
          <w:szCs w:val="22"/>
        </w:rPr>
        <w:t>Smluvní s</w:t>
      </w:r>
      <w:r w:rsidR="00961D00" w:rsidRPr="006C0D6D">
        <w:rPr>
          <w:rFonts w:ascii="Calibri" w:hAnsi="Calibri"/>
          <w:bCs/>
          <w:sz w:val="22"/>
          <w:szCs w:val="22"/>
        </w:rPr>
        <w:t>trany berou na vědomí a uznávají, že v oblastech výslovně neupravených touto Smlouvou platí ustanovení O</w:t>
      </w:r>
      <w:r w:rsidR="00931EEB" w:rsidRPr="006C0D6D">
        <w:rPr>
          <w:rFonts w:ascii="Calibri" w:hAnsi="Calibri"/>
          <w:bCs/>
          <w:sz w:val="22"/>
          <w:szCs w:val="22"/>
        </w:rPr>
        <w:t>Z</w:t>
      </w:r>
      <w:r w:rsidR="00961D00" w:rsidRPr="006C0D6D">
        <w:rPr>
          <w:rFonts w:ascii="Calibri" w:hAnsi="Calibri"/>
          <w:bCs/>
          <w:sz w:val="22"/>
          <w:szCs w:val="22"/>
        </w:rPr>
        <w:t>.</w:t>
      </w:r>
    </w:p>
    <w:p w:rsidR="0096237E" w:rsidRDefault="0096237E" w:rsidP="0096237E">
      <w:pPr>
        <w:pStyle w:val="Odstavecseseznamem"/>
        <w:rPr>
          <w:rFonts w:ascii="Calibri" w:hAnsi="Calibri"/>
          <w:sz w:val="22"/>
          <w:szCs w:val="22"/>
        </w:rPr>
      </w:pPr>
    </w:p>
    <w:p w:rsidR="002635B5" w:rsidRPr="0096237E" w:rsidRDefault="00961D00" w:rsidP="004A312E">
      <w:pPr>
        <w:widowControl w:val="0"/>
        <w:numPr>
          <w:ilvl w:val="1"/>
          <w:numId w:val="20"/>
        </w:numPr>
        <w:suppressAutoHyphens/>
        <w:ind w:left="709" w:hanging="709"/>
        <w:jc w:val="both"/>
        <w:rPr>
          <w:rFonts w:ascii="Calibri" w:hAnsi="Calibri"/>
          <w:bCs/>
          <w:sz w:val="22"/>
          <w:szCs w:val="22"/>
        </w:rPr>
      </w:pPr>
      <w:r w:rsidRPr="0096237E">
        <w:rPr>
          <w:rFonts w:ascii="Calibri" w:hAnsi="Calibri"/>
          <w:sz w:val="22"/>
          <w:szCs w:val="22"/>
        </w:rPr>
        <w:t xml:space="preserve">Veškeré spory vzniklé z této Smlouvy či z právních vztahů s ní souvisejících budou </w:t>
      </w:r>
      <w:r w:rsidR="00F842DE">
        <w:rPr>
          <w:rFonts w:ascii="Calibri" w:hAnsi="Calibri"/>
          <w:sz w:val="22"/>
          <w:szCs w:val="22"/>
        </w:rPr>
        <w:t>Smluvní s</w:t>
      </w:r>
      <w:r w:rsidRPr="0096237E">
        <w:rPr>
          <w:rFonts w:ascii="Calibri" w:hAnsi="Calibri"/>
          <w:sz w:val="22"/>
          <w:szCs w:val="22"/>
        </w:rPr>
        <w:t xml:space="preserve">trany řešit jednáním. V případě, že nebude možné spor urovnat jednáním ve lhůtě šedesáti (60) dnů, bude takový spor rozhodovat na návrh jedné ze </w:t>
      </w:r>
      <w:r w:rsidR="00F842DE">
        <w:rPr>
          <w:rFonts w:ascii="Calibri" w:hAnsi="Calibri"/>
          <w:sz w:val="22"/>
          <w:szCs w:val="22"/>
        </w:rPr>
        <w:t>Smluvních s</w:t>
      </w:r>
      <w:r w:rsidRPr="0096237E">
        <w:rPr>
          <w:rFonts w:ascii="Calibri" w:hAnsi="Calibri"/>
          <w:sz w:val="22"/>
          <w:szCs w:val="22"/>
        </w:rPr>
        <w:t>tran příslušný soud v České republice.</w:t>
      </w:r>
    </w:p>
    <w:p w:rsidR="002635B5" w:rsidRPr="002635B5" w:rsidRDefault="002635B5" w:rsidP="002635B5">
      <w:pPr>
        <w:rPr>
          <w:rFonts w:ascii="Calibri" w:hAnsi="Calibri"/>
          <w:sz w:val="22"/>
          <w:szCs w:val="22"/>
        </w:rPr>
      </w:pPr>
    </w:p>
    <w:tbl>
      <w:tblPr>
        <w:tblW w:w="0" w:type="auto"/>
        <w:tblLayout w:type="fixed"/>
        <w:tblLook w:val="0000" w:firstRow="0" w:lastRow="0" w:firstColumn="0" w:lastColumn="0" w:noHBand="0" w:noVBand="0"/>
      </w:tblPr>
      <w:tblGrid>
        <w:gridCol w:w="9039"/>
      </w:tblGrid>
      <w:tr w:rsidR="00114D1B">
        <w:tc>
          <w:tcPr>
            <w:tcW w:w="9039" w:type="dxa"/>
          </w:tcPr>
          <w:p w:rsidR="00114D1B" w:rsidRDefault="0096237E" w:rsidP="0002100E">
            <w:pPr>
              <w:pStyle w:val="Nadpis7"/>
              <w:snapToGrid w:val="0"/>
              <w:spacing w:before="0" w:after="0"/>
              <w:jc w:val="both"/>
              <w:rPr>
                <w:rFonts w:ascii="Calibri" w:hAnsi="Calibri"/>
                <w:b/>
                <w:sz w:val="22"/>
                <w:szCs w:val="22"/>
                <w:u w:val="single"/>
              </w:rPr>
            </w:pPr>
            <w:r>
              <w:rPr>
                <w:rFonts w:ascii="Calibri" w:hAnsi="Calibri"/>
                <w:b/>
                <w:sz w:val="22"/>
                <w:szCs w:val="22"/>
                <w:u w:val="single"/>
              </w:rPr>
              <w:t>XV</w:t>
            </w:r>
            <w:r w:rsidR="00114D1B">
              <w:rPr>
                <w:rFonts w:ascii="Calibri" w:hAnsi="Calibri"/>
                <w:b/>
                <w:sz w:val="22"/>
                <w:szCs w:val="22"/>
                <w:u w:val="single"/>
              </w:rPr>
              <w:t>.</w:t>
            </w:r>
            <w:r w:rsidR="00114D1B">
              <w:rPr>
                <w:rFonts w:ascii="Calibri" w:hAnsi="Calibri"/>
                <w:b/>
                <w:sz w:val="22"/>
                <w:szCs w:val="22"/>
                <w:u w:val="single"/>
              </w:rPr>
              <w:tab/>
            </w:r>
            <w:r w:rsidR="001C2FA1">
              <w:rPr>
                <w:rFonts w:ascii="Calibri" w:hAnsi="Calibri"/>
                <w:b/>
                <w:sz w:val="22"/>
                <w:szCs w:val="22"/>
                <w:u w:val="single"/>
              </w:rPr>
              <w:t>Závěrečná ujednání</w:t>
            </w:r>
          </w:p>
          <w:p w:rsidR="00114D1B" w:rsidRDefault="00114D1B" w:rsidP="0002100E">
            <w:pPr>
              <w:jc w:val="both"/>
              <w:rPr>
                <w:rFonts w:ascii="Calibri" w:hAnsi="Calibri"/>
                <w:sz w:val="22"/>
                <w:szCs w:val="22"/>
              </w:rPr>
            </w:pPr>
          </w:p>
          <w:p w:rsidR="00114D1B" w:rsidRPr="00AB7DA6" w:rsidRDefault="00F842DE" w:rsidP="004A312E">
            <w:pPr>
              <w:pStyle w:val="Odstavecseseznamem"/>
              <w:numPr>
                <w:ilvl w:val="1"/>
                <w:numId w:val="21"/>
              </w:numPr>
              <w:ind w:left="709" w:hanging="709"/>
              <w:jc w:val="both"/>
              <w:rPr>
                <w:rFonts w:ascii="Calibri" w:hAnsi="Calibri"/>
                <w:sz w:val="22"/>
                <w:szCs w:val="22"/>
              </w:rPr>
            </w:pPr>
            <w:r w:rsidRPr="00AB7DA6">
              <w:rPr>
                <w:rFonts w:ascii="Calibri" w:hAnsi="Calibri"/>
                <w:sz w:val="22"/>
                <w:szCs w:val="22"/>
              </w:rPr>
              <w:t xml:space="preserve">Tato </w:t>
            </w:r>
            <w:r w:rsidR="00114D1B" w:rsidRPr="00AB7DA6">
              <w:rPr>
                <w:rFonts w:ascii="Calibri" w:hAnsi="Calibri"/>
                <w:sz w:val="22"/>
                <w:szCs w:val="22"/>
              </w:rPr>
              <w:t>Smlouva</w:t>
            </w:r>
            <w:r w:rsidRPr="00AB7DA6">
              <w:rPr>
                <w:rFonts w:ascii="Calibri" w:hAnsi="Calibri"/>
                <w:sz w:val="22"/>
                <w:szCs w:val="22"/>
              </w:rPr>
              <w:t>, včetně příloh,</w:t>
            </w:r>
            <w:r w:rsidR="00114D1B" w:rsidRPr="00AB7DA6">
              <w:rPr>
                <w:rFonts w:ascii="Calibri" w:hAnsi="Calibri"/>
                <w:sz w:val="22"/>
                <w:szCs w:val="22"/>
              </w:rPr>
              <w:t xml:space="preserve"> představuje úplnou a ucelenou smlouvu mezi </w:t>
            </w:r>
            <w:r w:rsidR="001C2FA1" w:rsidRPr="00AB7DA6">
              <w:rPr>
                <w:rFonts w:ascii="Calibri" w:hAnsi="Calibri"/>
                <w:sz w:val="22"/>
                <w:szCs w:val="22"/>
              </w:rPr>
              <w:t>Kupujícím a Prodávajícím</w:t>
            </w:r>
            <w:r w:rsidR="00114D1B" w:rsidRPr="00AB7DA6">
              <w:rPr>
                <w:rFonts w:ascii="Calibri" w:hAnsi="Calibri"/>
                <w:sz w:val="22"/>
                <w:szCs w:val="22"/>
              </w:rPr>
              <w:t>.</w:t>
            </w:r>
          </w:p>
          <w:p w:rsidR="00114D1B" w:rsidRDefault="00114D1B" w:rsidP="001C2FA1">
            <w:pPr>
              <w:widowControl w:val="0"/>
              <w:suppressAutoHyphens/>
              <w:ind w:left="709"/>
              <w:jc w:val="both"/>
              <w:rPr>
                <w:rFonts w:ascii="Calibri" w:hAnsi="Calibri"/>
                <w:sz w:val="22"/>
                <w:szCs w:val="22"/>
              </w:rPr>
            </w:pPr>
          </w:p>
          <w:p w:rsidR="00E43B38" w:rsidRPr="00AB7DA6" w:rsidRDefault="00E43B38" w:rsidP="004A312E">
            <w:pPr>
              <w:pStyle w:val="Odstavecseseznamem"/>
              <w:numPr>
                <w:ilvl w:val="1"/>
                <w:numId w:val="21"/>
              </w:numPr>
              <w:ind w:left="709" w:hanging="709"/>
              <w:jc w:val="both"/>
              <w:rPr>
                <w:rFonts w:ascii="Calibri" w:hAnsi="Calibri"/>
                <w:sz w:val="22"/>
                <w:szCs w:val="22"/>
              </w:rPr>
            </w:pPr>
            <w:r w:rsidRPr="00AB7DA6">
              <w:rPr>
                <w:rFonts w:ascii="Calibri" w:hAnsi="Calibri"/>
                <w:sz w:val="22"/>
                <w:szCs w:val="22"/>
              </w:rPr>
              <w:t xml:space="preserve">Smluvní strany se dohodly, že Prodávající není oprávněn započíst svou pohledávku, ani pohledávku svého poddlužníka, za Kupujícím proti pohledávce Kupujícího za Prodávajícím. Prodávající není oprávněn postoupit pohledávku, která mu vznikne na základě této Smlouvy nebo v souvislosti s ní na třetí osobu. Prodávající není oprávněn postoupit práva a povinnosti </w:t>
            </w:r>
            <w:r w:rsidR="009874A9" w:rsidRPr="00AB7DA6">
              <w:rPr>
                <w:rFonts w:ascii="Calibri" w:hAnsi="Calibri"/>
                <w:sz w:val="22"/>
                <w:szCs w:val="22"/>
              </w:rPr>
              <w:t>z této Smlouvy ani z její části třetí osobě.</w:t>
            </w:r>
          </w:p>
          <w:p w:rsidR="00E43B38" w:rsidRDefault="00E43B38" w:rsidP="00E43B38">
            <w:pPr>
              <w:widowControl w:val="0"/>
              <w:suppressAutoHyphens/>
              <w:ind w:left="709"/>
              <w:jc w:val="both"/>
              <w:rPr>
                <w:rFonts w:ascii="Calibri" w:hAnsi="Calibri"/>
                <w:sz w:val="22"/>
                <w:szCs w:val="22"/>
              </w:rPr>
            </w:pPr>
          </w:p>
          <w:p w:rsidR="00114D1B" w:rsidRDefault="00114D1B" w:rsidP="004A312E">
            <w:pPr>
              <w:widowControl w:val="0"/>
              <w:numPr>
                <w:ilvl w:val="1"/>
                <w:numId w:val="21"/>
              </w:numPr>
              <w:suppressAutoHyphens/>
              <w:ind w:left="709" w:hanging="709"/>
              <w:jc w:val="both"/>
              <w:rPr>
                <w:rFonts w:ascii="Calibri" w:hAnsi="Calibri"/>
                <w:sz w:val="22"/>
                <w:szCs w:val="22"/>
              </w:rPr>
            </w:pPr>
            <w:r>
              <w:rPr>
                <w:rFonts w:ascii="Calibri" w:hAnsi="Calibri"/>
                <w:sz w:val="22"/>
                <w:szCs w:val="22"/>
              </w:rPr>
              <w:t>Pokud se jakékoliv ustanovení této Smlouvy později ukáže nebo bude určeno jako neplatné, neúčinné</w:t>
            </w:r>
            <w:r w:rsidR="00CD215D">
              <w:rPr>
                <w:rFonts w:ascii="Calibri" w:hAnsi="Calibri"/>
                <w:sz w:val="22"/>
                <w:szCs w:val="22"/>
              </w:rPr>
              <w:t>, zdánlivé</w:t>
            </w:r>
            <w:r>
              <w:rPr>
                <w:rFonts w:ascii="Calibri" w:hAnsi="Calibri"/>
                <w:sz w:val="22"/>
                <w:szCs w:val="22"/>
              </w:rPr>
              <w:t xml:space="preserve"> nebo nevynutitelné, pak taková neplatnost, neúčinnost</w:t>
            </w:r>
            <w:r w:rsidR="00CD215D">
              <w:rPr>
                <w:rFonts w:ascii="Calibri" w:hAnsi="Calibri"/>
                <w:sz w:val="22"/>
                <w:szCs w:val="22"/>
              </w:rPr>
              <w:t>, zdánlivost</w:t>
            </w:r>
            <w:r>
              <w:rPr>
                <w:rFonts w:ascii="Calibri" w:hAnsi="Calibri"/>
                <w:sz w:val="22"/>
                <w:szCs w:val="22"/>
              </w:rPr>
              <w:t xml:space="preserve"> nebo nevynutitelnost nezpůsobuje neplatnost, neúčinnost</w:t>
            </w:r>
            <w:r w:rsidR="00CD215D">
              <w:rPr>
                <w:rFonts w:ascii="Calibri" w:hAnsi="Calibri"/>
                <w:sz w:val="22"/>
                <w:szCs w:val="22"/>
              </w:rPr>
              <w:t>, zdánlivost</w:t>
            </w:r>
            <w:r>
              <w:rPr>
                <w:rFonts w:ascii="Calibri" w:hAnsi="Calibri"/>
                <w:sz w:val="22"/>
                <w:szCs w:val="22"/>
              </w:rPr>
              <w:t xml:space="preserve"> nebo nevynutitelnost Smlouvy jako celku. V takovém případě se Strany zavazují bez zbytečného prodlení </w:t>
            </w:r>
            <w:r w:rsidR="00A76CCD">
              <w:rPr>
                <w:rFonts w:ascii="Calibri" w:hAnsi="Calibri"/>
                <w:sz w:val="22"/>
                <w:szCs w:val="22"/>
              </w:rPr>
              <w:t xml:space="preserve">dodatečně takové </w:t>
            </w:r>
            <w:r w:rsidR="00F842DE">
              <w:rPr>
                <w:rFonts w:ascii="Calibri" w:hAnsi="Calibri"/>
                <w:sz w:val="22"/>
                <w:szCs w:val="22"/>
              </w:rPr>
              <w:t xml:space="preserve">vadné </w:t>
            </w:r>
            <w:r w:rsidR="00A76CCD">
              <w:rPr>
                <w:rFonts w:ascii="Calibri" w:hAnsi="Calibri"/>
                <w:sz w:val="22"/>
                <w:szCs w:val="22"/>
              </w:rPr>
              <w:t xml:space="preserve">ustanovení vyjasnit ve smyslu </w:t>
            </w:r>
            <w:r w:rsidR="00F842DE">
              <w:rPr>
                <w:rFonts w:ascii="Calibri" w:hAnsi="Calibri"/>
                <w:sz w:val="22"/>
                <w:szCs w:val="22"/>
              </w:rPr>
              <w:t xml:space="preserve">ustanovení </w:t>
            </w:r>
            <w:r w:rsidR="00A76CCD">
              <w:rPr>
                <w:rFonts w:ascii="Calibri" w:hAnsi="Calibri"/>
                <w:sz w:val="22"/>
                <w:szCs w:val="22"/>
              </w:rPr>
              <w:t>§ 553 odst. 2 OZ</w:t>
            </w:r>
            <w:r w:rsidR="00CD215D">
              <w:rPr>
                <w:rFonts w:ascii="Calibri" w:hAnsi="Calibri"/>
                <w:sz w:val="22"/>
                <w:szCs w:val="22"/>
              </w:rPr>
              <w:t xml:space="preserve"> nebo</w:t>
            </w:r>
            <w:r w:rsidR="00C91047">
              <w:rPr>
                <w:rFonts w:ascii="Calibri" w:hAnsi="Calibri"/>
                <w:sz w:val="22"/>
                <w:szCs w:val="22"/>
              </w:rPr>
              <w:t xml:space="preserve"> </w:t>
            </w:r>
            <w:r w:rsidR="00F842DE">
              <w:rPr>
                <w:rFonts w:ascii="Calibri" w:hAnsi="Calibri"/>
                <w:sz w:val="22"/>
                <w:szCs w:val="22"/>
              </w:rPr>
              <w:t xml:space="preserve">jej </w:t>
            </w:r>
            <w:r>
              <w:rPr>
                <w:rFonts w:ascii="Calibri" w:hAnsi="Calibri"/>
                <w:sz w:val="22"/>
                <w:szCs w:val="22"/>
              </w:rPr>
              <w:t xml:space="preserve">nahradit po vzájemné dohodě novým ustanovením, jež nejblíže, v rozsahu povoleném právními předpisy České republiky, odpovídá úmyslu </w:t>
            </w:r>
            <w:r w:rsidR="00F842DE">
              <w:rPr>
                <w:rFonts w:ascii="Calibri" w:hAnsi="Calibri"/>
                <w:sz w:val="22"/>
                <w:szCs w:val="22"/>
              </w:rPr>
              <w:t>S</w:t>
            </w:r>
            <w:r>
              <w:rPr>
                <w:rFonts w:ascii="Calibri" w:hAnsi="Calibri"/>
                <w:sz w:val="22"/>
                <w:szCs w:val="22"/>
              </w:rPr>
              <w:t>mluvních stran v době uzavření této Smlouvy.</w:t>
            </w:r>
          </w:p>
          <w:p w:rsidR="00114D1B" w:rsidRDefault="00114D1B" w:rsidP="001C2FA1">
            <w:pPr>
              <w:widowControl w:val="0"/>
              <w:suppressAutoHyphens/>
              <w:ind w:left="709"/>
              <w:jc w:val="both"/>
              <w:rPr>
                <w:rFonts w:ascii="Calibri" w:hAnsi="Calibri"/>
                <w:sz w:val="22"/>
                <w:szCs w:val="22"/>
              </w:rPr>
            </w:pPr>
          </w:p>
          <w:p w:rsidR="00114D1B" w:rsidRDefault="00114D1B" w:rsidP="004A312E">
            <w:pPr>
              <w:widowControl w:val="0"/>
              <w:numPr>
                <w:ilvl w:val="1"/>
                <w:numId w:val="21"/>
              </w:numPr>
              <w:suppressAutoHyphens/>
              <w:ind w:left="709" w:hanging="709"/>
              <w:jc w:val="both"/>
              <w:rPr>
                <w:rFonts w:ascii="Calibri" w:hAnsi="Calibri"/>
                <w:sz w:val="22"/>
                <w:szCs w:val="22"/>
              </w:rPr>
            </w:pPr>
            <w:r>
              <w:rPr>
                <w:rFonts w:ascii="Calibri" w:hAnsi="Calibri"/>
                <w:sz w:val="22"/>
                <w:szCs w:val="22"/>
              </w:rPr>
              <w:t xml:space="preserve">Tato Smlouva nabývá platnosti a účinnosti dnem jejího podpisu oprávněnými osobami obou </w:t>
            </w:r>
            <w:r w:rsidR="00F842DE">
              <w:rPr>
                <w:rFonts w:ascii="Calibri" w:hAnsi="Calibri"/>
                <w:sz w:val="22"/>
                <w:szCs w:val="22"/>
              </w:rPr>
              <w:t>Smluvních s</w:t>
            </w:r>
            <w:r>
              <w:rPr>
                <w:rFonts w:ascii="Calibri" w:hAnsi="Calibri"/>
                <w:sz w:val="22"/>
                <w:szCs w:val="22"/>
              </w:rPr>
              <w:t>tran.</w:t>
            </w:r>
          </w:p>
          <w:p w:rsidR="00114D1B" w:rsidRDefault="00114D1B" w:rsidP="001C2FA1">
            <w:pPr>
              <w:widowControl w:val="0"/>
              <w:suppressAutoHyphens/>
              <w:ind w:left="709"/>
              <w:jc w:val="both"/>
              <w:rPr>
                <w:rFonts w:ascii="Calibri" w:hAnsi="Calibri"/>
                <w:sz w:val="22"/>
                <w:szCs w:val="22"/>
              </w:rPr>
            </w:pPr>
          </w:p>
          <w:p w:rsidR="00114D1B" w:rsidRDefault="00114D1B" w:rsidP="004A312E">
            <w:pPr>
              <w:widowControl w:val="0"/>
              <w:numPr>
                <w:ilvl w:val="1"/>
                <w:numId w:val="21"/>
              </w:numPr>
              <w:suppressAutoHyphens/>
              <w:ind w:left="709" w:hanging="709"/>
              <w:jc w:val="both"/>
              <w:rPr>
                <w:rFonts w:ascii="Calibri" w:hAnsi="Calibri"/>
                <w:sz w:val="22"/>
                <w:szCs w:val="22"/>
              </w:rPr>
            </w:pPr>
            <w:r>
              <w:rPr>
                <w:rFonts w:ascii="Calibri" w:hAnsi="Calibri"/>
                <w:sz w:val="22"/>
                <w:szCs w:val="22"/>
              </w:rPr>
              <w:t xml:space="preserve">Tuto Smlouvu lze doplnit nebo měnit výlučně formou písemných očíslovaných dodatků, opatřených časovým a místním určením a podepsaných oprávněnými zástupci </w:t>
            </w:r>
            <w:r w:rsidR="00F842DE">
              <w:rPr>
                <w:rFonts w:ascii="Calibri" w:hAnsi="Calibri"/>
                <w:sz w:val="22"/>
                <w:szCs w:val="22"/>
              </w:rPr>
              <w:t>Smluvních s</w:t>
            </w:r>
            <w:r>
              <w:rPr>
                <w:rFonts w:ascii="Calibri" w:hAnsi="Calibri"/>
                <w:sz w:val="22"/>
                <w:szCs w:val="22"/>
              </w:rPr>
              <w:t xml:space="preserve">tran. </w:t>
            </w:r>
            <w:r w:rsidR="00F842DE">
              <w:rPr>
                <w:rFonts w:ascii="Calibri" w:hAnsi="Calibri"/>
                <w:sz w:val="22"/>
                <w:szCs w:val="22"/>
              </w:rPr>
              <w:t>Smluvní s</w:t>
            </w:r>
            <w:r w:rsidR="00CD215D">
              <w:rPr>
                <w:rFonts w:ascii="Calibri" w:hAnsi="Calibri"/>
                <w:sz w:val="22"/>
                <w:szCs w:val="22"/>
              </w:rPr>
              <w:t xml:space="preserve">trany ve smyslu </w:t>
            </w:r>
            <w:r w:rsidR="00F842DE">
              <w:rPr>
                <w:rFonts w:ascii="Calibri" w:hAnsi="Calibri"/>
                <w:sz w:val="22"/>
                <w:szCs w:val="22"/>
              </w:rPr>
              <w:t xml:space="preserve">ustanovení </w:t>
            </w:r>
            <w:r w:rsidR="00CD215D">
              <w:rPr>
                <w:rFonts w:ascii="Calibri" w:hAnsi="Calibri"/>
                <w:sz w:val="22"/>
                <w:szCs w:val="22"/>
              </w:rPr>
              <w:t xml:space="preserve">§ 564 OZ výslovně vylučují provedení změn Smlouvy </w:t>
            </w:r>
            <w:r w:rsidR="00F842DE">
              <w:rPr>
                <w:rFonts w:ascii="Calibri" w:hAnsi="Calibri"/>
                <w:sz w:val="22"/>
                <w:szCs w:val="22"/>
              </w:rPr>
              <w:t>v jiné formě</w:t>
            </w:r>
            <w:r w:rsidR="00CD215D">
              <w:rPr>
                <w:rFonts w:ascii="Calibri" w:hAnsi="Calibri"/>
                <w:sz w:val="22"/>
                <w:szCs w:val="22"/>
              </w:rPr>
              <w:t>.</w:t>
            </w:r>
          </w:p>
          <w:p w:rsidR="000E71AC" w:rsidRDefault="000E71AC" w:rsidP="000E71AC">
            <w:pPr>
              <w:pStyle w:val="Odstavecseseznamem"/>
              <w:rPr>
                <w:rFonts w:ascii="Calibri" w:hAnsi="Calibri"/>
                <w:sz w:val="22"/>
                <w:szCs w:val="22"/>
              </w:rPr>
            </w:pPr>
          </w:p>
          <w:p w:rsidR="000E71AC" w:rsidRDefault="000E71AC" w:rsidP="004A312E">
            <w:pPr>
              <w:widowControl w:val="0"/>
              <w:numPr>
                <w:ilvl w:val="1"/>
                <w:numId w:val="21"/>
              </w:numPr>
              <w:suppressAutoHyphens/>
              <w:ind w:left="709" w:hanging="709"/>
              <w:jc w:val="both"/>
              <w:rPr>
                <w:rFonts w:ascii="Calibri" w:hAnsi="Calibri"/>
                <w:sz w:val="22"/>
                <w:szCs w:val="22"/>
              </w:rPr>
            </w:pPr>
            <w:r>
              <w:rPr>
                <w:rFonts w:ascii="Calibri" w:hAnsi="Calibri"/>
                <w:sz w:val="22"/>
                <w:szCs w:val="22"/>
              </w:rPr>
              <w:t>Poruší-</w:t>
            </w:r>
            <w:r w:rsidRPr="00CA7A62">
              <w:rPr>
                <w:rFonts w:ascii="Calibri" w:hAnsi="Calibri"/>
                <w:sz w:val="22"/>
                <w:szCs w:val="22"/>
              </w:rPr>
              <w:t xml:space="preserve">li </w:t>
            </w:r>
            <w:r w:rsidR="00F53721" w:rsidRPr="00CA7A62">
              <w:rPr>
                <w:rFonts w:ascii="Calibri" w:hAnsi="Calibri"/>
                <w:sz w:val="22"/>
                <w:szCs w:val="22"/>
              </w:rPr>
              <w:t>S</w:t>
            </w:r>
            <w:r w:rsidRPr="00CA7A62">
              <w:rPr>
                <w:rFonts w:ascii="Calibri" w:hAnsi="Calibri"/>
                <w:sz w:val="22"/>
                <w:szCs w:val="22"/>
              </w:rPr>
              <w:t xml:space="preserve">mluvní strana povinnost z této Smlouvy či může-li a má-li </w:t>
            </w:r>
            <w:r w:rsidR="006D09DD" w:rsidRPr="00CA7A62">
              <w:rPr>
                <w:rFonts w:ascii="Calibri" w:hAnsi="Calibri"/>
                <w:sz w:val="22"/>
                <w:szCs w:val="22"/>
              </w:rPr>
              <w:t xml:space="preserve">o takovém porušení </w:t>
            </w:r>
            <w:r w:rsidRPr="00CA7A62">
              <w:rPr>
                <w:rFonts w:ascii="Calibri" w:hAnsi="Calibri"/>
                <w:sz w:val="22"/>
                <w:szCs w:val="22"/>
              </w:rPr>
              <w:t>vědět, oznámí to bez zbytečného</w:t>
            </w:r>
            <w:r>
              <w:rPr>
                <w:rFonts w:ascii="Calibri" w:hAnsi="Calibri"/>
                <w:sz w:val="22"/>
                <w:szCs w:val="22"/>
              </w:rPr>
              <w:t xml:space="preserve"> odkladu druhé </w:t>
            </w:r>
            <w:r w:rsidR="00F53721">
              <w:rPr>
                <w:rFonts w:ascii="Calibri" w:hAnsi="Calibri"/>
                <w:sz w:val="22"/>
                <w:szCs w:val="22"/>
              </w:rPr>
              <w:t>S</w:t>
            </w:r>
            <w:r>
              <w:rPr>
                <w:rFonts w:ascii="Calibri" w:hAnsi="Calibri"/>
                <w:sz w:val="22"/>
                <w:szCs w:val="22"/>
              </w:rPr>
              <w:t xml:space="preserve">mluvní straně, které z toho může vzniknout újma, a upozorní ji na možné následky; v takovém případě nemá poškozená </w:t>
            </w:r>
            <w:r w:rsidR="00F53721">
              <w:rPr>
                <w:rFonts w:ascii="Calibri" w:hAnsi="Calibri"/>
                <w:sz w:val="22"/>
                <w:szCs w:val="22"/>
              </w:rPr>
              <w:lastRenderedPageBreak/>
              <w:t>S</w:t>
            </w:r>
            <w:r>
              <w:rPr>
                <w:rFonts w:ascii="Calibri" w:hAnsi="Calibri"/>
                <w:sz w:val="22"/>
                <w:szCs w:val="22"/>
              </w:rPr>
              <w:t>mluvní strana právo na náhradu té újmy, které mohla po oznámení zabránit</w:t>
            </w:r>
            <w:r w:rsidR="006D09DD">
              <w:rPr>
                <w:rFonts w:ascii="Calibri" w:hAnsi="Calibri"/>
                <w:sz w:val="22"/>
                <w:szCs w:val="22"/>
              </w:rPr>
              <w:t>.</w:t>
            </w:r>
          </w:p>
          <w:p w:rsidR="00941A46" w:rsidRDefault="00941A46" w:rsidP="005D5E47">
            <w:pPr>
              <w:pStyle w:val="Odstavecseseznamem"/>
              <w:rPr>
                <w:rFonts w:ascii="Calibri" w:hAnsi="Calibri"/>
                <w:sz w:val="22"/>
                <w:szCs w:val="22"/>
              </w:rPr>
            </w:pPr>
          </w:p>
          <w:p w:rsidR="00941A46" w:rsidRPr="00A32EDF" w:rsidRDefault="00941A46" w:rsidP="004A312E">
            <w:pPr>
              <w:widowControl w:val="0"/>
              <w:numPr>
                <w:ilvl w:val="1"/>
                <w:numId w:val="21"/>
              </w:numPr>
              <w:suppressAutoHyphens/>
              <w:ind w:left="709" w:hanging="709"/>
              <w:jc w:val="both"/>
              <w:rPr>
                <w:rFonts w:ascii="Calibri" w:hAnsi="Calibri"/>
                <w:sz w:val="22"/>
                <w:szCs w:val="22"/>
              </w:rPr>
            </w:pPr>
            <w:r>
              <w:rPr>
                <w:rFonts w:ascii="Calibri" w:hAnsi="Calibri"/>
                <w:sz w:val="22"/>
                <w:szCs w:val="22"/>
              </w:rPr>
              <w:t>Prodávající</w:t>
            </w:r>
            <w:r w:rsidRPr="00A32EDF">
              <w:rPr>
                <w:rFonts w:ascii="Calibri" w:hAnsi="Calibri"/>
                <w:sz w:val="22"/>
                <w:szCs w:val="22"/>
              </w:rPr>
              <w:t xml:space="preserve"> se za podmínek stanovených touto Smlouvou</w:t>
            </w:r>
            <w:r w:rsidR="00C91047">
              <w:rPr>
                <w:rFonts w:ascii="Calibri" w:hAnsi="Calibri"/>
                <w:sz w:val="22"/>
                <w:szCs w:val="22"/>
              </w:rPr>
              <w:t xml:space="preserve"> </w:t>
            </w:r>
            <w:r w:rsidRPr="00A32EDF">
              <w:rPr>
                <w:rFonts w:ascii="Calibri" w:hAnsi="Calibri"/>
                <w:sz w:val="22"/>
                <w:szCs w:val="22"/>
              </w:rPr>
              <w:t>zavazuje:</w:t>
            </w:r>
          </w:p>
          <w:p w:rsidR="00941A46" w:rsidRDefault="00941A46" w:rsidP="004A312E">
            <w:pPr>
              <w:numPr>
                <w:ilvl w:val="0"/>
                <w:numId w:val="13"/>
              </w:numPr>
              <w:tabs>
                <w:tab w:val="clear" w:pos="720"/>
                <w:tab w:val="num" w:pos="1134"/>
              </w:tabs>
              <w:ind w:left="1134" w:hanging="425"/>
              <w:jc w:val="both"/>
              <w:rPr>
                <w:rFonts w:ascii="Calibri" w:hAnsi="Calibri"/>
                <w:sz w:val="22"/>
                <w:szCs w:val="22"/>
              </w:rPr>
            </w:pPr>
            <w:r w:rsidRPr="00A32EDF">
              <w:rPr>
                <w:rFonts w:ascii="Calibri" w:hAnsi="Calibri"/>
                <w:sz w:val="22"/>
                <w:szCs w:val="22"/>
              </w:rPr>
              <w:t xml:space="preserve">archivovat veškeré písemnosti zhotovené pro plnění předmětu dle této Smlouvy </w:t>
            </w:r>
            <w:r w:rsidR="00CA7A62">
              <w:rPr>
                <w:rFonts w:ascii="Calibri" w:hAnsi="Calibri"/>
                <w:sz w:val="22"/>
                <w:szCs w:val="22"/>
              </w:rPr>
              <w:t xml:space="preserve">a v souvislosti s ní </w:t>
            </w:r>
            <w:r w:rsidR="00CA7A62" w:rsidRPr="00A32EDF">
              <w:rPr>
                <w:rFonts w:ascii="Calibri" w:hAnsi="Calibri"/>
                <w:sz w:val="22"/>
                <w:szCs w:val="22"/>
              </w:rPr>
              <w:t>do roku 2021</w:t>
            </w:r>
            <w:r w:rsidRPr="00A32EDF">
              <w:rPr>
                <w:rFonts w:ascii="Calibri" w:hAnsi="Calibri"/>
                <w:sz w:val="22"/>
                <w:szCs w:val="22"/>
              </w:rPr>
              <w:t xml:space="preserve">a kdykoli po tuto dobu umožnit </w:t>
            </w:r>
            <w:r>
              <w:rPr>
                <w:rFonts w:ascii="Calibri" w:hAnsi="Calibri"/>
                <w:sz w:val="22"/>
                <w:szCs w:val="22"/>
              </w:rPr>
              <w:t>Kupujícímu</w:t>
            </w:r>
            <w:r w:rsidRPr="00A32EDF">
              <w:rPr>
                <w:rFonts w:ascii="Calibri" w:hAnsi="Calibri"/>
                <w:sz w:val="22"/>
                <w:szCs w:val="22"/>
              </w:rPr>
              <w:t xml:space="preserve"> přístup k těmto archivovaným písemnostem</w:t>
            </w:r>
            <w:r w:rsidR="00CA7A62">
              <w:rPr>
                <w:rFonts w:ascii="Calibri" w:hAnsi="Calibri"/>
                <w:sz w:val="22"/>
                <w:szCs w:val="22"/>
              </w:rPr>
              <w:t>;</w:t>
            </w:r>
            <w:r w:rsidR="00132A96">
              <w:rPr>
                <w:rFonts w:ascii="Calibri" w:hAnsi="Calibri"/>
                <w:sz w:val="22"/>
                <w:szCs w:val="22"/>
              </w:rPr>
              <w:t xml:space="preserve"> </w:t>
            </w:r>
            <w:r>
              <w:rPr>
                <w:rFonts w:ascii="Calibri" w:hAnsi="Calibri"/>
                <w:sz w:val="22"/>
                <w:szCs w:val="22"/>
              </w:rPr>
              <w:t>Kupující</w:t>
            </w:r>
            <w:r w:rsidRPr="00A32EDF">
              <w:rPr>
                <w:rFonts w:ascii="Calibri" w:hAnsi="Calibri"/>
                <w:sz w:val="22"/>
                <w:szCs w:val="22"/>
              </w:rPr>
              <w:t xml:space="preserve"> je oprávněn po uplynutí 10 let od ukončení plnění podle této Smlouvy od </w:t>
            </w:r>
            <w:r>
              <w:rPr>
                <w:rFonts w:ascii="Calibri" w:hAnsi="Calibri"/>
                <w:sz w:val="22"/>
                <w:szCs w:val="22"/>
              </w:rPr>
              <w:t>Prodávajícího</w:t>
            </w:r>
            <w:r w:rsidRPr="00A32EDF">
              <w:rPr>
                <w:rFonts w:ascii="Calibri" w:hAnsi="Calibri"/>
                <w:sz w:val="22"/>
                <w:szCs w:val="22"/>
              </w:rPr>
              <w:t xml:space="preserve"> výše uvedené dokumenty bezplatně převzít;</w:t>
            </w:r>
          </w:p>
          <w:p w:rsidR="00941A46" w:rsidRPr="0095330E" w:rsidRDefault="00941A46" w:rsidP="004A312E">
            <w:pPr>
              <w:numPr>
                <w:ilvl w:val="0"/>
                <w:numId w:val="13"/>
              </w:numPr>
              <w:tabs>
                <w:tab w:val="clear" w:pos="720"/>
                <w:tab w:val="num" w:pos="1134"/>
              </w:tabs>
              <w:ind w:left="1134" w:hanging="425"/>
              <w:jc w:val="both"/>
              <w:rPr>
                <w:rFonts w:ascii="Calibri" w:hAnsi="Calibri"/>
                <w:sz w:val="22"/>
                <w:szCs w:val="22"/>
              </w:rPr>
            </w:pPr>
            <w:r w:rsidRPr="00A32EDF">
              <w:rPr>
                <w:rFonts w:ascii="Calibri" w:hAnsi="Calibri"/>
                <w:sz w:val="22"/>
                <w:szCs w:val="22"/>
              </w:rPr>
              <w:t>jako osoba povinná dle ust</w:t>
            </w:r>
            <w:r w:rsidR="00CA7A62">
              <w:rPr>
                <w:rFonts w:ascii="Calibri" w:hAnsi="Calibri"/>
                <w:sz w:val="22"/>
                <w:szCs w:val="22"/>
              </w:rPr>
              <w:t>anovení</w:t>
            </w:r>
            <w:r w:rsidRPr="00A32EDF">
              <w:rPr>
                <w:rFonts w:ascii="Calibri" w:hAnsi="Calibri"/>
                <w:sz w:val="22"/>
                <w:szCs w:val="22"/>
              </w:rPr>
              <w:t xml:space="preserve"> § 2 písm. e) zákona č. 320/2001 Sb., o finanční kontrole ve veřejné správě, v platném znění, spolupůsobit při výkonu finanční kontroly, mj. umožnit Řídícímu orgánu </w:t>
            </w:r>
            <w:r w:rsidR="00CA7A62">
              <w:rPr>
                <w:rFonts w:ascii="Calibri" w:hAnsi="Calibri"/>
                <w:sz w:val="22"/>
                <w:szCs w:val="22"/>
              </w:rPr>
              <w:t>O</w:t>
            </w:r>
            <w:r w:rsidRPr="00A32EDF">
              <w:rPr>
                <w:rFonts w:ascii="Calibri" w:hAnsi="Calibri"/>
                <w:sz w:val="22"/>
                <w:szCs w:val="22"/>
              </w:rPr>
              <w:t>peračního programu Výzkum</w:t>
            </w:r>
            <w:r w:rsidR="00CD215D">
              <w:rPr>
                <w:rFonts w:ascii="Calibri" w:hAnsi="Calibri"/>
                <w:sz w:val="22"/>
                <w:szCs w:val="22"/>
              </w:rPr>
              <w:t xml:space="preserve"> a Vývoj</w:t>
            </w:r>
            <w:r w:rsidRPr="00A32EDF">
              <w:rPr>
                <w:rFonts w:ascii="Calibri" w:hAnsi="Calibri"/>
                <w:sz w:val="22"/>
                <w:szCs w:val="22"/>
              </w:rPr>
              <w:t xml:space="preserve"> pro Inovace (dále jen „</w:t>
            </w:r>
            <w:r w:rsidRPr="00CA7A62">
              <w:rPr>
                <w:rFonts w:ascii="Calibri" w:hAnsi="Calibri"/>
                <w:b/>
                <w:sz w:val="22"/>
                <w:szCs w:val="22"/>
              </w:rPr>
              <w:t xml:space="preserve">ŘO OP </w:t>
            </w:r>
            <w:proofErr w:type="spellStart"/>
            <w:r w:rsidRPr="00CA7A62">
              <w:rPr>
                <w:rFonts w:ascii="Calibri" w:hAnsi="Calibri"/>
                <w:b/>
                <w:sz w:val="22"/>
                <w:szCs w:val="22"/>
              </w:rPr>
              <w:t>VaVpI</w:t>
            </w:r>
            <w:proofErr w:type="spellEnd"/>
            <w:r w:rsidRPr="00A32EDF">
              <w:rPr>
                <w:rFonts w:ascii="Calibri" w:hAnsi="Calibri"/>
                <w:sz w:val="22"/>
                <w:szCs w:val="22"/>
              </w:rPr>
              <w:t>“) přístup i k těm částem nabídek, smluv a souvisejících dokumentů, které podléhají ochraně podle zvláštních právních předpisů (např. obchodní tajemství</w:t>
            </w:r>
            <w:r w:rsidRPr="00002541">
              <w:rPr>
                <w:rFonts w:ascii="Calibri" w:hAnsi="Calibri"/>
                <w:sz w:val="22"/>
                <w:szCs w:val="22"/>
              </w:rPr>
              <w:t xml:space="preserve">), a to za předpokladu, že budou </w:t>
            </w:r>
            <w:r w:rsidRPr="0095330E">
              <w:rPr>
                <w:rFonts w:ascii="Calibri" w:hAnsi="Calibri"/>
                <w:sz w:val="22"/>
                <w:szCs w:val="22"/>
              </w:rPr>
              <w:t>splněny požadavky kladené právními předpisy;</w:t>
            </w:r>
          </w:p>
          <w:p w:rsidR="00941A46" w:rsidRPr="00941A46" w:rsidRDefault="00941A46" w:rsidP="004A312E">
            <w:pPr>
              <w:numPr>
                <w:ilvl w:val="0"/>
                <w:numId w:val="13"/>
              </w:numPr>
              <w:tabs>
                <w:tab w:val="clear" w:pos="720"/>
                <w:tab w:val="num" w:pos="1134"/>
              </w:tabs>
              <w:ind w:left="1134" w:hanging="425"/>
              <w:jc w:val="both"/>
              <w:rPr>
                <w:rFonts w:ascii="Calibri" w:hAnsi="Calibri"/>
                <w:sz w:val="22"/>
                <w:szCs w:val="22"/>
              </w:rPr>
            </w:pPr>
            <w:r w:rsidRPr="0095330E">
              <w:rPr>
                <w:rFonts w:ascii="Calibri" w:hAnsi="Calibri"/>
                <w:sz w:val="22"/>
                <w:szCs w:val="22"/>
              </w:rPr>
              <w:t xml:space="preserve">ve smlouvách se svými subdodavateli zajistit ŘO OP </w:t>
            </w:r>
            <w:proofErr w:type="spellStart"/>
            <w:r w:rsidRPr="0095330E">
              <w:rPr>
                <w:rFonts w:ascii="Calibri" w:hAnsi="Calibri"/>
                <w:sz w:val="22"/>
                <w:szCs w:val="22"/>
              </w:rPr>
              <w:t>VaVpI</w:t>
            </w:r>
            <w:proofErr w:type="spellEnd"/>
            <w:r w:rsidRPr="0095330E">
              <w:rPr>
                <w:rFonts w:ascii="Calibri" w:hAnsi="Calibri"/>
                <w:sz w:val="22"/>
                <w:szCs w:val="22"/>
              </w:rPr>
              <w:t xml:space="preserve"> kontrolu</w:t>
            </w:r>
            <w:r w:rsidRPr="00A32EDF">
              <w:rPr>
                <w:rFonts w:ascii="Calibri" w:hAnsi="Calibri"/>
                <w:sz w:val="22"/>
                <w:szCs w:val="22"/>
              </w:rPr>
              <w:t xml:space="preserve"> subdodavatelů </w:t>
            </w:r>
            <w:r>
              <w:rPr>
                <w:rFonts w:ascii="Calibri" w:hAnsi="Calibri"/>
                <w:sz w:val="22"/>
                <w:szCs w:val="22"/>
              </w:rPr>
              <w:t>Prodávajícího</w:t>
            </w:r>
            <w:r w:rsidRPr="00A32EDF">
              <w:rPr>
                <w:rFonts w:ascii="Calibri" w:hAnsi="Calibri"/>
                <w:sz w:val="22"/>
                <w:szCs w:val="22"/>
              </w:rPr>
              <w:t xml:space="preserve"> v rozsahu dle </w:t>
            </w:r>
            <w:r w:rsidR="00087FAD">
              <w:rPr>
                <w:rFonts w:ascii="Calibri" w:hAnsi="Calibri"/>
                <w:sz w:val="22"/>
                <w:szCs w:val="22"/>
              </w:rPr>
              <w:t>písm. b) výše</w:t>
            </w:r>
            <w:r>
              <w:rPr>
                <w:rFonts w:ascii="Calibri" w:hAnsi="Calibri"/>
                <w:sz w:val="22"/>
                <w:szCs w:val="22"/>
              </w:rPr>
              <w:t>.</w:t>
            </w:r>
          </w:p>
          <w:p w:rsidR="00114D1B" w:rsidRDefault="00114D1B" w:rsidP="001C2FA1">
            <w:pPr>
              <w:widowControl w:val="0"/>
              <w:suppressAutoHyphens/>
              <w:ind w:left="709"/>
              <w:jc w:val="both"/>
              <w:rPr>
                <w:rFonts w:ascii="Calibri" w:hAnsi="Calibri"/>
                <w:sz w:val="22"/>
                <w:szCs w:val="22"/>
              </w:rPr>
            </w:pPr>
          </w:p>
          <w:p w:rsidR="00114D1B" w:rsidRDefault="00114D1B" w:rsidP="004A312E">
            <w:pPr>
              <w:widowControl w:val="0"/>
              <w:numPr>
                <w:ilvl w:val="1"/>
                <w:numId w:val="21"/>
              </w:numPr>
              <w:suppressAutoHyphens/>
              <w:ind w:left="709" w:hanging="709"/>
              <w:jc w:val="both"/>
              <w:rPr>
                <w:rFonts w:ascii="Calibri" w:hAnsi="Calibri"/>
                <w:sz w:val="22"/>
                <w:szCs w:val="22"/>
              </w:rPr>
            </w:pPr>
            <w:r w:rsidRPr="001C2FA1">
              <w:rPr>
                <w:rFonts w:ascii="Calibri" w:hAnsi="Calibri"/>
                <w:sz w:val="22"/>
                <w:szCs w:val="22"/>
              </w:rPr>
              <w:t>Tato Smlouva je sepsána v</w:t>
            </w:r>
            <w:r w:rsidR="00C91047">
              <w:rPr>
                <w:rFonts w:ascii="Calibri" w:hAnsi="Calibri"/>
                <w:sz w:val="22"/>
                <w:szCs w:val="22"/>
              </w:rPr>
              <w:t> </w:t>
            </w:r>
            <w:r w:rsidRPr="001C2FA1">
              <w:rPr>
                <w:rFonts w:ascii="Calibri" w:hAnsi="Calibri"/>
                <w:sz w:val="22"/>
                <w:szCs w:val="22"/>
              </w:rPr>
              <w:t>českém</w:t>
            </w:r>
            <w:r w:rsidR="00C91047">
              <w:rPr>
                <w:rFonts w:ascii="Calibri" w:hAnsi="Calibri"/>
                <w:sz w:val="22"/>
                <w:szCs w:val="22"/>
              </w:rPr>
              <w:t xml:space="preserve"> </w:t>
            </w:r>
            <w:r w:rsidRPr="001C2FA1">
              <w:rPr>
                <w:rFonts w:ascii="Calibri" w:hAnsi="Calibri"/>
                <w:sz w:val="22"/>
                <w:szCs w:val="22"/>
              </w:rPr>
              <w:t>jazyce ve čtyřech (4) vyhotoveních, z nichž každé vyhotovení má povahu originálu.</w:t>
            </w:r>
            <w:r w:rsidR="00E7120D">
              <w:rPr>
                <w:rFonts w:ascii="Calibri" w:hAnsi="Calibri"/>
                <w:sz w:val="22"/>
                <w:szCs w:val="22"/>
              </w:rPr>
              <w:t xml:space="preserve"> </w:t>
            </w:r>
            <w:r w:rsidRPr="001C2FA1">
              <w:rPr>
                <w:rFonts w:ascii="Calibri" w:hAnsi="Calibri"/>
                <w:sz w:val="22"/>
                <w:szCs w:val="22"/>
              </w:rPr>
              <w:t xml:space="preserve">Každá ze Smluvních stran obdrží po dvou (2) vyhotoveních. </w:t>
            </w:r>
            <w:r>
              <w:rPr>
                <w:rFonts w:ascii="Calibri" w:hAnsi="Calibri"/>
                <w:sz w:val="22"/>
                <w:szCs w:val="22"/>
              </w:rPr>
              <w:t>Nedílnou součástí Smlouvy jsou tyto přílohy:</w:t>
            </w:r>
          </w:p>
          <w:p w:rsidR="00114D1B" w:rsidRDefault="00114D1B" w:rsidP="001C2FA1">
            <w:pPr>
              <w:widowControl w:val="0"/>
              <w:suppressAutoHyphens/>
              <w:ind w:left="709"/>
              <w:jc w:val="both"/>
              <w:rPr>
                <w:rFonts w:ascii="Calibri" w:hAnsi="Calibri"/>
                <w:sz w:val="22"/>
                <w:szCs w:val="22"/>
              </w:rPr>
            </w:pPr>
          </w:p>
          <w:p w:rsidR="00114D1B" w:rsidRDefault="00114D1B" w:rsidP="001C2FA1">
            <w:pPr>
              <w:widowControl w:val="0"/>
              <w:suppressAutoHyphens/>
              <w:ind w:left="709"/>
              <w:jc w:val="both"/>
              <w:rPr>
                <w:rFonts w:ascii="Calibri" w:hAnsi="Calibri"/>
                <w:sz w:val="22"/>
                <w:szCs w:val="22"/>
              </w:rPr>
            </w:pPr>
            <w:r>
              <w:rPr>
                <w:rFonts w:ascii="Calibri" w:hAnsi="Calibri"/>
                <w:sz w:val="22"/>
                <w:szCs w:val="22"/>
              </w:rPr>
              <w:t xml:space="preserve">Příloha č. 1: </w:t>
            </w:r>
            <w:r w:rsidR="00C3159D">
              <w:rPr>
                <w:rFonts w:ascii="Calibri" w:hAnsi="Calibri"/>
                <w:sz w:val="22"/>
                <w:szCs w:val="22"/>
              </w:rPr>
              <w:t>Technická specifikace</w:t>
            </w:r>
            <w:r w:rsidR="003C6B75">
              <w:rPr>
                <w:rFonts w:ascii="Calibri" w:hAnsi="Calibri"/>
                <w:sz w:val="22"/>
                <w:szCs w:val="22"/>
              </w:rPr>
              <w:t xml:space="preserve"> plnění</w:t>
            </w:r>
          </w:p>
          <w:p w:rsidR="00114D1B" w:rsidRDefault="00114D1B" w:rsidP="001C2FA1">
            <w:pPr>
              <w:widowControl w:val="0"/>
              <w:suppressAutoHyphens/>
              <w:ind w:left="709"/>
              <w:jc w:val="both"/>
              <w:rPr>
                <w:rFonts w:ascii="Calibri" w:hAnsi="Calibri"/>
                <w:sz w:val="22"/>
                <w:szCs w:val="22"/>
              </w:rPr>
            </w:pPr>
            <w:r>
              <w:rPr>
                <w:rFonts w:ascii="Calibri" w:hAnsi="Calibri"/>
                <w:sz w:val="22"/>
                <w:szCs w:val="22"/>
              </w:rPr>
              <w:t xml:space="preserve">Příloha č. 2: Nabídka </w:t>
            </w:r>
            <w:r w:rsidR="003C6B75">
              <w:rPr>
                <w:rFonts w:ascii="Calibri" w:hAnsi="Calibri"/>
                <w:sz w:val="22"/>
                <w:szCs w:val="22"/>
              </w:rPr>
              <w:t>Prodávajícího</w:t>
            </w:r>
            <w:r>
              <w:rPr>
                <w:rFonts w:ascii="Calibri" w:hAnsi="Calibri"/>
                <w:sz w:val="22"/>
                <w:szCs w:val="22"/>
              </w:rPr>
              <w:t xml:space="preserve"> podaná ve Výběrovém řízení </w:t>
            </w:r>
          </w:p>
          <w:p w:rsidR="00AB7DA6" w:rsidRDefault="00AB7DA6" w:rsidP="003A4BDC">
            <w:pPr>
              <w:widowControl w:val="0"/>
              <w:suppressAutoHyphens/>
              <w:jc w:val="both"/>
              <w:rPr>
                <w:rFonts w:ascii="Calibri" w:hAnsi="Calibri"/>
                <w:sz w:val="22"/>
                <w:szCs w:val="22"/>
              </w:rPr>
            </w:pPr>
          </w:p>
          <w:p w:rsidR="00114D1B" w:rsidRDefault="00087FAD" w:rsidP="004A312E">
            <w:pPr>
              <w:widowControl w:val="0"/>
              <w:numPr>
                <w:ilvl w:val="1"/>
                <w:numId w:val="21"/>
              </w:numPr>
              <w:suppressAutoHyphens/>
              <w:ind w:left="709" w:hanging="709"/>
              <w:jc w:val="both"/>
              <w:rPr>
                <w:rFonts w:ascii="Calibri" w:hAnsi="Calibri"/>
                <w:sz w:val="22"/>
                <w:szCs w:val="22"/>
              </w:rPr>
            </w:pPr>
            <w:r>
              <w:rPr>
                <w:rFonts w:ascii="Calibri" w:hAnsi="Calibri"/>
                <w:sz w:val="22"/>
                <w:szCs w:val="22"/>
              </w:rPr>
              <w:t>Smluvní s</w:t>
            </w:r>
            <w:r w:rsidR="00114D1B">
              <w:rPr>
                <w:rFonts w:ascii="Calibri" w:hAnsi="Calibri"/>
                <w:sz w:val="22"/>
                <w:szCs w:val="22"/>
              </w:rPr>
              <w:t>trany stvrzují Smlouvu podpisem na důkaz souhlasu s celým jejím obsahem.</w:t>
            </w:r>
          </w:p>
        </w:tc>
      </w:tr>
      <w:tr w:rsidR="00114D1B">
        <w:tc>
          <w:tcPr>
            <w:tcW w:w="9039" w:type="dxa"/>
          </w:tcPr>
          <w:p w:rsidR="00D00FFD" w:rsidRDefault="00D00FFD" w:rsidP="00D00FFD"/>
          <w:p w:rsidR="00D00FFD" w:rsidRPr="00D00FFD" w:rsidRDefault="00D00FFD" w:rsidP="00D00FFD"/>
          <w:p w:rsidR="004D2F1F" w:rsidRDefault="00114D1B" w:rsidP="004D2F1F">
            <w:pPr>
              <w:pStyle w:val="Nadpis7"/>
              <w:spacing w:before="0" w:after="0"/>
              <w:jc w:val="both"/>
              <w:rPr>
                <w:rFonts w:ascii="Calibri" w:hAnsi="Calibri"/>
                <w:sz w:val="22"/>
                <w:szCs w:val="22"/>
              </w:rPr>
            </w:pPr>
            <w:r>
              <w:rPr>
                <w:rFonts w:ascii="Calibri" w:hAnsi="Calibri"/>
                <w:sz w:val="22"/>
                <w:szCs w:val="22"/>
              </w:rPr>
              <w:t>V Praze dne ____________</w:t>
            </w:r>
            <w:r w:rsidR="004D2F1F">
              <w:rPr>
                <w:rFonts w:ascii="Calibri" w:hAnsi="Calibri"/>
                <w:sz w:val="22"/>
                <w:szCs w:val="22"/>
              </w:rPr>
              <w:t xml:space="preserve">                                                        V </w:t>
            </w:r>
            <w:sdt>
              <w:sdtPr>
                <w:rPr>
                  <w:rFonts w:ascii="Calibri" w:hAnsi="Calibri"/>
                  <w:sz w:val="22"/>
                  <w:szCs w:val="22"/>
                </w:rPr>
                <w:id w:val="488141246"/>
                <w:placeholder>
                  <w:docPart w:val="DefaultPlaceholder_1082065158"/>
                </w:placeholder>
                <w:showingPlcHdr/>
                <w:text/>
              </w:sdtPr>
              <w:sdtEndPr/>
              <w:sdtContent>
                <w:r w:rsidR="00D00FFD" w:rsidRPr="00534FD5">
                  <w:rPr>
                    <w:rStyle w:val="Zstupntext"/>
                  </w:rPr>
                  <w:t xml:space="preserve">Klikněte sem a zadejte </w:t>
                </w:r>
                <w:proofErr w:type="gramStart"/>
                <w:r w:rsidR="00D00FFD" w:rsidRPr="00534FD5">
                  <w:rPr>
                    <w:rStyle w:val="Zstupntext"/>
                  </w:rPr>
                  <w:t>text.</w:t>
                </w:r>
              </w:sdtContent>
            </w:sdt>
            <w:r w:rsidR="00D00FFD">
              <w:rPr>
                <w:rFonts w:ascii="Calibri" w:hAnsi="Calibri"/>
                <w:sz w:val="22"/>
                <w:szCs w:val="22"/>
              </w:rPr>
              <w:t>dne</w:t>
            </w:r>
            <w:proofErr w:type="gramEnd"/>
            <w:r w:rsidR="00D00FFD">
              <w:rPr>
                <w:rFonts w:ascii="Calibri" w:hAnsi="Calibri"/>
                <w:sz w:val="22"/>
                <w:szCs w:val="22"/>
              </w:rPr>
              <w:t xml:space="preserve"> </w:t>
            </w:r>
            <w:sdt>
              <w:sdtPr>
                <w:rPr>
                  <w:rFonts w:ascii="Calibri" w:hAnsi="Calibri"/>
                  <w:sz w:val="22"/>
                  <w:szCs w:val="22"/>
                </w:rPr>
                <w:id w:val="1189870598"/>
                <w:placeholder>
                  <w:docPart w:val="DefaultPlaceholder_1082065158"/>
                </w:placeholder>
                <w:showingPlcHdr/>
                <w:text/>
              </w:sdtPr>
              <w:sdtEndPr/>
              <w:sdtContent>
                <w:r w:rsidR="00D00FFD" w:rsidRPr="00534FD5">
                  <w:rPr>
                    <w:rStyle w:val="Zstupntext"/>
                  </w:rPr>
                  <w:t>Klikněte sem a zadejte text.</w:t>
                </w:r>
              </w:sdtContent>
            </w:sdt>
          </w:p>
          <w:p w:rsidR="00114D1B" w:rsidRDefault="00114D1B" w:rsidP="0002100E">
            <w:pPr>
              <w:pStyle w:val="Nadpis7"/>
              <w:spacing w:before="0" w:after="0"/>
              <w:jc w:val="both"/>
              <w:rPr>
                <w:rFonts w:ascii="Calibri" w:hAnsi="Calibri"/>
                <w:sz w:val="22"/>
                <w:szCs w:val="22"/>
              </w:rPr>
            </w:pPr>
          </w:p>
          <w:p w:rsidR="00114D1B" w:rsidRDefault="00114D1B" w:rsidP="0002100E">
            <w:pPr>
              <w:rPr>
                <w:rFonts w:ascii="Calibri" w:hAnsi="Calibri"/>
                <w:sz w:val="22"/>
                <w:szCs w:val="22"/>
              </w:rPr>
            </w:pPr>
          </w:p>
          <w:p w:rsidR="00114D1B" w:rsidRDefault="00114D1B" w:rsidP="0002100E">
            <w:pPr>
              <w:rPr>
                <w:rFonts w:ascii="Calibri" w:hAnsi="Calibri"/>
                <w:sz w:val="22"/>
                <w:szCs w:val="22"/>
              </w:rPr>
            </w:pPr>
          </w:p>
          <w:p w:rsidR="00114D1B" w:rsidRDefault="00114D1B" w:rsidP="0002100E">
            <w:pPr>
              <w:rPr>
                <w:rFonts w:ascii="Calibri" w:hAnsi="Calibri"/>
                <w:sz w:val="22"/>
                <w:szCs w:val="22"/>
              </w:rPr>
            </w:pPr>
            <w:proofErr w:type="gramStart"/>
            <w:r>
              <w:rPr>
                <w:rFonts w:ascii="Calibri" w:hAnsi="Calibri"/>
                <w:sz w:val="22"/>
                <w:szCs w:val="22"/>
              </w:rPr>
              <w:t>Za</w:t>
            </w:r>
            <w:proofErr w:type="gramEnd"/>
            <w:r>
              <w:rPr>
                <w:rFonts w:ascii="Calibri" w:hAnsi="Calibri"/>
                <w:sz w:val="22"/>
                <w:szCs w:val="22"/>
              </w:rPr>
              <w:t>: Fyzikální ústav AV ČR, v. v. i.</w:t>
            </w:r>
            <w:r w:rsidR="001C2FA1">
              <w:rPr>
                <w:rFonts w:ascii="Calibri" w:hAnsi="Calibri"/>
                <w:sz w:val="22"/>
                <w:szCs w:val="22"/>
              </w:rPr>
              <w:t xml:space="preserve">                                                </w:t>
            </w:r>
            <w:proofErr w:type="gramStart"/>
            <w:r w:rsidR="001C2FA1">
              <w:rPr>
                <w:rFonts w:ascii="Calibri" w:hAnsi="Calibri"/>
                <w:sz w:val="22"/>
                <w:szCs w:val="22"/>
              </w:rPr>
              <w:t>Za</w:t>
            </w:r>
            <w:proofErr w:type="gramEnd"/>
            <w:r w:rsidR="001C2FA1">
              <w:rPr>
                <w:rFonts w:ascii="Calibri" w:hAnsi="Calibri"/>
                <w:sz w:val="22"/>
                <w:szCs w:val="22"/>
              </w:rPr>
              <w:t>:</w:t>
            </w:r>
            <w:sdt>
              <w:sdtPr>
                <w:rPr>
                  <w:rFonts w:ascii="Calibri" w:hAnsi="Calibri"/>
                  <w:sz w:val="22"/>
                  <w:szCs w:val="22"/>
                </w:rPr>
                <w:id w:val="-858651994"/>
                <w:placeholder>
                  <w:docPart w:val="DefaultPlaceholder_1082065158"/>
                </w:placeholder>
                <w:text/>
              </w:sdtPr>
              <w:sdtEndPr/>
              <w:sdtContent>
                <w:r w:rsidR="00160220">
                  <w:rPr>
                    <w:rFonts w:ascii="Calibri" w:hAnsi="Calibri"/>
                    <w:sz w:val="22"/>
                    <w:szCs w:val="22"/>
                  </w:rPr>
                  <w:t>.</w:t>
                </w:r>
              </w:sdtContent>
            </w:sdt>
          </w:p>
          <w:p w:rsidR="00087FAD" w:rsidRDefault="00087FAD" w:rsidP="0002100E">
            <w:pPr>
              <w:rPr>
                <w:rFonts w:ascii="Calibri" w:hAnsi="Calibri"/>
                <w:sz w:val="22"/>
                <w:szCs w:val="22"/>
              </w:rPr>
            </w:pPr>
          </w:p>
          <w:p w:rsidR="00087FAD" w:rsidRDefault="00087FAD" w:rsidP="0002100E">
            <w:pPr>
              <w:rPr>
                <w:rFonts w:ascii="Calibri" w:hAnsi="Calibri"/>
                <w:sz w:val="22"/>
                <w:szCs w:val="22"/>
              </w:rPr>
            </w:pPr>
          </w:p>
          <w:p w:rsidR="00087FAD" w:rsidRDefault="00087FAD" w:rsidP="0002100E">
            <w:pPr>
              <w:rPr>
                <w:rFonts w:ascii="Calibri" w:hAnsi="Calibri"/>
                <w:sz w:val="22"/>
                <w:szCs w:val="22"/>
              </w:rPr>
            </w:pPr>
          </w:p>
          <w:p w:rsidR="00114D1B" w:rsidRDefault="00114D1B" w:rsidP="0002100E">
            <w:pPr>
              <w:jc w:val="both"/>
              <w:rPr>
                <w:rFonts w:ascii="Calibri" w:hAnsi="Calibri"/>
                <w:sz w:val="22"/>
                <w:szCs w:val="22"/>
              </w:rPr>
            </w:pPr>
          </w:p>
          <w:p w:rsidR="00114D1B" w:rsidRDefault="00114D1B" w:rsidP="0002100E">
            <w:pPr>
              <w:tabs>
                <w:tab w:val="left" w:pos="993"/>
              </w:tabs>
              <w:jc w:val="both"/>
              <w:rPr>
                <w:rFonts w:ascii="Calibri" w:hAnsi="Calibri"/>
                <w:sz w:val="22"/>
                <w:szCs w:val="22"/>
              </w:rPr>
            </w:pPr>
            <w:r>
              <w:rPr>
                <w:rFonts w:ascii="Calibri" w:hAnsi="Calibri"/>
                <w:sz w:val="22"/>
                <w:szCs w:val="22"/>
              </w:rPr>
              <w:t>Jméno:</w:t>
            </w:r>
            <w:r>
              <w:rPr>
                <w:rFonts w:ascii="Calibri" w:hAnsi="Calibri"/>
                <w:sz w:val="22"/>
                <w:szCs w:val="22"/>
              </w:rPr>
              <w:tab/>
            </w:r>
            <w:r w:rsidR="00E37493">
              <w:rPr>
                <w:rFonts w:ascii="Calibri" w:hAnsi="Calibri"/>
                <w:sz w:val="22"/>
                <w:szCs w:val="22"/>
              </w:rPr>
              <w:t>prof</w:t>
            </w:r>
            <w:r>
              <w:rPr>
                <w:rFonts w:ascii="Calibri" w:hAnsi="Calibri"/>
                <w:sz w:val="22"/>
                <w:szCs w:val="22"/>
              </w:rPr>
              <w:t xml:space="preserve">. Jan </w:t>
            </w:r>
            <w:proofErr w:type="spellStart"/>
            <w:proofErr w:type="gramStart"/>
            <w:r>
              <w:rPr>
                <w:rFonts w:ascii="Calibri" w:hAnsi="Calibri"/>
                <w:sz w:val="22"/>
                <w:szCs w:val="22"/>
              </w:rPr>
              <w:t>Řídký</w:t>
            </w:r>
            <w:r w:rsidR="00087FAD">
              <w:rPr>
                <w:rFonts w:ascii="Calibri" w:hAnsi="Calibri"/>
                <w:sz w:val="22"/>
                <w:szCs w:val="22"/>
              </w:rPr>
              <w:t>,</w:t>
            </w:r>
            <w:r w:rsidR="007B086C">
              <w:rPr>
                <w:rFonts w:ascii="Calibri" w:hAnsi="Calibri"/>
                <w:sz w:val="22"/>
                <w:szCs w:val="22"/>
              </w:rPr>
              <w:t>Dr</w:t>
            </w:r>
            <w:r>
              <w:rPr>
                <w:rFonts w:ascii="Calibri" w:hAnsi="Calibri"/>
                <w:sz w:val="22"/>
                <w:szCs w:val="22"/>
              </w:rPr>
              <w:t>Sc</w:t>
            </w:r>
            <w:proofErr w:type="spellEnd"/>
            <w:proofErr w:type="gramEnd"/>
            <w:r>
              <w:rPr>
                <w:rFonts w:ascii="Calibri" w:hAnsi="Calibri"/>
                <w:sz w:val="22"/>
                <w:szCs w:val="22"/>
              </w:rPr>
              <w:t>.</w:t>
            </w:r>
            <w:r w:rsidR="001D7A67">
              <w:rPr>
                <w:rFonts w:ascii="Calibri" w:hAnsi="Calibri"/>
                <w:sz w:val="22"/>
                <w:szCs w:val="22"/>
              </w:rPr>
              <w:t xml:space="preserve">                                                  Jméno: </w:t>
            </w:r>
            <w:sdt>
              <w:sdtPr>
                <w:rPr>
                  <w:rFonts w:ascii="Calibri" w:hAnsi="Calibri"/>
                  <w:sz w:val="22"/>
                  <w:szCs w:val="22"/>
                </w:rPr>
                <w:id w:val="-1187448287"/>
                <w:placeholder>
                  <w:docPart w:val="DefaultPlaceholder_1082065158"/>
                </w:placeholder>
                <w:showingPlcHdr/>
                <w:text/>
              </w:sdtPr>
              <w:sdtEndPr/>
              <w:sdtContent>
                <w:r w:rsidR="00E7120D" w:rsidRPr="00534FD5">
                  <w:rPr>
                    <w:rStyle w:val="Zstupntext"/>
                  </w:rPr>
                  <w:t>Klikněte sem a zadejte text.</w:t>
                </w:r>
              </w:sdtContent>
            </w:sdt>
          </w:p>
          <w:p w:rsidR="00114D1B" w:rsidRDefault="00114D1B" w:rsidP="0002100E">
            <w:pPr>
              <w:tabs>
                <w:tab w:val="left" w:pos="993"/>
              </w:tabs>
              <w:jc w:val="both"/>
              <w:rPr>
                <w:rFonts w:ascii="Calibri" w:hAnsi="Calibri"/>
                <w:sz w:val="22"/>
                <w:szCs w:val="22"/>
              </w:rPr>
            </w:pPr>
            <w:r>
              <w:rPr>
                <w:rFonts w:ascii="Calibri" w:hAnsi="Calibri"/>
                <w:sz w:val="22"/>
                <w:szCs w:val="22"/>
              </w:rPr>
              <w:t>Funkce:</w:t>
            </w:r>
            <w:r>
              <w:rPr>
                <w:rFonts w:ascii="Calibri" w:hAnsi="Calibri"/>
                <w:sz w:val="22"/>
                <w:szCs w:val="22"/>
              </w:rPr>
              <w:tab/>
            </w:r>
            <w:proofErr w:type="gramStart"/>
            <w:r>
              <w:rPr>
                <w:rFonts w:ascii="Calibri" w:hAnsi="Calibri"/>
                <w:sz w:val="22"/>
                <w:szCs w:val="22"/>
              </w:rPr>
              <w:t>ředitel</w:t>
            </w:r>
            <w:r w:rsidR="001C2FA1">
              <w:rPr>
                <w:rFonts w:ascii="Calibri" w:hAnsi="Calibri"/>
                <w:sz w:val="22"/>
                <w:szCs w:val="22"/>
              </w:rPr>
              <w:t xml:space="preserve">                                        </w:t>
            </w:r>
            <w:r w:rsidR="001D7A67">
              <w:rPr>
                <w:rFonts w:ascii="Calibri" w:hAnsi="Calibri"/>
                <w:sz w:val="22"/>
                <w:szCs w:val="22"/>
              </w:rPr>
              <w:t xml:space="preserve">                                  </w:t>
            </w:r>
            <w:r w:rsidR="001C2FA1">
              <w:rPr>
                <w:rFonts w:ascii="Calibri" w:hAnsi="Calibri"/>
                <w:sz w:val="22"/>
                <w:szCs w:val="22"/>
              </w:rPr>
              <w:t>Funkce</w:t>
            </w:r>
            <w:proofErr w:type="gramEnd"/>
            <w:r w:rsidR="001C2FA1">
              <w:rPr>
                <w:rFonts w:ascii="Calibri" w:hAnsi="Calibri"/>
                <w:sz w:val="22"/>
                <w:szCs w:val="22"/>
              </w:rPr>
              <w:t xml:space="preserve">: </w:t>
            </w:r>
            <w:sdt>
              <w:sdtPr>
                <w:rPr>
                  <w:rFonts w:ascii="Calibri" w:hAnsi="Calibri"/>
                  <w:sz w:val="22"/>
                  <w:szCs w:val="22"/>
                </w:rPr>
                <w:id w:val="-1393802987"/>
                <w:placeholder>
                  <w:docPart w:val="DefaultPlaceholder_1082065158"/>
                </w:placeholder>
                <w:showingPlcHdr/>
                <w:text/>
              </w:sdtPr>
              <w:sdtEndPr/>
              <w:sdtContent>
                <w:r w:rsidR="00E7120D" w:rsidRPr="00534FD5">
                  <w:rPr>
                    <w:rStyle w:val="Zstupntext"/>
                  </w:rPr>
                  <w:t>Klikněte sem a zadejte text.</w:t>
                </w:r>
              </w:sdtContent>
            </w:sdt>
          </w:p>
          <w:tbl>
            <w:tblPr>
              <w:tblW w:w="0" w:type="auto"/>
              <w:tblLayout w:type="fixed"/>
              <w:tblLook w:val="0000" w:firstRow="0" w:lastRow="0" w:firstColumn="0" w:lastColumn="0" w:noHBand="0" w:noVBand="0"/>
            </w:tblPr>
            <w:tblGrid>
              <w:gridCol w:w="7896"/>
            </w:tblGrid>
            <w:tr w:rsidR="001C2FA1">
              <w:trPr>
                <w:trHeight w:val="285"/>
              </w:trPr>
              <w:tc>
                <w:tcPr>
                  <w:tcW w:w="7896" w:type="dxa"/>
                </w:tcPr>
                <w:p w:rsidR="001C2FA1" w:rsidRPr="00EB1777" w:rsidRDefault="001C2FA1" w:rsidP="00861CDC">
                  <w:pPr>
                    <w:pStyle w:val="Nadpis7"/>
                    <w:snapToGrid w:val="0"/>
                    <w:spacing w:before="0" w:after="0"/>
                    <w:jc w:val="both"/>
                    <w:rPr>
                      <w:rFonts w:ascii="Calibri" w:hAnsi="Calibri"/>
                      <w:sz w:val="22"/>
                      <w:szCs w:val="22"/>
                    </w:rPr>
                  </w:pPr>
                </w:p>
              </w:tc>
            </w:tr>
          </w:tbl>
          <w:p w:rsidR="001C2FA1" w:rsidRPr="002635B5" w:rsidRDefault="001C2FA1" w:rsidP="001C2FA1">
            <w:pPr>
              <w:rPr>
                <w:rFonts w:ascii="Calibri" w:hAnsi="Calibri"/>
                <w:sz w:val="22"/>
                <w:szCs w:val="22"/>
              </w:rPr>
            </w:pPr>
          </w:p>
          <w:p w:rsidR="00114D1B" w:rsidRDefault="00114D1B" w:rsidP="001C2FA1">
            <w:pPr>
              <w:tabs>
                <w:tab w:val="left" w:pos="993"/>
              </w:tabs>
              <w:jc w:val="both"/>
              <w:rPr>
                <w:rFonts w:ascii="Calibri" w:hAnsi="Calibri"/>
                <w:sz w:val="22"/>
                <w:szCs w:val="22"/>
              </w:rPr>
            </w:pPr>
          </w:p>
        </w:tc>
      </w:tr>
      <w:tr w:rsidR="00F842DE">
        <w:tc>
          <w:tcPr>
            <w:tcW w:w="9039" w:type="dxa"/>
          </w:tcPr>
          <w:p w:rsidR="00F842DE" w:rsidRPr="00EB1777" w:rsidRDefault="00F842DE" w:rsidP="0002100E">
            <w:pPr>
              <w:pStyle w:val="Nadpis7"/>
              <w:snapToGrid w:val="0"/>
              <w:spacing w:before="0" w:after="0"/>
              <w:jc w:val="both"/>
              <w:rPr>
                <w:rFonts w:ascii="Calibri" w:hAnsi="Calibri"/>
                <w:sz w:val="22"/>
                <w:szCs w:val="22"/>
              </w:rPr>
            </w:pPr>
          </w:p>
        </w:tc>
      </w:tr>
      <w:tr w:rsidR="004D2F1F">
        <w:tc>
          <w:tcPr>
            <w:tcW w:w="9039" w:type="dxa"/>
          </w:tcPr>
          <w:p w:rsidR="004D2F1F" w:rsidRPr="00EB1777" w:rsidRDefault="004D2F1F" w:rsidP="0002100E">
            <w:pPr>
              <w:pStyle w:val="Nadpis7"/>
              <w:snapToGrid w:val="0"/>
              <w:spacing w:before="0" w:after="0"/>
              <w:jc w:val="both"/>
              <w:rPr>
                <w:rFonts w:ascii="Calibri" w:hAnsi="Calibri"/>
                <w:sz w:val="22"/>
                <w:szCs w:val="22"/>
              </w:rPr>
            </w:pPr>
          </w:p>
        </w:tc>
      </w:tr>
    </w:tbl>
    <w:p w:rsidR="002635B5" w:rsidRPr="002635B5" w:rsidRDefault="002635B5" w:rsidP="00194325">
      <w:pPr>
        <w:tabs>
          <w:tab w:val="left" w:pos="1140"/>
        </w:tabs>
        <w:rPr>
          <w:rFonts w:ascii="Calibri" w:hAnsi="Calibri"/>
          <w:sz w:val="22"/>
          <w:szCs w:val="22"/>
        </w:rPr>
      </w:pPr>
    </w:p>
    <w:sectPr w:rsidR="002635B5" w:rsidRPr="002635B5" w:rsidSect="00BB623A">
      <w:headerReference w:type="even" r:id="rId9"/>
      <w:headerReference w:type="default" r:id="rId10"/>
      <w:footerReference w:type="even" r:id="rId11"/>
      <w:footerReference w:type="default" r:id="rId12"/>
      <w:headerReference w:type="first" r:id="rId13"/>
      <w:footerReference w:type="first" r:id="rId14"/>
      <w:pgSz w:w="12240" w:h="15840"/>
      <w:pgMar w:top="2269"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C1E" w:rsidRDefault="00163C1E" w:rsidP="006D734B">
      <w:r>
        <w:separator/>
      </w:r>
    </w:p>
    <w:p w:rsidR="00163C1E" w:rsidRDefault="00163C1E"/>
  </w:endnote>
  <w:endnote w:type="continuationSeparator" w:id="0">
    <w:p w:rsidR="00163C1E" w:rsidRDefault="00163C1E" w:rsidP="006D734B">
      <w:r>
        <w:continuationSeparator/>
      </w:r>
    </w:p>
    <w:p w:rsidR="00163C1E" w:rsidRDefault="00163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682" w:rsidRDefault="0085768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059" w:rsidRDefault="00182673">
    <w:pPr>
      <w:pStyle w:val="Zpat"/>
      <w:jc w:val="center"/>
    </w:pPr>
    <w:r>
      <w:fldChar w:fldCharType="begin"/>
    </w:r>
    <w:r w:rsidR="00370B8D">
      <w:instrText xml:space="preserve"> PAGE   \* MERGEFORMAT </w:instrText>
    </w:r>
    <w:r>
      <w:fldChar w:fldCharType="separate"/>
    </w:r>
    <w:r w:rsidR="00541FDB">
      <w:rPr>
        <w:noProof/>
      </w:rPr>
      <w:t>3</w:t>
    </w:r>
    <w:r>
      <w:rPr>
        <w:noProof/>
      </w:rPr>
      <w:fldChar w:fldCharType="end"/>
    </w:r>
  </w:p>
  <w:p w:rsidR="00582059" w:rsidRDefault="00582059">
    <w:pPr>
      <w:pStyle w:val="Zpat"/>
    </w:pPr>
  </w:p>
  <w:p w:rsidR="00182673" w:rsidRDefault="0018267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682" w:rsidRDefault="0085768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C1E" w:rsidRDefault="00163C1E" w:rsidP="006D734B">
      <w:r>
        <w:separator/>
      </w:r>
    </w:p>
    <w:p w:rsidR="00163C1E" w:rsidRDefault="00163C1E"/>
  </w:footnote>
  <w:footnote w:type="continuationSeparator" w:id="0">
    <w:p w:rsidR="00163C1E" w:rsidRDefault="00163C1E" w:rsidP="006D734B">
      <w:r>
        <w:continuationSeparator/>
      </w:r>
    </w:p>
    <w:p w:rsidR="00163C1E" w:rsidRDefault="00163C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682" w:rsidRDefault="0085768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23A" w:rsidRDefault="00BB623A">
    <w:pPr>
      <w:pStyle w:val="Zhlav"/>
    </w:pPr>
    <w:r>
      <w:rPr>
        <w:noProof/>
      </w:rPr>
      <w:drawing>
        <wp:anchor distT="0" distB="0" distL="114935" distR="114935" simplePos="0" relativeHeight="251659264" behindDoc="0" locked="0" layoutInCell="1" allowOverlap="1" wp14:anchorId="49C418DD" wp14:editId="02FAA005">
          <wp:simplePos x="0" y="0"/>
          <wp:positionH relativeFrom="column">
            <wp:posOffset>1306830</wp:posOffset>
          </wp:positionH>
          <wp:positionV relativeFrom="paragraph">
            <wp:posOffset>-418465</wp:posOffset>
          </wp:positionV>
          <wp:extent cx="3257550" cy="982980"/>
          <wp:effectExtent l="0" t="0" r="0" b="762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7550" cy="98298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935" distR="114935" simplePos="0" relativeHeight="251660288" behindDoc="0" locked="0" layoutInCell="1" allowOverlap="1" wp14:anchorId="63D9891A" wp14:editId="2B6D8783">
          <wp:simplePos x="0" y="0"/>
          <wp:positionH relativeFrom="column">
            <wp:posOffset>4689475</wp:posOffset>
          </wp:positionH>
          <wp:positionV relativeFrom="paragraph">
            <wp:posOffset>-230505</wp:posOffset>
          </wp:positionV>
          <wp:extent cx="789305" cy="636905"/>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305" cy="636905"/>
                  </a:xfrm>
                  <a:prstGeom prst="rect">
                    <a:avLst/>
                  </a:prstGeom>
                  <a:solidFill>
                    <a:srgbClr val="FFFFFF"/>
                  </a:solidFill>
                  <a:ln>
                    <a:noFill/>
                  </a:ln>
                </pic:spPr>
              </pic:pic>
            </a:graphicData>
          </a:graphic>
        </wp:anchor>
      </w:drawing>
    </w:r>
    <w:r>
      <w:rPr>
        <w:noProof/>
      </w:rPr>
      <w:drawing>
        <wp:anchor distT="0" distB="0" distL="114935" distR="114935" simplePos="0" relativeHeight="251661312" behindDoc="0" locked="0" layoutInCell="1" allowOverlap="1" wp14:anchorId="23F467A3" wp14:editId="723890C8">
          <wp:simplePos x="0" y="0"/>
          <wp:positionH relativeFrom="column">
            <wp:posOffset>-47625</wp:posOffset>
          </wp:positionH>
          <wp:positionV relativeFrom="paragraph">
            <wp:posOffset>-163830</wp:posOffset>
          </wp:positionV>
          <wp:extent cx="1189355" cy="570230"/>
          <wp:effectExtent l="0" t="0" r="0" b="127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9355" cy="570230"/>
                  </a:xfrm>
                  <a:prstGeom prst="rect">
                    <a:avLst/>
                  </a:prstGeom>
                  <a:solidFill>
                    <a:srgbClr val="FFFFFF"/>
                  </a:solidFill>
                  <a:ln>
                    <a:noFill/>
                  </a:ln>
                </pic:spPr>
              </pic:pic>
            </a:graphicData>
          </a:graphic>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682" w:rsidRDefault="0085768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nsid w:val="0000000C"/>
    <w:multiLevelType w:val="multilevel"/>
    <w:tmpl w:val="0000000C"/>
    <w:name w:val="WW8Num28"/>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19"/>
    <w:multiLevelType w:val="singleLevel"/>
    <w:tmpl w:val="00000019"/>
    <w:name w:val="WW8Num35"/>
    <w:lvl w:ilvl="0">
      <w:start w:val="1"/>
      <w:numFmt w:val="decimal"/>
      <w:lvlText w:val="%1."/>
      <w:lvlJc w:val="left"/>
      <w:pPr>
        <w:tabs>
          <w:tab w:val="num" w:pos="0"/>
        </w:tabs>
        <w:ind w:left="720" w:hanging="360"/>
      </w:pPr>
      <w:rPr>
        <w:sz w:val="22"/>
        <w:szCs w:val="22"/>
      </w:rPr>
    </w:lvl>
  </w:abstractNum>
  <w:abstractNum w:abstractNumId="3">
    <w:nsid w:val="0000001A"/>
    <w:multiLevelType w:val="singleLevel"/>
    <w:tmpl w:val="0000001A"/>
    <w:name w:val="WW8Num23"/>
    <w:lvl w:ilvl="0">
      <w:start w:val="1"/>
      <w:numFmt w:val="lowerLetter"/>
      <w:lvlText w:val="%1)"/>
      <w:lvlJc w:val="left"/>
      <w:pPr>
        <w:tabs>
          <w:tab w:val="num" w:pos="0"/>
        </w:tabs>
        <w:ind w:left="720" w:hanging="360"/>
      </w:pPr>
    </w:lvl>
  </w:abstractNum>
  <w:abstractNum w:abstractNumId="4">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5">
    <w:nsid w:val="0000002E"/>
    <w:multiLevelType w:val="singleLevel"/>
    <w:tmpl w:val="0000002E"/>
    <w:name w:val="WW8Num24"/>
    <w:lvl w:ilvl="0">
      <w:start w:val="1"/>
      <w:numFmt w:val="decimal"/>
      <w:lvlText w:val="%1."/>
      <w:lvlJc w:val="left"/>
      <w:pPr>
        <w:tabs>
          <w:tab w:val="num" w:pos="0"/>
        </w:tabs>
        <w:ind w:left="720" w:hanging="360"/>
      </w:pPr>
    </w:lvl>
  </w:abstractNum>
  <w:abstractNum w:abstractNumId="6">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30"/>
    <w:multiLevelType w:val="singleLevel"/>
    <w:tmpl w:val="00000030"/>
    <w:name w:val="WW8Num25"/>
    <w:lvl w:ilvl="0">
      <w:start w:val="1"/>
      <w:numFmt w:val="decimal"/>
      <w:lvlText w:val="%1."/>
      <w:lvlJc w:val="left"/>
      <w:pPr>
        <w:tabs>
          <w:tab w:val="num" w:pos="0"/>
        </w:tabs>
        <w:ind w:left="360" w:hanging="360"/>
      </w:pPr>
      <w:rPr>
        <w:sz w:val="22"/>
        <w:szCs w:val="22"/>
      </w:rPr>
    </w:lvl>
  </w:abstractNum>
  <w:abstractNum w:abstractNumId="8">
    <w:nsid w:val="01A54B76"/>
    <w:multiLevelType w:val="hybridMultilevel"/>
    <w:tmpl w:val="4A1EC5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038109BA"/>
    <w:multiLevelType w:val="multilevel"/>
    <w:tmpl w:val="E16A47E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04421036"/>
    <w:multiLevelType w:val="multilevel"/>
    <w:tmpl w:val="10C6D42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09082276"/>
    <w:multiLevelType w:val="hybridMultilevel"/>
    <w:tmpl w:val="A57E61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0EF218BC"/>
    <w:multiLevelType w:val="hybridMultilevel"/>
    <w:tmpl w:val="645CA9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0F235800"/>
    <w:multiLevelType w:val="multilevel"/>
    <w:tmpl w:val="7F7AD27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13332DEA"/>
    <w:multiLevelType w:val="multilevel"/>
    <w:tmpl w:val="3468C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39C6980"/>
    <w:multiLevelType w:val="hybridMultilevel"/>
    <w:tmpl w:val="4CE8F5F4"/>
    <w:lvl w:ilvl="0" w:tplc="5268BF8E">
      <w:start w:val="18"/>
      <w:numFmt w:val="bullet"/>
      <w:lvlText w:val="-"/>
      <w:lvlJc w:val="left"/>
      <w:pPr>
        <w:tabs>
          <w:tab w:val="num" w:pos="1080"/>
        </w:tabs>
        <w:ind w:left="1080" w:hanging="360"/>
      </w:pPr>
      <w:rPr>
        <w:rFonts w:ascii="Calibri" w:eastAsia="Times New Roman" w:hAnsi="Calibri" w:cs="Times New Roman"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6">
    <w:nsid w:val="14925AF4"/>
    <w:multiLevelType w:val="hybridMultilevel"/>
    <w:tmpl w:val="A08CA9C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192F5DAC"/>
    <w:multiLevelType w:val="multilevel"/>
    <w:tmpl w:val="CDC6A3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8">
    <w:nsid w:val="1C4B194A"/>
    <w:multiLevelType w:val="multilevel"/>
    <w:tmpl w:val="C534D4AA"/>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27255D61"/>
    <w:multiLevelType w:val="multilevel"/>
    <w:tmpl w:val="49C6AC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2CA15DAF"/>
    <w:multiLevelType w:val="multilevel"/>
    <w:tmpl w:val="889C6A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2E704C74"/>
    <w:multiLevelType w:val="hybridMultilevel"/>
    <w:tmpl w:val="3C1C6CD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654013C"/>
    <w:multiLevelType w:val="multilevel"/>
    <w:tmpl w:val="2C6484E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A5B00C7"/>
    <w:multiLevelType w:val="multilevel"/>
    <w:tmpl w:val="1B34E214"/>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C873D60"/>
    <w:multiLevelType w:val="hybridMultilevel"/>
    <w:tmpl w:val="BD68F73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47165CD2"/>
    <w:multiLevelType w:val="multilevel"/>
    <w:tmpl w:val="6074DB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802313E"/>
    <w:multiLevelType w:val="hybridMultilevel"/>
    <w:tmpl w:val="B67EA8F2"/>
    <w:lvl w:ilvl="0" w:tplc="5268BF8E">
      <w:start w:val="18"/>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576627EE"/>
    <w:multiLevelType w:val="multilevel"/>
    <w:tmpl w:val="FEDE2F2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BEA5D69"/>
    <w:multiLevelType w:val="multilevel"/>
    <w:tmpl w:val="BA2CAA88"/>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BD942FA"/>
    <w:multiLevelType w:val="hybridMultilevel"/>
    <w:tmpl w:val="5B9491D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nsid w:val="6D366D47"/>
    <w:multiLevelType w:val="hybridMultilevel"/>
    <w:tmpl w:val="3920D1A4"/>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1">
    <w:nsid w:val="76352591"/>
    <w:multiLevelType w:val="hybridMultilevel"/>
    <w:tmpl w:val="ABBCD65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3"/>
  </w:num>
  <w:num w:numId="4">
    <w:abstractNumId w:val="30"/>
  </w:num>
  <w:num w:numId="5">
    <w:abstractNumId w:val="4"/>
  </w:num>
  <w:num w:numId="6">
    <w:abstractNumId w:val="17"/>
  </w:num>
  <w:num w:numId="7">
    <w:abstractNumId w:val="15"/>
  </w:num>
  <w:num w:numId="8">
    <w:abstractNumId w:val="9"/>
  </w:num>
  <w:num w:numId="9">
    <w:abstractNumId w:val="6"/>
  </w:num>
  <w:num w:numId="10">
    <w:abstractNumId w:val="8"/>
  </w:num>
  <w:num w:numId="11">
    <w:abstractNumId w:val="31"/>
  </w:num>
  <w:num w:numId="12">
    <w:abstractNumId w:val="25"/>
  </w:num>
  <w:num w:numId="13">
    <w:abstractNumId w:val="21"/>
  </w:num>
  <w:num w:numId="14">
    <w:abstractNumId w:val="19"/>
  </w:num>
  <w:num w:numId="15">
    <w:abstractNumId w:val="20"/>
  </w:num>
  <w:num w:numId="16">
    <w:abstractNumId w:val="27"/>
  </w:num>
  <w:num w:numId="17">
    <w:abstractNumId w:val="22"/>
  </w:num>
  <w:num w:numId="18">
    <w:abstractNumId w:val="28"/>
  </w:num>
  <w:num w:numId="19">
    <w:abstractNumId w:val="23"/>
  </w:num>
  <w:num w:numId="20">
    <w:abstractNumId w:val="18"/>
  </w:num>
  <w:num w:numId="21">
    <w:abstractNumId w:val="10"/>
  </w:num>
  <w:num w:numId="22">
    <w:abstractNumId w:val="11"/>
  </w:num>
  <w:num w:numId="23">
    <w:abstractNumId w:val="12"/>
  </w:num>
  <w:num w:numId="24">
    <w:abstractNumId w:val="26"/>
  </w:num>
  <w:num w:numId="25">
    <w:abstractNumId w:val="16"/>
  </w:num>
  <w:num w:numId="26">
    <w:abstractNumId w:val="24"/>
  </w:num>
  <w:num w:numId="27">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eb0XBfW5px5bSR/Uh1EmAZ5j0w=" w:salt="vYJGz1JPAfm3VurhBl0yUQ=="/>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A4"/>
    <w:rsid w:val="00000C5D"/>
    <w:rsid w:val="00000F6C"/>
    <w:rsid w:val="00001489"/>
    <w:rsid w:val="00002541"/>
    <w:rsid w:val="000100A6"/>
    <w:rsid w:val="00015E79"/>
    <w:rsid w:val="0002100E"/>
    <w:rsid w:val="000210BA"/>
    <w:rsid w:val="000226E5"/>
    <w:rsid w:val="00022F6F"/>
    <w:rsid w:val="0002519C"/>
    <w:rsid w:val="000327BA"/>
    <w:rsid w:val="000351DF"/>
    <w:rsid w:val="00037C39"/>
    <w:rsid w:val="000421EB"/>
    <w:rsid w:val="00043058"/>
    <w:rsid w:val="00047106"/>
    <w:rsid w:val="00047A0F"/>
    <w:rsid w:val="00062976"/>
    <w:rsid w:val="000645B9"/>
    <w:rsid w:val="00071EC8"/>
    <w:rsid w:val="000807C9"/>
    <w:rsid w:val="00081853"/>
    <w:rsid w:val="000831BE"/>
    <w:rsid w:val="00083CD6"/>
    <w:rsid w:val="000849C9"/>
    <w:rsid w:val="00085098"/>
    <w:rsid w:val="00087303"/>
    <w:rsid w:val="00087FAD"/>
    <w:rsid w:val="000A2970"/>
    <w:rsid w:val="000A53AB"/>
    <w:rsid w:val="000B03FE"/>
    <w:rsid w:val="000B312D"/>
    <w:rsid w:val="000B31B4"/>
    <w:rsid w:val="000B6E65"/>
    <w:rsid w:val="000B7EDA"/>
    <w:rsid w:val="000C2C61"/>
    <w:rsid w:val="000C5515"/>
    <w:rsid w:val="000C68E6"/>
    <w:rsid w:val="000C7027"/>
    <w:rsid w:val="000D17B0"/>
    <w:rsid w:val="000E71AC"/>
    <w:rsid w:val="00101259"/>
    <w:rsid w:val="0011073A"/>
    <w:rsid w:val="001133E1"/>
    <w:rsid w:val="001142CB"/>
    <w:rsid w:val="0011435D"/>
    <w:rsid w:val="00114D1B"/>
    <w:rsid w:val="001227DA"/>
    <w:rsid w:val="00132A96"/>
    <w:rsid w:val="00135717"/>
    <w:rsid w:val="0014019A"/>
    <w:rsid w:val="00141DE5"/>
    <w:rsid w:val="001437E8"/>
    <w:rsid w:val="00146A0F"/>
    <w:rsid w:val="00153B79"/>
    <w:rsid w:val="00160220"/>
    <w:rsid w:val="00163C1E"/>
    <w:rsid w:val="00165D80"/>
    <w:rsid w:val="0016783B"/>
    <w:rsid w:val="00182673"/>
    <w:rsid w:val="0018533B"/>
    <w:rsid w:val="001853C6"/>
    <w:rsid w:val="001929CC"/>
    <w:rsid w:val="00193074"/>
    <w:rsid w:val="00194325"/>
    <w:rsid w:val="00194F78"/>
    <w:rsid w:val="001958C4"/>
    <w:rsid w:val="001A0788"/>
    <w:rsid w:val="001B1A61"/>
    <w:rsid w:val="001B5FF6"/>
    <w:rsid w:val="001B6128"/>
    <w:rsid w:val="001C138A"/>
    <w:rsid w:val="001C2FA1"/>
    <w:rsid w:val="001C6BE1"/>
    <w:rsid w:val="001D06E2"/>
    <w:rsid w:val="001D3EAA"/>
    <w:rsid w:val="001D5F8C"/>
    <w:rsid w:val="001D7A67"/>
    <w:rsid w:val="001E51A6"/>
    <w:rsid w:val="001E673E"/>
    <w:rsid w:val="001E6918"/>
    <w:rsid w:val="001F30B5"/>
    <w:rsid w:val="001F7740"/>
    <w:rsid w:val="00206BE3"/>
    <w:rsid w:val="002119E6"/>
    <w:rsid w:val="00212B86"/>
    <w:rsid w:val="002142FC"/>
    <w:rsid w:val="002203EF"/>
    <w:rsid w:val="00237FD7"/>
    <w:rsid w:val="002408C3"/>
    <w:rsid w:val="002449D3"/>
    <w:rsid w:val="00244C2E"/>
    <w:rsid w:val="002519FF"/>
    <w:rsid w:val="00251FCA"/>
    <w:rsid w:val="00253947"/>
    <w:rsid w:val="00254D5F"/>
    <w:rsid w:val="00257A56"/>
    <w:rsid w:val="002613D9"/>
    <w:rsid w:val="002635B5"/>
    <w:rsid w:val="00283990"/>
    <w:rsid w:val="002869B1"/>
    <w:rsid w:val="00287604"/>
    <w:rsid w:val="00292175"/>
    <w:rsid w:val="00296A7E"/>
    <w:rsid w:val="00296D11"/>
    <w:rsid w:val="002A5F65"/>
    <w:rsid w:val="002B763C"/>
    <w:rsid w:val="002C08ED"/>
    <w:rsid w:val="002C1486"/>
    <w:rsid w:val="002C372B"/>
    <w:rsid w:val="002C7D03"/>
    <w:rsid w:val="002E0713"/>
    <w:rsid w:val="002E68E6"/>
    <w:rsid w:val="002F2B23"/>
    <w:rsid w:val="00304D77"/>
    <w:rsid w:val="003102C3"/>
    <w:rsid w:val="0033007D"/>
    <w:rsid w:val="003359CC"/>
    <w:rsid w:val="00337AE5"/>
    <w:rsid w:val="00342D91"/>
    <w:rsid w:val="0034701B"/>
    <w:rsid w:val="00363B02"/>
    <w:rsid w:val="00370B8D"/>
    <w:rsid w:val="00372724"/>
    <w:rsid w:val="00373342"/>
    <w:rsid w:val="00377311"/>
    <w:rsid w:val="0038080F"/>
    <w:rsid w:val="00381F22"/>
    <w:rsid w:val="003825C3"/>
    <w:rsid w:val="003917A9"/>
    <w:rsid w:val="0039294D"/>
    <w:rsid w:val="003A3500"/>
    <w:rsid w:val="003A4BDC"/>
    <w:rsid w:val="003A73A1"/>
    <w:rsid w:val="003A7E7C"/>
    <w:rsid w:val="003B5A29"/>
    <w:rsid w:val="003C53FB"/>
    <w:rsid w:val="003C6B75"/>
    <w:rsid w:val="003D5691"/>
    <w:rsid w:val="003F22E7"/>
    <w:rsid w:val="003F4CD6"/>
    <w:rsid w:val="0040254B"/>
    <w:rsid w:val="004029CC"/>
    <w:rsid w:val="00403BA7"/>
    <w:rsid w:val="00417425"/>
    <w:rsid w:val="00436083"/>
    <w:rsid w:val="00450A2E"/>
    <w:rsid w:val="00450AF2"/>
    <w:rsid w:val="0045376B"/>
    <w:rsid w:val="00456BA4"/>
    <w:rsid w:val="00463E4B"/>
    <w:rsid w:val="004673FE"/>
    <w:rsid w:val="00471F57"/>
    <w:rsid w:val="0047383B"/>
    <w:rsid w:val="004A20E1"/>
    <w:rsid w:val="004A312E"/>
    <w:rsid w:val="004A4574"/>
    <w:rsid w:val="004A4933"/>
    <w:rsid w:val="004A61AB"/>
    <w:rsid w:val="004B6482"/>
    <w:rsid w:val="004B7446"/>
    <w:rsid w:val="004D2A5C"/>
    <w:rsid w:val="004D2F1F"/>
    <w:rsid w:val="004E0A82"/>
    <w:rsid w:val="004E4682"/>
    <w:rsid w:val="004F183D"/>
    <w:rsid w:val="004F1C5D"/>
    <w:rsid w:val="004F2B28"/>
    <w:rsid w:val="004F3F8C"/>
    <w:rsid w:val="004F61B7"/>
    <w:rsid w:val="00506796"/>
    <w:rsid w:val="0050774F"/>
    <w:rsid w:val="00510C3D"/>
    <w:rsid w:val="005119B8"/>
    <w:rsid w:val="005128E7"/>
    <w:rsid w:val="005209CF"/>
    <w:rsid w:val="00522A04"/>
    <w:rsid w:val="00522B25"/>
    <w:rsid w:val="00534D3F"/>
    <w:rsid w:val="005376C8"/>
    <w:rsid w:val="00541FDB"/>
    <w:rsid w:val="005436D2"/>
    <w:rsid w:val="00552C22"/>
    <w:rsid w:val="005560C4"/>
    <w:rsid w:val="005604B1"/>
    <w:rsid w:val="005605F7"/>
    <w:rsid w:val="00561689"/>
    <w:rsid w:val="005624AA"/>
    <w:rsid w:val="00564838"/>
    <w:rsid w:val="005666BD"/>
    <w:rsid w:val="00575583"/>
    <w:rsid w:val="0057633B"/>
    <w:rsid w:val="005817F0"/>
    <w:rsid w:val="00582059"/>
    <w:rsid w:val="00582528"/>
    <w:rsid w:val="00587747"/>
    <w:rsid w:val="00593878"/>
    <w:rsid w:val="00595DDD"/>
    <w:rsid w:val="00596DF5"/>
    <w:rsid w:val="005A0E0C"/>
    <w:rsid w:val="005A50BC"/>
    <w:rsid w:val="005A56BC"/>
    <w:rsid w:val="005B144C"/>
    <w:rsid w:val="005B1FED"/>
    <w:rsid w:val="005B4773"/>
    <w:rsid w:val="005B7DDA"/>
    <w:rsid w:val="005C74FA"/>
    <w:rsid w:val="005D0CF5"/>
    <w:rsid w:val="005D2998"/>
    <w:rsid w:val="005D3F94"/>
    <w:rsid w:val="005D5C9E"/>
    <w:rsid w:val="005D5E47"/>
    <w:rsid w:val="005E61EB"/>
    <w:rsid w:val="005F565E"/>
    <w:rsid w:val="005F7134"/>
    <w:rsid w:val="005F7D0A"/>
    <w:rsid w:val="00603E06"/>
    <w:rsid w:val="00605FF3"/>
    <w:rsid w:val="00607EA4"/>
    <w:rsid w:val="00617CD0"/>
    <w:rsid w:val="00626B84"/>
    <w:rsid w:val="006278B9"/>
    <w:rsid w:val="0063250A"/>
    <w:rsid w:val="00635871"/>
    <w:rsid w:val="006421B2"/>
    <w:rsid w:val="00643E0E"/>
    <w:rsid w:val="00644F0A"/>
    <w:rsid w:val="00647868"/>
    <w:rsid w:val="006511A9"/>
    <w:rsid w:val="00653115"/>
    <w:rsid w:val="00655861"/>
    <w:rsid w:val="00661DDC"/>
    <w:rsid w:val="00663951"/>
    <w:rsid w:val="0066759D"/>
    <w:rsid w:val="006702BE"/>
    <w:rsid w:val="00671E34"/>
    <w:rsid w:val="00674AD9"/>
    <w:rsid w:val="00675F8C"/>
    <w:rsid w:val="00682161"/>
    <w:rsid w:val="00686E4B"/>
    <w:rsid w:val="006931DE"/>
    <w:rsid w:val="006A2F30"/>
    <w:rsid w:val="006A57FD"/>
    <w:rsid w:val="006C0D6D"/>
    <w:rsid w:val="006C370F"/>
    <w:rsid w:val="006D01F8"/>
    <w:rsid w:val="006D09DD"/>
    <w:rsid w:val="006D24D4"/>
    <w:rsid w:val="006D734B"/>
    <w:rsid w:val="006D7EE5"/>
    <w:rsid w:val="006E2CDB"/>
    <w:rsid w:val="006E4240"/>
    <w:rsid w:val="006E5245"/>
    <w:rsid w:val="006F0A14"/>
    <w:rsid w:val="006F766B"/>
    <w:rsid w:val="0071079D"/>
    <w:rsid w:val="00712065"/>
    <w:rsid w:val="007124AA"/>
    <w:rsid w:val="00713643"/>
    <w:rsid w:val="007169B6"/>
    <w:rsid w:val="00723C7C"/>
    <w:rsid w:val="0073510A"/>
    <w:rsid w:val="00736E84"/>
    <w:rsid w:val="00743D5B"/>
    <w:rsid w:val="00744FFE"/>
    <w:rsid w:val="00746462"/>
    <w:rsid w:val="00753836"/>
    <w:rsid w:val="00756DFD"/>
    <w:rsid w:val="0076628E"/>
    <w:rsid w:val="007667FC"/>
    <w:rsid w:val="00775897"/>
    <w:rsid w:val="00775E69"/>
    <w:rsid w:val="00776C0D"/>
    <w:rsid w:val="00790DCC"/>
    <w:rsid w:val="00794C7F"/>
    <w:rsid w:val="007B06F9"/>
    <w:rsid w:val="007B086C"/>
    <w:rsid w:val="007B165E"/>
    <w:rsid w:val="007B462A"/>
    <w:rsid w:val="007B5E79"/>
    <w:rsid w:val="007C4612"/>
    <w:rsid w:val="007C5B68"/>
    <w:rsid w:val="007C64E2"/>
    <w:rsid w:val="007E0B03"/>
    <w:rsid w:val="007E3562"/>
    <w:rsid w:val="007E4F6D"/>
    <w:rsid w:val="007E7A68"/>
    <w:rsid w:val="007F07EC"/>
    <w:rsid w:val="007F270F"/>
    <w:rsid w:val="007F43BE"/>
    <w:rsid w:val="00802E57"/>
    <w:rsid w:val="00803C52"/>
    <w:rsid w:val="008177B7"/>
    <w:rsid w:val="00821B3D"/>
    <w:rsid w:val="00821DB7"/>
    <w:rsid w:val="00826A3B"/>
    <w:rsid w:val="008276EF"/>
    <w:rsid w:val="00834363"/>
    <w:rsid w:val="00840ABC"/>
    <w:rsid w:val="0084143D"/>
    <w:rsid w:val="00841719"/>
    <w:rsid w:val="008505CA"/>
    <w:rsid w:val="00857682"/>
    <w:rsid w:val="00861CDC"/>
    <w:rsid w:val="00862602"/>
    <w:rsid w:val="008630BE"/>
    <w:rsid w:val="00873581"/>
    <w:rsid w:val="00875446"/>
    <w:rsid w:val="00885C2B"/>
    <w:rsid w:val="008878FD"/>
    <w:rsid w:val="00894AAE"/>
    <w:rsid w:val="0089718F"/>
    <w:rsid w:val="008A0C68"/>
    <w:rsid w:val="008A5EA9"/>
    <w:rsid w:val="008B2CDB"/>
    <w:rsid w:val="008B351F"/>
    <w:rsid w:val="008B3743"/>
    <w:rsid w:val="008B3756"/>
    <w:rsid w:val="008B5E93"/>
    <w:rsid w:val="008C0445"/>
    <w:rsid w:val="008D1053"/>
    <w:rsid w:val="008D19AF"/>
    <w:rsid w:val="008D4304"/>
    <w:rsid w:val="008E74F4"/>
    <w:rsid w:val="008F4B50"/>
    <w:rsid w:val="008F64D0"/>
    <w:rsid w:val="0090070A"/>
    <w:rsid w:val="00901968"/>
    <w:rsid w:val="00902329"/>
    <w:rsid w:val="00913D07"/>
    <w:rsid w:val="009162A3"/>
    <w:rsid w:val="00921420"/>
    <w:rsid w:val="00930756"/>
    <w:rsid w:val="00931EEB"/>
    <w:rsid w:val="00936425"/>
    <w:rsid w:val="00936939"/>
    <w:rsid w:val="00941A46"/>
    <w:rsid w:val="009424D4"/>
    <w:rsid w:val="00945689"/>
    <w:rsid w:val="0095012F"/>
    <w:rsid w:val="0095330E"/>
    <w:rsid w:val="00953644"/>
    <w:rsid w:val="00960FA2"/>
    <w:rsid w:val="00961D00"/>
    <w:rsid w:val="0096237E"/>
    <w:rsid w:val="00965A5D"/>
    <w:rsid w:val="009745EA"/>
    <w:rsid w:val="0098082D"/>
    <w:rsid w:val="00982CDD"/>
    <w:rsid w:val="00985218"/>
    <w:rsid w:val="009869D9"/>
    <w:rsid w:val="009874A9"/>
    <w:rsid w:val="0099214D"/>
    <w:rsid w:val="00994472"/>
    <w:rsid w:val="009950C3"/>
    <w:rsid w:val="009A26B6"/>
    <w:rsid w:val="009A3CA0"/>
    <w:rsid w:val="009B16CA"/>
    <w:rsid w:val="009B79C0"/>
    <w:rsid w:val="009C2372"/>
    <w:rsid w:val="009C38E2"/>
    <w:rsid w:val="009C4B2F"/>
    <w:rsid w:val="009C4BF9"/>
    <w:rsid w:val="009C526E"/>
    <w:rsid w:val="009D012E"/>
    <w:rsid w:val="009D104D"/>
    <w:rsid w:val="009D2CCF"/>
    <w:rsid w:val="009E21A5"/>
    <w:rsid w:val="009E358C"/>
    <w:rsid w:val="009F098E"/>
    <w:rsid w:val="009F3843"/>
    <w:rsid w:val="009F6A32"/>
    <w:rsid w:val="00A158E3"/>
    <w:rsid w:val="00A24A97"/>
    <w:rsid w:val="00A24BD6"/>
    <w:rsid w:val="00A24E64"/>
    <w:rsid w:val="00A3424F"/>
    <w:rsid w:val="00A40E17"/>
    <w:rsid w:val="00A44313"/>
    <w:rsid w:val="00A459D1"/>
    <w:rsid w:val="00A47CC6"/>
    <w:rsid w:val="00A519B4"/>
    <w:rsid w:val="00A52B43"/>
    <w:rsid w:val="00A53AB6"/>
    <w:rsid w:val="00A55B1A"/>
    <w:rsid w:val="00A6151B"/>
    <w:rsid w:val="00A6673C"/>
    <w:rsid w:val="00A71A53"/>
    <w:rsid w:val="00A75A69"/>
    <w:rsid w:val="00A76CCD"/>
    <w:rsid w:val="00A85129"/>
    <w:rsid w:val="00A8699B"/>
    <w:rsid w:val="00A90B38"/>
    <w:rsid w:val="00A94971"/>
    <w:rsid w:val="00AA289F"/>
    <w:rsid w:val="00AB0CE8"/>
    <w:rsid w:val="00AB7DA6"/>
    <w:rsid w:val="00AB7E05"/>
    <w:rsid w:val="00AC3914"/>
    <w:rsid w:val="00AC6314"/>
    <w:rsid w:val="00AC76EB"/>
    <w:rsid w:val="00AE1DE8"/>
    <w:rsid w:val="00AE4807"/>
    <w:rsid w:val="00B013E3"/>
    <w:rsid w:val="00B0428E"/>
    <w:rsid w:val="00B06547"/>
    <w:rsid w:val="00B10C78"/>
    <w:rsid w:val="00B11691"/>
    <w:rsid w:val="00B136E5"/>
    <w:rsid w:val="00B219E9"/>
    <w:rsid w:val="00B22759"/>
    <w:rsid w:val="00B260DF"/>
    <w:rsid w:val="00B27E50"/>
    <w:rsid w:val="00B31564"/>
    <w:rsid w:val="00B42043"/>
    <w:rsid w:val="00B46CB2"/>
    <w:rsid w:val="00B52D21"/>
    <w:rsid w:val="00B66D23"/>
    <w:rsid w:val="00B673EB"/>
    <w:rsid w:val="00B75546"/>
    <w:rsid w:val="00B76E7E"/>
    <w:rsid w:val="00B860D1"/>
    <w:rsid w:val="00B86808"/>
    <w:rsid w:val="00B91A13"/>
    <w:rsid w:val="00B97FA4"/>
    <w:rsid w:val="00BA097C"/>
    <w:rsid w:val="00BA1314"/>
    <w:rsid w:val="00BA636F"/>
    <w:rsid w:val="00BA6F94"/>
    <w:rsid w:val="00BA7A3E"/>
    <w:rsid w:val="00BB0D22"/>
    <w:rsid w:val="00BB623A"/>
    <w:rsid w:val="00BC2ECB"/>
    <w:rsid w:val="00BC5294"/>
    <w:rsid w:val="00BF1F4F"/>
    <w:rsid w:val="00C10C25"/>
    <w:rsid w:val="00C11A6E"/>
    <w:rsid w:val="00C16B26"/>
    <w:rsid w:val="00C17FC2"/>
    <w:rsid w:val="00C27E8C"/>
    <w:rsid w:val="00C3159D"/>
    <w:rsid w:val="00C3795A"/>
    <w:rsid w:val="00C51AC6"/>
    <w:rsid w:val="00C5509F"/>
    <w:rsid w:val="00C62AD8"/>
    <w:rsid w:val="00C738AD"/>
    <w:rsid w:val="00C74D02"/>
    <w:rsid w:val="00C764C0"/>
    <w:rsid w:val="00C77981"/>
    <w:rsid w:val="00C82A43"/>
    <w:rsid w:val="00C90855"/>
    <w:rsid w:val="00C91047"/>
    <w:rsid w:val="00C91A27"/>
    <w:rsid w:val="00C91CFF"/>
    <w:rsid w:val="00CA1FE8"/>
    <w:rsid w:val="00CA2883"/>
    <w:rsid w:val="00CA591F"/>
    <w:rsid w:val="00CA7A62"/>
    <w:rsid w:val="00CA7F91"/>
    <w:rsid w:val="00CC7206"/>
    <w:rsid w:val="00CD215D"/>
    <w:rsid w:val="00CD3526"/>
    <w:rsid w:val="00CD3862"/>
    <w:rsid w:val="00CD3B04"/>
    <w:rsid w:val="00CF090B"/>
    <w:rsid w:val="00CF3BA9"/>
    <w:rsid w:val="00D00FFD"/>
    <w:rsid w:val="00D05252"/>
    <w:rsid w:val="00D225C4"/>
    <w:rsid w:val="00D238FB"/>
    <w:rsid w:val="00D323C3"/>
    <w:rsid w:val="00D36C03"/>
    <w:rsid w:val="00D40F7B"/>
    <w:rsid w:val="00D56DE9"/>
    <w:rsid w:val="00D5772D"/>
    <w:rsid w:val="00D63540"/>
    <w:rsid w:val="00D664C1"/>
    <w:rsid w:val="00D6782F"/>
    <w:rsid w:val="00D7454C"/>
    <w:rsid w:val="00D77EED"/>
    <w:rsid w:val="00D80759"/>
    <w:rsid w:val="00D84326"/>
    <w:rsid w:val="00D85C96"/>
    <w:rsid w:val="00D9539D"/>
    <w:rsid w:val="00DA112B"/>
    <w:rsid w:val="00DA2F0C"/>
    <w:rsid w:val="00DA5CE6"/>
    <w:rsid w:val="00DA7436"/>
    <w:rsid w:val="00DA7EDF"/>
    <w:rsid w:val="00DC18DB"/>
    <w:rsid w:val="00DC26DE"/>
    <w:rsid w:val="00DD0126"/>
    <w:rsid w:val="00DD1A24"/>
    <w:rsid w:val="00DD61B3"/>
    <w:rsid w:val="00DD6EA7"/>
    <w:rsid w:val="00DD7F81"/>
    <w:rsid w:val="00DE06BC"/>
    <w:rsid w:val="00DE1D97"/>
    <w:rsid w:val="00DE40BE"/>
    <w:rsid w:val="00DE4AC0"/>
    <w:rsid w:val="00DE688F"/>
    <w:rsid w:val="00DF016E"/>
    <w:rsid w:val="00E079C1"/>
    <w:rsid w:val="00E07ADF"/>
    <w:rsid w:val="00E13BFF"/>
    <w:rsid w:val="00E176CD"/>
    <w:rsid w:val="00E2139F"/>
    <w:rsid w:val="00E236FC"/>
    <w:rsid w:val="00E27F37"/>
    <w:rsid w:val="00E30805"/>
    <w:rsid w:val="00E30F62"/>
    <w:rsid w:val="00E32653"/>
    <w:rsid w:val="00E35392"/>
    <w:rsid w:val="00E37493"/>
    <w:rsid w:val="00E43B38"/>
    <w:rsid w:val="00E43D6C"/>
    <w:rsid w:val="00E448FE"/>
    <w:rsid w:val="00E46D96"/>
    <w:rsid w:val="00E51B2F"/>
    <w:rsid w:val="00E66BE3"/>
    <w:rsid w:val="00E670CE"/>
    <w:rsid w:val="00E7120D"/>
    <w:rsid w:val="00E7613B"/>
    <w:rsid w:val="00E80B88"/>
    <w:rsid w:val="00E85EBD"/>
    <w:rsid w:val="00EA01A1"/>
    <w:rsid w:val="00EA452C"/>
    <w:rsid w:val="00EA6824"/>
    <w:rsid w:val="00EA71D7"/>
    <w:rsid w:val="00EA74A9"/>
    <w:rsid w:val="00EB1777"/>
    <w:rsid w:val="00EB3519"/>
    <w:rsid w:val="00EB7844"/>
    <w:rsid w:val="00EC233B"/>
    <w:rsid w:val="00EC7D93"/>
    <w:rsid w:val="00ED1312"/>
    <w:rsid w:val="00ED3897"/>
    <w:rsid w:val="00EE2394"/>
    <w:rsid w:val="00EE2D82"/>
    <w:rsid w:val="00EE44FA"/>
    <w:rsid w:val="00EF28E8"/>
    <w:rsid w:val="00EF5CA6"/>
    <w:rsid w:val="00EF66BC"/>
    <w:rsid w:val="00F032A2"/>
    <w:rsid w:val="00F037B9"/>
    <w:rsid w:val="00F04A6B"/>
    <w:rsid w:val="00F21A30"/>
    <w:rsid w:val="00F30E2D"/>
    <w:rsid w:val="00F3520B"/>
    <w:rsid w:val="00F5280C"/>
    <w:rsid w:val="00F53721"/>
    <w:rsid w:val="00F569DB"/>
    <w:rsid w:val="00F620EA"/>
    <w:rsid w:val="00F642D0"/>
    <w:rsid w:val="00F671A5"/>
    <w:rsid w:val="00F67E68"/>
    <w:rsid w:val="00F70080"/>
    <w:rsid w:val="00F71A5B"/>
    <w:rsid w:val="00F72595"/>
    <w:rsid w:val="00F7740A"/>
    <w:rsid w:val="00F8030D"/>
    <w:rsid w:val="00F842DE"/>
    <w:rsid w:val="00F879FC"/>
    <w:rsid w:val="00F93FE9"/>
    <w:rsid w:val="00FA0632"/>
    <w:rsid w:val="00FA1499"/>
    <w:rsid w:val="00FB41B4"/>
    <w:rsid w:val="00FB740A"/>
    <w:rsid w:val="00FC5D3F"/>
    <w:rsid w:val="00FC7C07"/>
    <w:rsid w:val="00FE0E47"/>
    <w:rsid w:val="00FE6F1F"/>
    <w:rsid w:val="00FE7E4F"/>
    <w:rsid w:val="00FF159C"/>
    <w:rsid w:val="00FF2778"/>
    <w:rsid w:val="00FF40E9"/>
    <w:rsid w:val="00FF4AF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6BA4"/>
    <w:rPr>
      <w:sz w:val="24"/>
      <w:szCs w:val="24"/>
    </w:rPr>
  </w:style>
  <w:style w:type="paragraph" w:styleId="Nadpis7">
    <w:name w:val="heading 7"/>
    <w:basedOn w:val="Normln"/>
    <w:next w:val="Normln"/>
    <w:qFormat/>
    <w:rsid w:val="006511A9"/>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basedOn w:val="Normln"/>
    <w:uiPriority w:val="34"/>
    <w:qFormat/>
    <w:rsid w:val="00605FF3"/>
    <w:pPr>
      <w:widowControl w:val="0"/>
      <w:suppressAutoHyphens/>
      <w:ind w:left="708"/>
    </w:pPr>
    <w:rPr>
      <w:rFonts w:eastAsia="Lucida Sans Unicode"/>
      <w:kern w:val="2"/>
    </w:rPr>
  </w:style>
  <w:style w:type="character" w:styleId="Odkaznakoment">
    <w:name w:val="annotation reference"/>
    <w:uiPriority w:val="99"/>
    <w:semiHidden/>
    <w:rsid w:val="006931DE"/>
    <w:rPr>
      <w:sz w:val="16"/>
      <w:szCs w:val="16"/>
    </w:rPr>
  </w:style>
  <w:style w:type="paragraph" w:styleId="Textkomente">
    <w:name w:val="annotation text"/>
    <w:basedOn w:val="Normln"/>
    <w:link w:val="TextkomenteChar"/>
    <w:uiPriority w:val="99"/>
    <w:semiHidden/>
    <w:rsid w:val="006931DE"/>
    <w:rPr>
      <w:sz w:val="20"/>
      <w:szCs w:val="20"/>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styleId="Zvraznn">
    <w:name w:val="Emphasis"/>
    <w:qFormat/>
    <w:rsid w:val="006511A9"/>
    <w:rPr>
      <w:rFonts w:ascii="Arial" w:hAnsi="Arial"/>
      <w:b/>
      <w:sz w:val="20"/>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style>
  <w:style w:type="character" w:customStyle="1" w:styleId="ZhlavChar">
    <w:name w:val="Záhlaví Char"/>
    <w:link w:val="Zhlav"/>
    <w:uiPriority w:val="99"/>
    <w:rsid w:val="006D734B"/>
    <w:rPr>
      <w:sz w:val="24"/>
      <w:szCs w:val="24"/>
    </w:rPr>
  </w:style>
  <w:style w:type="paragraph" w:styleId="Zpat">
    <w:name w:val="footer"/>
    <w:basedOn w:val="Normln"/>
    <w:link w:val="ZpatChar"/>
    <w:uiPriority w:val="99"/>
    <w:unhideWhenUsed/>
    <w:rsid w:val="006D734B"/>
    <w:pPr>
      <w:tabs>
        <w:tab w:val="center" w:pos="4536"/>
        <w:tab w:val="right" w:pos="9072"/>
      </w:tabs>
    </w:p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styleId="Zstupntext">
    <w:name w:val="Placeholder Text"/>
    <w:basedOn w:val="Standardnpsmoodstavce"/>
    <w:uiPriority w:val="99"/>
    <w:semiHidden/>
    <w:rsid w:val="001D7A67"/>
    <w:rPr>
      <w:color w:val="808080"/>
    </w:rPr>
  </w:style>
  <w:style w:type="character" w:customStyle="1" w:styleId="TextkomenteChar">
    <w:name w:val="Text komentáře Char"/>
    <w:link w:val="Textkomente"/>
    <w:uiPriority w:val="99"/>
    <w:semiHidden/>
    <w:rsid w:val="00B260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6BA4"/>
    <w:rPr>
      <w:sz w:val="24"/>
      <w:szCs w:val="24"/>
    </w:rPr>
  </w:style>
  <w:style w:type="paragraph" w:styleId="Nadpis7">
    <w:name w:val="heading 7"/>
    <w:basedOn w:val="Normln"/>
    <w:next w:val="Normln"/>
    <w:qFormat/>
    <w:rsid w:val="006511A9"/>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basedOn w:val="Normln"/>
    <w:uiPriority w:val="34"/>
    <w:qFormat/>
    <w:rsid w:val="00605FF3"/>
    <w:pPr>
      <w:widowControl w:val="0"/>
      <w:suppressAutoHyphens/>
      <w:ind w:left="708"/>
    </w:pPr>
    <w:rPr>
      <w:rFonts w:eastAsia="Lucida Sans Unicode"/>
      <w:kern w:val="2"/>
    </w:rPr>
  </w:style>
  <w:style w:type="character" w:styleId="Odkaznakoment">
    <w:name w:val="annotation reference"/>
    <w:uiPriority w:val="99"/>
    <w:semiHidden/>
    <w:rsid w:val="006931DE"/>
    <w:rPr>
      <w:sz w:val="16"/>
      <w:szCs w:val="16"/>
    </w:rPr>
  </w:style>
  <w:style w:type="paragraph" w:styleId="Textkomente">
    <w:name w:val="annotation text"/>
    <w:basedOn w:val="Normln"/>
    <w:link w:val="TextkomenteChar"/>
    <w:uiPriority w:val="99"/>
    <w:semiHidden/>
    <w:rsid w:val="006931DE"/>
    <w:rPr>
      <w:sz w:val="20"/>
      <w:szCs w:val="20"/>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styleId="Zvraznn">
    <w:name w:val="Emphasis"/>
    <w:qFormat/>
    <w:rsid w:val="006511A9"/>
    <w:rPr>
      <w:rFonts w:ascii="Arial" w:hAnsi="Arial"/>
      <w:b/>
      <w:sz w:val="20"/>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style>
  <w:style w:type="character" w:customStyle="1" w:styleId="ZhlavChar">
    <w:name w:val="Záhlaví Char"/>
    <w:link w:val="Zhlav"/>
    <w:uiPriority w:val="99"/>
    <w:rsid w:val="006D734B"/>
    <w:rPr>
      <w:sz w:val="24"/>
      <w:szCs w:val="24"/>
    </w:rPr>
  </w:style>
  <w:style w:type="paragraph" w:styleId="Zpat">
    <w:name w:val="footer"/>
    <w:basedOn w:val="Normln"/>
    <w:link w:val="ZpatChar"/>
    <w:uiPriority w:val="99"/>
    <w:unhideWhenUsed/>
    <w:rsid w:val="006D734B"/>
    <w:pPr>
      <w:tabs>
        <w:tab w:val="center" w:pos="4536"/>
        <w:tab w:val="right" w:pos="9072"/>
      </w:tabs>
    </w:p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styleId="Zstupntext">
    <w:name w:val="Placeholder Text"/>
    <w:basedOn w:val="Standardnpsmoodstavce"/>
    <w:uiPriority w:val="99"/>
    <w:semiHidden/>
    <w:rsid w:val="001D7A67"/>
    <w:rPr>
      <w:color w:val="808080"/>
    </w:rPr>
  </w:style>
  <w:style w:type="character" w:customStyle="1" w:styleId="TextkomenteChar">
    <w:name w:val="Text komentáře Char"/>
    <w:link w:val="Textkomente"/>
    <w:uiPriority w:val="99"/>
    <w:semiHidden/>
    <w:rsid w:val="00B26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16744">
      <w:bodyDiv w:val="1"/>
      <w:marLeft w:val="0"/>
      <w:marRight w:val="0"/>
      <w:marTop w:val="0"/>
      <w:marBottom w:val="0"/>
      <w:divBdr>
        <w:top w:val="none" w:sz="0" w:space="0" w:color="auto"/>
        <w:left w:val="none" w:sz="0" w:space="0" w:color="auto"/>
        <w:bottom w:val="none" w:sz="0" w:space="0" w:color="auto"/>
        <w:right w:val="none" w:sz="0" w:space="0" w:color="auto"/>
      </w:divBdr>
      <w:divsChild>
        <w:div w:id="480731381">
          <w:marLeft w:val="0"/>
          <w:marRight w:val="0"/>
          <w:marTop w:val="0"/>
          <w:marBottom w:val="0"/>
          <w:divBdr>
            <w:top w:val="none" w:sz="0" w:space="0" w:color="auto"/>
            <w:left w:val="none" w:sz="0" w:space="0" w:color="auto"/>
            <w:bottom w:val="none" w:sz="0" w:space="0" w:color="auto"/>
            <w:right w:val="none" w:sz="0" w:space="0" w:color="auto"/>
          </w:divBdr>
          <w:divsChild>
            <w:div w:id="131288163">
              <w:marLeft w:val="0"/>
              <w:marRight w:val="0"/>
              <w:marTop w:val="0"/>
              <w:marBottom w:val="0"/>
              <w:divBdr>
                <w:top w:val="none" w:sz="0" w:space="0" w:color="auto"/>
                <w:left w:val="none" w:sz="0" w:space="0" w:color="auto"/>
                <w:bottom w:val="none" w:sz="0" w:space="0" w:color="auto"/>
                <w:right w:val="none" w:sz="0" w:space="0" w:color="auto"/>
              </w:divBdr>
              <w:divsChild>
                <w:div w:id="1813449829">
                  <w:marLeft w:val="0"/>
                  <w:marRight w:val="0"/>
                  <w:marTop w:val="0"/>
                  <w:marBottom w:val="0"/>
                  <w:divBdr>
                    <w:top w:val="none" w:sz="0" w:space="0" w:color="auto"/>
                    <w:left w:val="none" w:sz="0" w:space="0" w:color="auto"/>
                    <w:bottom w:val="none" w:sz="0" w:space="0" w:color="auto"/>
                    <w:right w:val="none" w:sz="0" w:space="0" w:color="auto"/>
                  </w:divBdr>
                  <w:divsChild>
                    <w:div w:id="1079450218">
                      <w:marLeft w:val="0"/>
                      <w:marRight w:val="0"/>
                      <w:marTop w:val="0"/>
                      <w:marBottom w:val="0"/>
                      <w:divBdr>
                        <w:top w:val="none" w:sz="0" w:space="0" w:color="auto"/>
                        <w:left w:val="none" w:sz="0" w:space="0" w:color="auto"/>
                        <w:bottom w:val="none" w:sz="0" w:space="0" w:color="auto"/>
                        <w:right w:val="none" w:sz="0" w:space="0" w:color="auto"/>
                      </w:divBdr>
                      <w:divsChild>
                        <w:div w:id="200361757">
                          <w:marLeft w:val="0"/>
                          <w:marRight w:val="0"/>
                          <w:marTop w:val="0"/>
                          <w:marBottom w:val="0"/>
                          <w:divBdr>
                            <w:top w:val="none" w:sz="0" w:space="0" w:color="auto"/>
                            <w:left w:val="none" w:sz="0" w:space="0" w:color="auto"/>
                            <w:bottom w:val="none" w:sz="0" w:space="0" w:color="auto"/>
                            <w:right w:val="none" w:sz="0" w:space="0" w:color="auto"/>
                          </w:divBdr>
                          <w:divsChild>
                            <w:div w:id="1286472104">
                              <w:marLeft w:val="0"/>
                              <w:marRight w:val="0"/>
                              <w:marTop w:val="0"/>
                              <w:marBottom w:val="0"/>
                              <w:divBdr>
                                <w:top w:val="none" w:sz="0" w:space="0" w:color="auto"/>
                                <w:left w:val="none" w:sz="0" w:space="0" w:color="auto"/>
                                <w:bottom w:val="none" w:sz="0" w:space="0" w:color="auto"/>
                                <w:right w:val="none" w:sz="0" w:space="0" w:color="auto"/>
                              </w:divBdr>
                              <w:divsChild>
                                <w:div w:id="11870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3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Obecné"/>
          <w:gallery w:val="placeholder"/>
        </w:category>
        <w:types>
          <w:type w:val="bbPlcHdr"/>
        </w:types>
        <w:behaviors>
          <w:behavior w:val="content"/>
        </w:behaviors>
        <w:guid w:val="{09F9E596-9B7C-45B1-9F0E-4B8A36393DBE}"/>
      </w:docPartPr>
      <w:docPartBody>
        <w:p w:rsidR="009969EB" w:rsidRDefault="0085649E">
          <w:r w:rsidRPr="00534FD5">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49E"/>
    <w:rsid w:val="00011028"/>
    <w:rsid w:val="00041CD1"/>
    <w:rsid w:val="000C534D"/>
    <w:rsid w:val="00111790"/>
    <w:rsid w:val="00112A3A"/>
    <w:rsid w:val="00142D35"/>
    <w:rsid w:val="001819B7"/>
    <w:rsid w:val="001937BD"/>
    <w:rsid w:val="001D6100"/>
    <w:rsid w:val="00316052"/>
    <w:rsid w:val="00351AA0"/>
    <w:rsid w:val="003A27EF"/>
    <w:rsid w:val="00427A37"/>
    <w:rsid w:val="00452F0A"/>
    <w:rsid w:val="00456567"/>
    <w:rsid w:val="004D0959"/>
    <w:rsid w:val="005158A8"/>
    <w:rsid w:val="00565404"/>
    <w:rsid w:val="005C2698"/>
    <w:rsid w:val="005E2F86"/>
    <w:rsid w:val="007C31BB"/>
    <w:rsid w:val="007E6BCC"/>
    <w:rsid w:val="007F42A9"/>
    <w:rsid w:val="0085649E"/>
    <w:rsid w:val="008E0B6D"/>
    <w:rsid w:val="0098269B"/>
    <w:rsid w:val="009969EB"/>
    <w:rsid w:val="00A073CD"/>
    <w:rsid w:val="00A96A38"/>
    <w:rsid w:val="00B22228"/>
    <w:rsid w:val="00B82BAB"/>
    <w:rsid w:val="00C3434E"/>
    <w:rsid w:val="00C82617"/>
    <w:rsid w:val="00D76ECA"/>
    <w:rsid w:val="00E400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5649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564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C018D-1BFE-4295-B466-B240222FC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3389</Words>
  <Characters>19998</Characters>
  <Application>Microsoft Office Word</Application>
  <DocSecurity>0</DocSecurity>
  <Lines>166</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VD</Company>
  <LinksUpToDate>false</LinksUpToDate>
  <CharactersWithSpaces>23341</CharactersWithSpaces>
  <SharedDoc>false</SharedDoc>
  <HLinks>
    <vt:vector size="6" baseType="variant">
      <vt:variant>
        <vt:i4>8192092</vt:i4>
      </vt:variant>
      <vt:variant>
        <vt:i4>0</vt:i4>
      </vt:variant>
      <vt:variant>
        <vt:i4>0</vt:i4>
      </vt:variant>
      <vt:variant>
        <vt:i4>5</vt:i4>
      </vt:variant>
      <vt:variant>
        <vt:lpwstr>mailto:ridky@fzu.cz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Andrea Sucháčková</dc:creator>
  <cp:lastModifiedBy>Ivana Vrbová</cp:lastModifiedBy>
  <cp:revision>2</cp:revision>
  <cp:lastPrinted>2014-08-05T11:13:00Z</cp:lastPrinted>
  <dcterms:created xsi:type="dcterms:W3CDTF">2014-08-05T11:57:00Z</dcterms:created>
  <dcterms:modified xsi:type="dcterms:W3CDTF">2014-08-05T11:57:00Z</dcterms:modified>
</cp:coreProperties>
</file>