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Ind w:w="-72" w:type="dxa"/>
        <w:tblLayout w:type="fixed"/>
        <w:tblCellMar>
          <w:left w:w="70" w:type="dxa"/>
          <w:right w:w="70" w:type="dxa"/>
        </w:tblCellMar>
        <w:tblLook w:val="04A0" w:firstRow="1" w:lastRow="0" w:firstColumn="1" w:lastColumn="0" w:noHBand="0" w:noVBand="1"/>
      </w:tblPr>
      <w:tblGrid>
        <w:gridCol w:w="1767"/>
        <w:gridCol w:w="359"/>
        <w:gridCol w:w="2409"/>
        <w:gridCol w:w="992"/>
        <w:gridCol w:w="992"/>
        <w:gridCol w:w="2976"/>
      </w:tblGrid>
      <w:tr w:rsidR="0025085C" w:rsidRPr="00C9008D" w:rsidTr="00E45800">
        <w:trPr>
          <w:trHeight w:val="530"/>
        </w:trPr>
        <w:tc>
          <w:tcPr>
            <w:tcW w:w="2126" w:type="dxa"/>
            <w:gridSpan w:val="2"/>
            <w:tcBorders>
              <w:top w:val="single" w:sz="6" w:space="0" w:color="auto"/>
              <w:left w:val="single" w:sz="6" w:space="0" w:color="auto"/>
              <w:bottom w:val="nil"/>
              <w:right w:val="single" w:sz="6" w:space="0" w:color="auto"/>
            </w:tcBorders>
            <w:vAlign w:val="center"/>
            <w:hideMark/>
          </w:tcPr>
          <w:p w:rsidR="0025085C" w:rsidRPr="00C9008D" w:rsidRDefault="0025085C" w:rsidP="00E45800">
            <w:pPr>
              <w:spacing w:before="0"/>
              <w:rPr>
                <w:rFonts w:cs="Calibri"/>
                <w:b/>
                <w:sz w:val="18"/>
                <w:lang w:eastAsia="cs-CZ"/>
              </w:rPr>
            </w:pPr>
            <w:r w:rsidRPr="00C9008D">
              <w:rPr>
                <w:rFonts w:cs="Calibri"/>
                <w:b/>
                <w:sz w:val="18"/>
              </w:rPr>
              <w:t>Confidentiality Level</w:t>
            </w:r>
          </w:p>
        </w:tc>
        <w:sdt>
          <w:sdtPr>
            <w:rPr>
              <w:rFonts w:cs="Calibri"/>
            </w:rPr>
            <w:alias w:val="Document Classification"/>
            <w:tag w:val="CLS"/>
            <w:id w:val="859705443"/>
            <w:placeholder>
              <w:docPart w:val="24996689EED645298CCECAD8E2055516"/>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Content>
            <w:tc>
              <w:tcPr>
                <w:tcW w:w="2409" w:type="dxa"/>
                <w:tcBorders>
                  <w:top w:val="single" w:sz="6" w:space="0" w:color="auto"/>
                  <w:left w:val="single" w:sz="6" w:space="0" w:color="auto"/>
                  <w:bottom w:val="nil"/>
                  <w:right w:val="single" w:sz="4" w:space="0" w:color="auto"/>
                </w:tcBorders>
                <w:vAlign w:val="center"/>
                <w:hideMark/>
              </w:tcPr>
              <w:p w:rsidR="0025085C" w:rsidRPr="00C9008D" w:rsidRDefault="0025085C" w:rsidP="00E45800">
                <w:pPr>
                  <w:spacing w:before="60"/>
                  <w:rPr>
                    <w:rFonts w:cs="Calibri"/>
                  </w:rPr>
                </w:pPr>
                <w:r w:rsidRPr="00C9008D">
                  <w:rPr>
                    <w:rFonts w:cs="Calibri"/>
                  </w:rPr>
                  <w:t>BL - Restricted for internal use</w:t>
                </w:r>
              </w:p>
            </w:tc>
          </w:sdtContent>
        </w:sdt>
        <w:tc>
          <w:tcPr>
            <w:tcW w:w="1984" w:type="dxa"/>
            <w:gridSpan w:val="2"/>
            <w:tcBorders>
              <w:top w:val="single" w:sz="6" w:space="0" w:color="auto"/>
              <w:left w:val="single" w:sz="4" w:space="0" w:color="auto"/>
              <w:bottom w:val="nil"/>
              <w:right w:val="single" w:sz="6" w:space="0" w:color="auto"/>
            </w:tcBorders>
            <w:vAlign w:val="center"/>
            <w:hideMark/>
          </w:tcPr>
          <w:p w:rsidR="0025085C" w:rsidRPr="00C9008D" w:rsidRDefault="0025085C" w:rsidP="00E45800">
            <w:pPr>
              <w:spacing w:before="0"/>
              <w:rPr>
                <w:rFonts w:cs="Calibri"/>
                <w:b/>
                <w:sz w:val="16"/>
                <w:lang w:eastAsia="cs-CZ"/>
              </w:rPr>
            </w:pPr>
            <w:r w:rsidRPr="00C9008D">
              <w:rPr>
                <w:rFonts w:cs="Calibri"/>
                <w:b/>
                <w:sz w:val="18"/>
              </w:rPr>
              <w:t>TC ID / Revision</w:t>
            </w:r>
          </w:p>
        </w:tc>
        <w:sdt>
          <w:sdtPr>
            <w:alias w:val="TC ID / Revision"/>
            <w:tag w:val="TCID"/>
            <w:id w:val="1436488474"/>
            <w:placeholder>
              <w:docPart w:val="B29D71E7C8EE4BC4ACBAD7183672A661"/>
            </w:placeholder>
            <w:text/>
          </w:sdtPr>
          <w:sdtContent>
            <w:tc>
              <w:tcPr>
                <w:tcW w:w="2976" w:type="dxa"/>
                <w:tcBorders>
                  <w:top w:val="single" w:sz="6" w:space="0" w:color="auto"/>
                  <w:left w:val="single" w:sz="6" w:space="0" w:color="auto"/>
                  <w:bottom w:val="nil"/>
                  <w:right w:val="single" w:sz="6" w:space="0" w:color="auto"/>
                </w:tcBorders>
                <w:vAlign w:val="center"/>
                <w:hideMark/>
              </w:tcPr>
              <w:p w:rsidR="0025085C" w:rsidRPr="00C9008D" w:rsidRDefault="0025085C" w:rsidP="00E45800">
                <w:pPr>
                  <w:spacing w:before="0"/>
                </w:pPr>
                <w:r w:rsidRPr="00C9008D">
                  <w:t xml:space="preserve">00116518 / </w:t>
                </w:r>
                <w:r>
                  <w:t>D</w:t>
                </w:r>
              </w:p>
            </w:tc>
          </w:sdtContent>
        </w:sdt>
      </w:tr>
      <w:tr w:rsidR="0025085C" w:rsidRPr="00C9008D" w:rsidTr="00E45800">
        <w:trPr>
          <w:trHeight w:val="530"/>
        </w:trPr>
        <w:tc>
          <w:tcPr>
            <w:tcW w:w="2126" w:type="dxa"/>
            <w:gridSpan w:val="2"/>
            <w:tcBorders>
              <w:top w:val="single" w:sz="6" w:space="0" w:color="auto"/>
              <w:left w:val="single" w:sz="6" w:space="0" w:color="auto"/>
              <w:bottom w:val="nil"/>
              <w:right w:val="single" w:sz="6" w:space="0" w:color="auto"/>
            </w:tcBorders>
            <w:vAlign w:val="center"/>
            <w:hideMark/>
          </w:tcPr>
          <w:p w:rsidR="0025085C" w:rsidRPr="00C9008D" w:rsidRDefault="0025085C" w:rsidP="00E45800">
            <w:pPr>
              <w:spacing w:before="0"/>
              <w:rPr>
                <w:rFonts w:cs="Calibri"/>
                <w:b/>
                <w:sz w:val="18"/>
                <w:lang w:eastAsia="cs-CZ"/>
              </w:rPr>
            </w:pPr>
            <w:r w:rsidRPr="00C9008D">
              <w:rPr>
                <w:rFonts w:cs="Calibri"/>
                <w:b/>
                <w:sz w:val="18"/>
              </w:rPr>
              <w:t>Document Status</w:t>
            </w:r>
          </w:p>
        </w:tc>
        <w:sdt>
          <w:sdtPr>
            <w:rPr>
              <w:rFonts w:cs="Calibri"/>
            </w:rPr>
            <w:alias w:val="Document Status"/>
            <w:tag w:val="DC"/>
            <w:id w:val="1367413454"/>
            <w:placeholder>
              <w:docPart w:val="9CE533D57E9743709B4EEDE1610950A6"/>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Content>
            <w:tc>
              <w:tcPr>
                <w:tcW w:w="2409" w:type="dxa"/>
                <w:tcBorders>
                  <w:top w:val="single" w:sz="6" w:space="0" w:color="auto"/>
                  <w:left w:val="single" w:sz="6" w:space="0" w:color="auto"/>
                  <w:bottom w:val="nil"/>
                  <w:right w:val="single" w:sz="4" w:space="0" w:color="auto"/>
                </w:tcBorders>
                <w:vAlign w:val="center"/>
                <w:hideMark/>
              </w:tcPr>
              <w:p w:rsidR="0025085C" w:rsidRPr="00C9008D" w:rsidRDefault="0025085C" w:rsidP="00E45800">
                <w:pPr>
                  <w:spacing w:before="0"/>
                  <w:rPr>
                    <w:rFonts w:cs="Calibri"/>
                  </w:rPr>
                </w:pPr>
                <w:r>
                  <w:rPr>
                    <w:rFonts w:cs="Calibri"/>
                  </w:rPr>
                  <w:t>Document Released</w:t>
                </w:r>
              </w:p>
            </w:tc>
          </w:sdtContent>
        </w:sdt>
        <w:tc>
          <w:tcPr>
            <w:tcW w:w="1984" w:type="dxa"/>
            <w:gridSpan w:val="2"/>
            <w:tcBorders>
              <w:top w:val="single" w:sz="6" w:space="0" w:color="auto"/>
              <w:left w:val="single" w:sz="4" w:space="0" w:color="auto"/>
              <w:bottom w:val="nil"/>
              <w:right w:val="single" w:sz="6" w:space="0" w:color="auto"/>
            </w:tcBorders>
            <w:vAlign w:val="center"/>
            <w:hideMark/>
          </w:tcPr>
          <w:p w:rsidR="0025085C" w:rsidRPr="00C9008D" w:rsidRDefault="0025085C" w:rsidP="00E45800">
            <w:pPr>
              <w:spacing w:before="0"/>
              <w:rPr>
                <w:rFonts w:cs="Calibri"/>
                <w:b/>
                <w:sz w:val="18"/>
              </w:rPr>
            </w:pPr>
            <w:r w:rsidRPr="00C9008D">
              <w:rPr>
                <w:rFonts w:cs="Calibri"/>
                <w:b/>
                <w:sz w:val="18"/>
              </w:rPr>
              <w:t>Source</w:t>
            </w:r>
          </w:p>
          <w:p w:rsidR="0025085C" w:rsidRPr="00C9008D" w:rsidRDefault="0025085C" w:rsidP="00E45800">
            <w:pPr>
              <w:spacing w:before="0"/>
              <w:rPr>
                <w:rFonts w:cs="Calibri"/>
                <w:b/>
                <w:sz w:val="16"/>
                <w:lang w:eastAsia="cs-CZ"/>
              </w:rPr>
            </w:pPr>
            <w:r w:rsidRPr="00C9008D">
              <w:rPr>
                <w:rFonts w:cs="Calibri"/>
                <w:b/>
                <w:sz w:val="18"/>
              </w:rPr>
              <w:t>Document No.</w:t>
            </w:r>
          </w:p>
        </w:tc>
        <w:sdt>
          <w:sdtPr>
            <w:alias w:val="Document No."/>
            <w:tag w:val="DN"/>
            <w:id w:val="-981454676"/>
            <w:placeholder>
              <w:docPart w:val="1A6E1ECEC6284BA7AF3877230508A04A"/>
            </w:placeholder>
            <w:text/>
          </w:sdtPr>
          <w:sdtContent>
            <w:tc>
              <w:tcPr>
                <w:tcW w:w="2976" w:type="dxa"/>
                <w:tcBorders>
                  <w:top w:val="single" w:sz="6" w:space="0" w:color="auto"/>
                  <w:left w:val="single" w:sz="6" w:space="0" w:color="auto"/>
                  <w:bottom w:val="nil"/>
                  <w:right w:val="single" w:sz="6" w:space="0" w:color="auto"/>
                </w:tcBorders>
                <w:vAlign w:val="center"/>
                <w:hideMark/>
              </w:tcPr>
              <w:p w:rsidR="0025085C" w:rsidRPr="00C9008D" w:rsidRDefault="0025085C" w:rsidP="00E45800">
                <w:pPr>
                  <w:spacing w:before="0"/>
                  <w:rPr>
                    <w:rFonts w:cs="Calibri"/>
                    <w:sz w:val="18"/>
                  </w:rPr>
                </w:pPr>
                <w:r w:rsidRPr="00C9008D">
                  <w:t>00106338 / B</w:t>
                </w:r>
              </w:p>
            </w:tc>
          </w:sdtContent>
        </w:sdt>
      </w:tr>
      <w:tr w:rsidR="0025085C" w:rsidRPr="00C9008D" w:rsidTr="00E45800">
        <w:trPr>
          <w:trHeight w:val="530"/>
        </w:trPr>
        <w:tc>
          <w:tcPr>
            <w:tcW w:w="2126" w:type="dxa"/>
            <w:gridSpan w:val="2"/>
            <w:tcBorders>
              <w:top w:val="single" w:sz="6" w:space="0" w:color="auto"/>
              <w:left w:val="single" w:sz="6" w:space="0" w:color="auto"/>
              <w:bottom w:val="nil"/>
              <w:right w:val="single" w:sz="6" w:space="0" w:color="auto"/>
            </w:tcBorders>
            <w:vAlign w:val="center"/>
            <w:hideMark/>
          </w:tcPr>
          <w:p w:rsidR="0025085C" w:rsidRPr="00C9008D" w:rsidRDefault="0025085C" w:rsidP="00E45800">
            <w:pPr>
              <w:spacing w:before="0"/>
              <w:rPr>
                <w:rFonts w:cs="Calibri"/>
                <w:b/>
                <w:sz w:val="18"/>
                <w:lang w:eastAsia="cs-CZ"/>
              </w:rPr>
            </w:pPr>
            <w:r w:rsidRPr="00C9008D">
              <w:rPr>
                <w:rFonts w:cs="Calibri"/>
                <w:b/>
                <w:sz w:val="18"/>
              </w:rPr>
              <w:t>WBS code</w:t>
            </w:r>
          </w:p>
        </w:tc>
        <w:tc>
          <w:tcPr>
            <w:tcW w:w="7369" w:type="dxa"/>
            <w:gridSpan w:val="4"/>
            <w:tcBorders>
              <w:top w:val="single" w:sz="6" w:space="0" w:color="auto"/>
              <w:left w:val="single" w:sz="6" w:space="0" w:color="auto"/>
              <w:bottom w:val="nil"/>
              <w:right w:val="single" w:sz="6" w:space="0" w:color="auto"/>
            </w:tcBorders>
            <w:vAlign w:val="center"/>
            <w:hideMark/>
          </w:tcPr>
          <w:p w:rsidR="0025085C" w:rsidRPr="00C9008D" w:rsidRDefault="0025085C" w:rsidP="00E45800">
            <w:pPr>
              <w:spacing w:before="0"/>
              <w:rPr>
                <w:rFonts w:cs="Calibri"/>
                <w:sz w:val="18"/>
                <w:lang w:eastAsia="cs-CZ"/>
              </w:rPr>
            </w:pPr>
            <w:r w:rsidRPr="00C9008D">
              <w:t>5.4 - RP5 Laser plasma and high-energy-density physics</w:t>
            </w:r>
          </w:p>
        </w:tc>
      </w:tr>
      <w:tr w:rsidR="0025085C" w:rsidRPr="00C9008D" w:rsidTr="00E45800">
        <w:trPr>
          <w:trHeight w:val="530"/>
        </w:trPr>
        <w:tc>
          <w:tcPr>
            <w:tcW w:w="2126" w:type="dxa"/>
            <w:gridSpan w:val="2"/>
            <w:tcBorders>
              <w:top w:val="single" w:sz="6" w:space="0" w:color="auto"/>
              <w:left w:val="single" w:sz="6" w:space="0" w:color="auto"/>
              <w:bottom w:val="nil"/>
              <w:right w:val="single" w:sz="6" w:space="0" w:color="auto"/>
            </w:tcBorders>
            <w:vAlign w:val="center"/>
            <w:hideMark/>
          </w:tcPr>
          <w:p w:rsidR="0025085C" w:rsidRPr="00C9008D" w:rsidRDefault="0025085C" w:rsidP="00E45800">
            <w:pPr>
              <w:spacing w:before="0"/>
              <w:rPr>
                <w:rFonts w:cs="Calibri"/>
                <w:b/>
                <w:sz w:val="18"/>
                <w:lang w:eastAsia="cs-CZ"/>
              </w:rPr>
            </w:pPr>
            <w:r w:rsidRPr="00C9008D">
              <w:rPr>
                <w:rFonts w:cs="Calibri"/>
                <w:b/>
                <w:sz w:val="18"/>
              </w:rPr>
              <w:t>PBS code</w:t>
            </w:r>
          </w:p>
        </w:tc>
        <w:tc>
          <w:tcPr>
            <w:tcW w:w="7369" w:type="dxa"/>
            <w:gridSpan w:val="4"/>
            <w:tcBorders>
              <w:top w:val="single" w:sz="6" w:space="0" w:color="auto"/>
              <w:left w:val="single" w:sz="6" w:space="0" w:color="auto"/>
              <w:bottom w:val="nil"/>
              <w:right w:val="single" w:sz="6" w:space="0" w:color="auto"/>
            </w:tcBorders>
            <w:vAlign w:val="center"/>
            <w:hideMark/>
          </w:tcPr>
          <w:p w:rsidR="0025085C" w:rsidRPr="00C9008D" w:rsidRDefault="0025085C" w:rsidP="00E45800">
            <w:pPr>
              <w:spacing w:before="0"/>
              <w:rPr>
                <w:rFonts w:cs="Calibri"/>
                <w:sz w:val="18"/>
                <w:lang w:eastAsia="cs-CZ"/>
              </w:rPr>
            </w:pPr>
            <w:r w:rsidRPr="00C9008D">
              <w:t>E.E3 - E3 (RA5)</w:t>
            </w:r>
          </w:p>
        </w:tc>
      </w:tr>
      <w:tr w:rsidR="0025085C" w:rsidRPr="00C9008D" w:rsidTr="00E45800">
        <w:trPr>
          <w:trHeight w:val="549"/>
        </w:trPr>
        <w:tc>
          <w:tcPr>
            <w:tcW w:w="9495" w:type="dxa"/>
            <w:gridSpan w:val="6"/>
            <w:tcBorders>
              <w:top w:val="single" w:sz="4" w:space="0" w:color="auto"/>
              <w:left w:val="single" w:sz="6" w:space="0" w:color="auto"/>
              <w:bottom w:val="single" w:sz="4" w:space="0" w:color="auto"/>
              <w:right w:val="single" w:sz="6" w:space="0" w:color="auto"/>
            </w:tcBorders>
            <w:vAlign w:val="center"/>
            <w:hideMark/>
          </w:tcPr>
          <w:p w:rsidR="0025085C" w:rsidRPr="00C9008D" w:rsidRDefault="0025085C" w:rsidP="00E45800">
            <w:pPr>
              <w:pStyle w:val="DoctType"/>
              <w:spacing w:line="276" w:lineRule="auto"/>
              <w:rPr>
                <w:lang w:val="en-GB" w:eastAsia="cs-CZ"/>
              </w:rPr>
            </w:pPr>
            <w:sdt>
              <w:sdtPr>
                <w:rPr>
                  <w:szCs w:val="20"/>
                  <w:lang w:val="en-GB"/>
                </w:rPr>
                <w:alias w:val="Document Type"/>
                <w:tag w:val="DT"/>
                <w:id w:val="-772390515"/>
                <w:placeholder>
                  <w:docPart w:val="35D482732EFC4EB9BD2ECDBB7BFFAF83"/>
                </w:placeholder>
                <w:comboBox/>
              </w:sdtPr>
              <w:sdtContent>
                <w:r w:rsidRPr="00C9008D">
                  <w:rPr>
                    <w:szCs w:val="20"/>
                    <w:lang w:val="en-GB"/>
                  </w:rPr>
                  <w:t>Requirements Specification Document (RSD)</w:t>
                </w:r>
              </w:sdtContent>
            </w:sdt>
          </w:p>
        </w:tc>
      </w:tr>
      <w:tr w:rsidR="0025085C" w:rsidRPr="00C9008D" w:rsidTr="00E45800">
        <w:trPr>
          <w:trHeight w:val="5860"/>
        </w:trPr>
        <w:tc>
          <w:tcPr>
            <w:tcW w:w="9495" w:type="dxa"/>
            <w:gridSpan w:val="6"/>
            <w:tcBorders>
              <w:top w:val="single" w:sz="4" w:space="0" w:color="auto"/>
              <w:left w:val="single" w:sz="6" w:space="0" w:color="auto"/>
              <w:bottom w:val="single" w:sz="4" w:space="0" w:color="auto"/>
              <w:right w:val="single" w:sz="6" w:space="0" w:color="auto"/>
            </w:tcBorders>
            <w:vAlign w:val="center"/>
          </w:tcPr>
          <w:p w:rsidR="0025085C" w:rsidRPr="00C9008D" w:rsidRDefault="0025085C" w:rsidP="0025085C">
            <w:pPr>
              <w:pStyle w:val="Bezmezer"/>
              <w:spacing w:line="276" w:lineRule="auto"/>
              <w:jc w:val="center"/>
              <w:rPr>
                <w:lang w:val="en-GB" w:eastAsia="cs-CZ"/>
              </w:rPr>
            </w:pPr>
            <w:r>
              <w:rPr>
                <w:lang w:val="en-GB" w:eastAsia="cs-CZ"/>
              </w:rPr>
              <w:t>High capacity roughing pump system</w:t>
            </w:r>
          </w:p>
        </w:tc>
      </w:tr>
      <w:tr w:rsidR="0025085C" w:rsidRPr="00C9008D" w:rsidTr="0025085C">
        <w:trPr>
          <w:trHeight w:val="525"/>
        </w:trPr>
        <w:tc>
          <w:tcPr>
            <w:tcW w:w="1767" w:type="dxa"/>
            <w:tcBorders>
              <w:top w:val="single" w:sz="4" w:space="0" w:color="auto"/>
              <w:left w:val="single" w:sz="6" w:space="0" w:color="auto"/>
              <w:bottom w:val="single" w:sz="4" w:space="0" w:color="auto"/>
              <w:right w:val="single" w:sz="4" w:space="0" w:color="auto"/>
            </w:tcBorders>
            <w:vAlign w:val="center"/>
          </w:tcPr>
          <w:p w:rsidR="0025085C" w:rsidRPr="00C9008D" w:rsidRDefault="0025085C" w:rsidP="00E45800">
            <w:pPr>
              <w:spacing w:before="0" w:after="0"/>
              <w:contextualSpacing w:val="0"/>
              <w:rPr>
                <w:rFonts w:asciiTheme="minorHAnsi" w:eastAsiaTheme="minorEastAsia" w:hAnsiTheme="minorHAnsi"/>
                <w:color w:val="auto"/>
                <w:sz w:val="22"/>
              </w:rPr>
            </w:pPr>
          </w:p>
        </w:tc>
        <w:tc>
          <w:tcPr>
            <w:tcW w:w="3760" w:type="dxa"/>
            <w:gridSpan w:val="3"/>
            <w:tcBorders>
              <w:top w:val="single" w:sz="4" w:space="0" w:color="auto"/>
              <w:left w:val="single" w:sz="4" w:space="0" w:color="auto"/>
              <w:bottom w:val="single" w:sz="4" w:space="0" w:color="auto"/>
              <w:right w:val="single" w:sz="4" w:space="0" w:color="auto"/>
            </w:tcBorders>
            <w:vAlign w:val="center"/>
          </w:tcPr>
          <w:p w:rsidR="0025085C" w:rsidRPr="00C9008D" w:rsidRDefault="0025085C" w:rsidP="00E45800">
            <w:pPr>
              <w:spacing w:before="0"/>
              <w:jc w:val="center"/>
              <w:rPr>
                <w:rFonts w:cs="Calibri"/>
                <w:b/>
                <w:lang w:eastAsia="cs-CZ"/>
              </w:rPr>
            </w:pPr>
          </w:p>
        </w:tc>
        <w:tc>
          <w:tcPr>
            <w:tcW w:w="3968" w:type="dxa"/>
            <w:gridSpan w:val="2"/>
            <w:tcBorders>
              <w:top w:val="single" w:sz="4" w:space="0" w:color="auto"/>
              <w:left w:val="single" w:sz="4" w:space="0" w:color="auto"/>
              <w:bottom w:val="single" w:sz="4" w:space="0" w:color="auto"/>
              <w:right w:val="single" w:sz="4" w:space="0" w:color="auto"/>
            </w:tcBorders>
            <w:vAlign w:val="center"/>
          </w:tcPr>
          <w:p w:rsidR="0025085C" w:rsidRPr="00C9008D" w:rsidRDefault="0025085C" w:rsidP="00E45800">
            <w:pPr>
              <w:spacing w:before="0"/>
              <w:jc w:val="center"/>
              <w:rPr>
                <w:rFonts w:cs="Calibri"/>
                <w:b/>
                <w:lang w:eastAsia="cs-CZ"/>
              </w:rPr>
            </w:pPr>
          </w:p>
        </w:tc>
      </w:tr>
      <w:tr w:rsidR="0025085C" w:rsidRPr="00C9008D" w:rsidTr="0025085C">
        <w:trPr>
          <w:trHeight w:val="639"/>
        </w:trPr>
        <w:tc>
          <w:tcPr>
            <w:tcW w:w="1767" w:type="dxa"/>
            <w:tcBorders>
              <w:top w:val="single" w:sz="4" w:space="0" w:color="auto"/>
              <w:left w:val="single" w:sz="6" w:space="0" w:color="auto"/>
              <w:bottom w:val="single" w:sz="4" w:space="0" w:color="auto"/>
              <w:right w:val="single" w:sz="4" w:space="0" w:color="auto"/>
            </w:tcBorders>
            <w:vAlign w:val="center"/>
          </w:tcPr>
          <w:p w:rsidR="0025085C" w:rsidRPr="00C9008D" w:rsidRDefault="0025085C" w:rsidP="00E45800">
            <w:pPr>
              <w:spacing w:before="0"/>
              <w:rPr>
                <w:rFonts w:cs="Calibri"/>
                <w:b/>
                <w:sz w:val="18"/>
                <w:lang w:eastAsia="cs-CZ"/>
              </w:rPr>
            </w:pPr>
          </w:p>
        </w:tc>
        <w:tc>
          <w:tcPr>
            <w:tcW w:w="3760" w:type="dxa"/>
            <w:gridSpan w:val="3"/>
            <w:tcBorders>
              <w:top w:val="single" w:sz="4" w:space="0" w:color="auto"/>
              <w:left w:val="single" w:sz="4" w:space="0" w:color="auto"/>
              <w:bottom w:val="single" w:sz="4" w:space="0" w:color="auto"/>
              <w:right w:val="single" w:sz="4" w:space="0" w:color="auto"/>
            </w:tcBorders>
            <w:vAlign w:val="center"/>
          </w:tcPr>
          <w:p w:rsidR="0025085C" w:rsidRPr="00C9008D" w:rsidRDefault="0025085C" w:rsidP="00E45800">
            <w:pPr>
              <w:spacing w:before="200" w:after="200"/>
              <w:ind w:left="148"/>
              <w:rPr>
                <w:rFonts w:asciiTheme="minorHAnsi" w:eastAsiaTheme="minorEastAsia" w:hAnsiTheme="minorHAnsi"/>
                <w:color w:val="auto"/>
                <w:sz w:val="22"/>
              </w:rPr>
            </w:pPr>
          </w:p>
        </w:tc>
        <w:tc>
          <w:tcPr>
            <w:tcW w:w="3968" w:type="dxa"/>
            <w:gridSpan w:val="2"/>
            <w:tcBorders>
              <w:top w:val="single" w:sz="4" w:space="0" w:color="auto"/>
              <w:left w:val="single" w:sz="4" w:space="0" w:color="auto"/>
              <w:bottom w:val="single" w:sz="4" w:space="0" w:color="auto"/>
              <w:right w:val="single" w:sz="4" w:space="0" w:color="auto"/>
            </w:tcBorders>
            <w:vAlign w:val="center"/>
          </w:tcPr>
          <w:p w:rsidR="0025085C" w:rsidRPr="00C9008D" w:rsidRDefault="0025085C" w:rsidP="00E45800">
            <w:pPr>
              <w:spacing w:before="200" w:after="200"/>
              <w:ind w:firstLine="142"/>
              <w:rPr>
                <w:rFonts w:cs="Calibri"/>
                <w:szCs w:val="20"/>
              </w:rPr>
            </w:pPr>
          </w:p>
        </w:tc>
      </w:tr>
      <w:tr w:rsidR="0025085C" w:rsidRPr="00C9008D" w:rsidTr="0025085C">
        <w:trPr>
          <w:trHeight w:val="639"/>
        </w:trPr>
        <w:tc>
          <w:tcPr>
            <w:tcW w:w="1767" w:type="dxa"/>
            <w:tcBorders>
              <w:top w:val="single" w:sz="4" w:space="0" w:color="auto"/>
              <w:left w:val="single" w:sz="6" w:space="0" w:color="auto"/>
              <w:bottom w:val="single" w:sz="4" w:space="0" w:color="auto"/>
              <w:right w:val="single" w:sz="4" w:space="0" w:color="auto"/>
            </w:tcBorders>
            <w:vAlign w:val="center"/>
          </w:tcPr>
          <w:p w:rsidR="0025085C" w:rsidRPr="00C9008D" w:rsidRDefault="0025085C" w:rsidP="00E45800">
            <w:pPr>
              <w:spacing w:before="0"/>
              <w:rPr>
                <w:rFonts w:cs="Calibri"/>
                <w:b/>
                <w:sz w:val="18"/>
                <w:lang w:eastAsia="cs-CZ"/>
              </w:rPr>
            </w:pPr>
          </w:p>
        </w:tc>
        <w:tc>
          <w:tcPr>
            <w:tcW w:w="3760" w:type="dxa"/>
            <w:gridSpan w:val="3"/>
            <w:tcBorders>
              <w:top w:val="single" w:sz="4" w:space="0" w:color="auto"/>
              <w:left w:val="single" w:sz="4" w:space="0" w:color="auto"/>
              <w:bottom w:val="single" w:sz="4" w:space="0" w:color="auto"/>
              <w:right w:val="single" w:sz="4" w:space="0" w:color="auto"/>
            </w:tcBorders>
            <w:vAlign w:val="center"/>
          </w:tcPr>
          <w:p w:rsidR="0025085C" w:rsidRPr="00C9008D" w:rsidRDefault="0025085C" w:rsidP="00E45800">
            <w:pPr>
              <w:spacing w:before="200" w:after="200"/>
              <w:ind w:left="148"/>
              <w:rPr>
                <w:rFonts w:asciiTheme="minorHAnsi" w:eastAsiaTheme="minorEastAsia" w:hAnsiTheme="minorHAnsi"/>
                <w:color w:val="auto"/>
                <w:sz w:val="22"/>
              </w:rPr>
            </w:pPr>
          </w:p>
        </w:tc>
        <w:tc>
          <w:tcPr>
            <w:tcW w:w="3968" w:type="dxa"/>
            <w:gridSpan w:val="2"/>
            <w:tcBorders>
              <w:top w:val="single" w:sz="4" w:space="0" w:color="auto"/>
              <w:left w:val="single" w:sz="4" w:space="0" w:color="auto"/>
              <w:bottom w:val="single" w:sz="4" w:space="0" w:color="auto"/>
              <w:right w:val="single" w:sz="4" w:space="0" w:color="auto"/>
            </w:tcBorders>
            <w:vAlign w:val="center"/>
          </w:tcPr>
          <w:p w:rsidR="0025085C" w:rsidRPr="00C9008D" w:rsidRDefault="0025085C" w:rsidP="00E45800">
            <w:pPr>
              <w:spacing w:before="200" w:after="200"/>
              <w:ind w:firstLine="142"/>
              <w:rPr>
                <w:rFonts w:cs="Calibri"/>
                <w:szCs w:val="20"/>
              </w:rPr>
            </w:pPr>
          </w:p>
        </w:tc>
      </w:tr>
    </w:tbl>
    <w:p w:rsidR="0025085C" w:rsidRPr="00C9008D" w:rsidRDefault="0025085C" w:rsidP="0025085C">
      <w:r w:rsidRPr="00C9008D">
        <w:br w:type="page"/>
      </w:r>
    </w:p>
    <w:bookmarkStart w:id="0" w:name="_Toc385222025" w:displacedByCustomXml="next"/>
    <w:bookmarkEnd w:id="0" w:displacedByCustomXml="next"/>
    <w:sdt>
      <w:sdtPr>
        <w:rPr>
          <w:rFonts w:ascii="Univers" w:eastAsia="Calibri" w:hAnsi="Univers" w:cstheme="majorBidi"/>
          <w:b w:val="0"/>
          <w:bCs/>
          <w:color w:val="auto"/>
          <w:spacing w:val="0"/>
          <w:kern w:val="0"/>
          <w:sz w:val="22"/>
          <w:szCs w:val="22"/>
          <w:lang w:val="en-GB"/>
        </w:rPr>
        <w:id w:val="-1893648791"/>
        <w:docPartObj>
          <w:docPartGallery w:val="Table of Contents"/>
          <w:docPartUnique/>
        </w:docPartObj>
      </w:sdtPr>
      <w:sdtContent>
        <w:p w:rsidR="0025085C" w:rsidRPr="00C9008D" w:rsidRDefault="0025085C" w:rsidP="0025085C">
          <w:pPr>
            <w:pStyle w:val="Nzev"/>
            <w:rPr>
              <w:lang w:val="en-GB"/>
            </w:rPr>
          </w:pPr>
          <w:r w:rsidRPr="00C9008D">
            <w:rPr>
              <w:lang w:val="en-GB"/>
            </w:rPr>
            <w:t>Table of Content</w:t>
          </w:r>
        </w:p>
        <w:p w:rsidR="0025085C" w:rsidRPr="00C9008D" w:rsidRDefault="0025085C" w:rsidP="0025085C">
          <w:pPr>
            <w:pStyle w:val="Bezmezer"/>
            <w:rPr>
              <w:lang w:val="en-GB"/>
            </w:rPr>
          </w:pPr>
        </w:p>
        <w:p w:rsidR="0025085C" w:rsidRDefault="0025085C">
          <w:pPr>
            <w:pStyle w:val="Obsah1"/>
            <w:tabs>
              <w:tab w:val="right" w:leader="dot" w:pos="9623"/>
            </w:tabs>
            <w:rPr>
              <w:rFonts w:asciiTheme="minorHAnsi" w:eastAsiaTheme="minorEastAsia" w:hAnsiTheme="minorHAnsi" w:cstheme="minorBidi"/>
              <w:noProof/>
              <w:color w:val="auto"/>
              <w:sz w:val="22"/>
              <w:lang w:val="cs-CZ" w:eastAsia="cs-CZ"/>
            </w:rPr>
          </w:pPr>
          <w:r w:rsidRPr="00C9008D">
            <w:fldChar w:fldCharType="begin"/>
          </w:r>
          <w:r w:rsidRPr="00C9008D">
            <w:instrText xml:space="preserve"> TOC \o "1-3" \h \z \u </w:instrText>
          </w:r>
          <w:r w:rsidRPr="00C9008D">
            <w:fldChar w:fldCharType="separate"/>
          </w:r>
          <w:bookmarkStart w:id="1" w:name="_GoBack"/>
          <w:bookmarkEnd w:id="1"/>
          <w:r w:rsidRPr="00B926E6">
            <w:rPr>
              <w:rStyle w:val="Hypertextovodkaz"/>
              <w:noProof/>
            </w:rPr>
            <w:fldChar w:fldCharType="begin"/>
          </w:r>
          <w:r w:rsidRPr="00B926E6">
            <w:rPr>
              <w:rStyle w:val="Hypertextovodkaz"/>
              <w:noProof/>
            </w:rPr>
            <w:instrText xml:space="preserve"> </w:instrText>
          </w:r>
          <w:r>
            <w:rPr>
              <w:noProof/>
            </w:rPr>
            <w:instrText>HYPERLINK \l "_Toc432502772"</w:instrText>
          </w:r>
          <w:r w:rsidRPr="00B926E6">
            <w:rPr>
              <w:rStyle w:val="Hypertextovodkaz"/>
              <w:noProof/>
            </w:rPr>
            <w:instrText xml:space="preserve"> </w:instrText>
          </w:r>
          <w:r w:rsidRPr="00B926E6">
            <w:rPr>
              <w:rStyle w:val="Hypertextovodkaz"/>
              <w:noProof/>
            </w:rPr>
          </w:r>
          <w:r w:rsidRPr="00B926E6">
            <w:rPr>
              <w:rStyle w:val="Hypertextovodkaz"/>
              <w:noProof/>
            </w:rPr>
            <w:fldChar w:fldCharType="separate"/>
          </w:r>
          <w:r w:rsidRPr="00B926E6">
            <w:rPr>
              <w:rStyle w:val="Hypertextovodkaz"/>
              <w:noProof/>
            </w:rPr>
            <w:t>1. TECHNICAL DOCUMENTATION</w:t>
          </w:r>
          <w:r>
            <w:rPr>
              <w:noProof/>
              <w:webHidden/>
            </w:rPr>
            <w:tab/>
          </w:r>
          <w:r>
            <w:rPr>
              <w:noProof/>
              <w:webHidden/>
            </w:rPr>
            <w:fldChar w:fldCharType="begin"/>
          </w:r>
          <w:r>
            <w:rPr>
              <w:noProof/>
              <w:webHidden/>
            </w:rPr>
            <w:instrText xml:space="preserve"> PAGEREF _Toc432502772 \h </w:instrText>
          </w:r>
          <w:r>
            <w:rPr>
              <w:noProof/>
              <w:webHidden/>
            </w:rPr>
          </w:r>
          <w:r>
            <w:rPr>
              <w:noProof/>
              <w:webHidden/>
            </w:rPr>
            <w:fldChar w:fldCharType="separate"/>
          </w:r>
          <w:r>
            <w:rPr>
              <w:noProof/>
              <w:webHidden/>
            </w:rPr>
            <w:t>3</w:t>
          </w:r>
          <w:r>
            <w:rPr>
              <w:noProof/>
              <w:webHidden/>
            </w:rPr>
            <w:fldChar w:fldCharType="end"/>
          </w:r>
          <w:r w:rsidRPr="00B926E6">
            <w:rPr>
              <w:rStyle w:val="Hypertextovodkaz"/>
              <w:noProof/>
            </w:rPr>
            <w:fldChar w:fldCharType="end"/>
          </w:r>
        </w:p>
        <w:p w:rsidR="0025085C" w:rsidRDefault="0025085C">
          <w:pPr>
            <w:pStyle w:val="Obsah2"/>
            <w:tabs>
              <w:tab w:val="right" w:leader="dot" w:pos="9623"/>
            </w:tabs>
            <w:rPr>
              <w:rFonts w:asciiTheme="minorHAnsi" w:eastAsiaTheme="minorEastAsia" w:hAnsiTheme="minorHAnsi" w:cstheme="minorBidi"/>
              <w:noProof/>
              <w:color w:val="auto"/>
              <w:sz w:val="22"/>
              <w:lang w:val="cs-CZ" w:eastAsia="cs-CZ"/>
            </w:rPr>
          </w:pPr>
          <w:hyperlink w:anchor="_Toc432502773" w:history="1">
            <w:r w:rsidRPr="00B926E6">
              <w:rPr>
                <w:rStyle w:val="Hypertextovodkaz"/>
                <w:noProof/>
              </w:rPr>
              <w:t>1.1. Roughing pumps</w:t>
            </w:r>
            <w:r>
              <w:rPr>
                <w:noProof/>
                <w:webHidden/>
              </w:rPr>
              <w:tab/>
            </w:r>
            <w:r>
              <w:rPr>
                <w:noProof/>
                <w:webHidden/>
              </w:rPr>
              <w:fldChar w:fldCharType="begin"/>
            </w:r>
            <w:r>
              <w:rPr>
                <w:noProof/>
                <w:webHidden/>
              </w:rPr>
              <w:instrText xml:space="preserve"> PAGEREF _Toc432502773 \h </w:instrText>
            </w:r>
            <w:r>
              <w:rPr>
                <w:noProof/>
                <w:webHidden/>
              </w:rPr>
            </w:r>
            <w:r>
              <w:rPr>
                <w:noProof/>
                <w:webHidden/>
              </w:rPr>
              <w:fldChar w:fldCharType="separate"/>
            </w:r>
            <w:r>
              <w:rPr>
                <w:noProof/>
                <w:webHidden/>
              </w:rPr>
              <w:t>3</w:t>
            </w:r>
            <w:r>
              <w:rPr>
                <w:noProof/>
                <w:webHidden/>
              </w:rPr>
              <w:fldChar w:fldCharType="end"/>
            </w:r>
          </w:hyperlink>
        </w:p>
        <w:p w:rsidR="0025085C" w:rsidRDefault="0025085C">
          <w:pPr>
            <w:pStyle w:val="Obsah3"/>
            <w:tabs>
              <w:tab w:val="right" w:leader="dot" w:pos="9623"/>
            </w:tabs>
            <w:rPr>
              <w:rFonts w:asciiTheme="minorHAnsi" w:eastAsiaTheme="minorEastAsia" w:hAnsiTheme="minorHAnsi" w:cstheme="minorBidi"/>
              <w:noProof/>
              <w:color w:val="auto"/>
              <w:sz w:val="22"/>
              <w:lang w:val="cs-CZ" w:eastAsia="cs-CZ"/>
            </w:rPr>
          </w:pPr>
          <w:hyperlink w:anchor="_Toc432502774" w:history="1">
            <w:r w:rsidRPr="00B926E6">
              <w:rPr>
                <w:rStyle w:val="Hypertextovodkaz"/>
                <w:noProof/>
              </w:rPr>
              <w:t>1.1.1. General Description</w:t>
            </w:r>
            <w:r>
              <w:rPr>
                <w:noProof/>
                <w:webHidden/>
              </w:rPr>
              <w:tab/>
            </w:r>
            <w:r>
              <w:rPr>
                <w:noProof/>
                <w:webHidden/>
              </w:rPr>
              <w:fldChar w:fldCharType="begin"/>
            </w:r>
            <w:r>
              <w:rPr>
                <w:noProof/>
                <w:webHidden/>
              </w:rPr>
              <w:instrText xml:space="preserve"> PAGEREF _Toc432502774 \h </w:instrText>
            </w:r>
            <w:r>
              <w:rPr>
                <w:noProof/>
                <w:webHidden/>
              </w:rPr>
            </w:r>
            <w:r>
              <w:rPr>
                <w:noProof/>
                <w:webHidden/>
              </w:rPr>
              <w:fldChar w:fldCharType="separate"/>
            </w:r>
            <w:r>
              <w:rPr>
                <w:noProof/>
                <w:webHidden/>
              </w:rPr>
              <w:t>3</w:t>
            </w:r>
            <w:r>
              <w:rPr>
                <w:noProof/>
                <w:webHidden/>
              </w:rPr>
              <w:fldChar w:fldCharType="end"/>
            </w:r>
          </w:hyperlink>
        </w:p>
        <w:p w:rsidR="0025085C" w:rsidRDefault="0025085C">
          <w:pPr>
            <w:pStyle w:val="Obsah3"/>
            <w:tabs>
              <w:tab w:val="right" w:leader="dot" w:pos="9623"/>
            </w:tabs>
            <w:rPr>
              <w:rFonts w:asciiTheme="minorHAnsi" w:eastAsiaTheme="minorEastAsia" w:hAnsiTheme="minorHAnsi" w:cstheme="minorBidi"/>
              <w:noProof/>
              <w:color w:val="auto"/>
              <w:sz w:val="22"/>
              <w:lang w:val="cs-CZ" w:eastAsia="cs-CZ"/>
            </w:rPr>
          </w:pPr>
          <w:hyperlink w:anchor="_Toc432502775" w:history="1">
            <w:r w:rsidRPr="00B926E6">
              <w:rPr>
                <w:rStyle w:val="Hypertextovodkaz"/>
                <w:noProof/>
              </w:rPr>
              <w:t>1.1.2. Operational Conditions</w:t>
            </w:r>
            <w:r>
              <w:rPr>
                <w:noProof/>
                <w:webHidden/>
              </w:rPr>
              <w:tab/>
            </w:r>
            <w:r>
              <w:rPr>
                <w:noProof/>
                <w:webHidden/>
              </w:rPr>
              <w:fldChar w:fldCharType="begin"/>
            </w:r>
            <w:r>
              <w:rPr>
                <w:noProof/>
                <w:webHidden/>
              </w:rPr>
              <w:instrText xml:space="preserve"> PAGEREF _Toc432502775 \h </w:instrText>
            </w:r>
            <w:r>
              <w:rPr>
                <w:noProof/>
                <w:webHidden/>
              </w:rPr>
            </w:r>
            <w:r>
              <w:rPr>
                <w:noProof/>
                <w:webHidden/>
              </w:rPr>
              <w:fldChar w:fldCharType="separate"/>
            </w:r>
            <w:r>
              <w:rPr>
                <w:noProof/>
                <w:webHidden/>
              </w:rPr>
              <w:t>3</w:t>
            </w:r>
            <w:r>
              <w:rPr>
                <w:noProof/>
                <w:webHidden/>
              </w:rPr>
              <w:fldChar w:fldCharType="end"/>
            </w:r>
          </w:hyperlink>
        </w:p>
        <w:p w:rsidR="0025085C" w:rsidRDefault="0025085C">
          <w:pPr>
            <w:pStyle w:val="Obsah3"/>
            <w:tabs>
              <w:tab w:val="right" w:leader="dot" w:pos="9623"/>
            </w:tabs>
            <w:rPr>
              <w:rFonts w:asciiTheme="minorHAnsi" w:eastAsiaTheme="minorEastAsia" w:hAnsiTheme="minorHAnsi" w:cstheme="minorBidi"/>
              <w:noProof/>
              <w:color w:val="auto"/>
              <w:sz w:val="22"/>
              <w:lang w:val="cs-CZ" w:eastAsia="cs-CZ"/>
            </w:rPr>
          </w:pPr>
          <w:hyperlink w:anchor="_Toc432502776" w:history="1">
            <w:r w:rsidRPr="00B926E6">
              <w:rPr>
                <w:rStyle w:val="Hypertextovodkaz"/>
                <w:noProof/>
              </w:rPr>
              <w:t>1.1.3. Scope of Delivery</w:t>
            </w:r>
            <w:r>
              <w:rPr>
                <w:noProof/>
                <w:webHidden/>
              </w:rPr>
              <w:tab/>
            </w:r>
            <w:r>
              <w:rPr>
                <w:noProof/>
                <w:webHidden/>
              </w:rPr>
              <w:fldChar w:fldCharType="begin"/>
            </w:r>
            <w:r>
              <w:rPr>
                <w:noProof/>
                <w:webHidden/>
              </w:rPr>
              <w:instrText xml:space="preserve"> PAGEREF _Toc432502776 \h </w:instrText>
            </w:r>
            <w:r>
              <w:rPr>
                <w:noProof/>
                <w:webHidden/>
              </w:rPr>
            </w:r>
            <w:r>
              <w:rPr>
                <w:noProof/>
                <w:webHidden/>
              </w:rPr>
              <w:fldChar w:fldCharType="separate"/>
            </w:r>
            <w:r>
              <w:rPr>
                <w:noProof/>
                <w:webHidden/>
              </w:rPr>
              <w:t>3</w:t>
            </w:r>
            <w:r>
              <w:rPr>
                <w:noProof/>
                <w:webHidden/>
              </w:rPr>
              <w:fldChar w:fldCharType="end"/>
            </w:r>
          </w:hyperlink>
        </w:p>
        <w:p w:rsidR="0025085C" w:rsidRDefault="0025085C">
          <w:pPr>
            <w:pStyle w:val="Obsah3"/>
            <w:tabs>
              <w:tab w:val="right" w:leader="dot" w:pos="9623"/>
            </w:tabs>
            <w:rPr>
              <w:rFonts w:asciiTheme="minorHAnsi" w:eastAsiaTheme="minorEastAsia" w:hAnsiTheme="minorHAnsi" w:cstheme="minorBidi"/>
              <w:noProof/>
              <w:color w:val="auto"/>
              <w:sz w:val="22"/>
              <w:lang w:val="cs-CZ" w:eastAsia="cs-CZ"/>
            </w:rPr>
          </w:pPr>
          <w:hyperlink w:anchor="_Toc432502777" w:history="1">
            <w:r w:rsidRPr="00B926E6">
              <w:rPr>
                <w:rStyle w:val="Hypertextovodkaz"/>
                <w:noProof/>
              </w:rPr>
              <w:t>1.1.4. International Standards</w:t>
            </w:r>
            <w:r>
              <w:rPr>
                <w:noProof/>
                <w:webHidden/>
              </w:rPr>
              <w:tab/>
            </w:r>
            <w:r>
              <w:rPr>
                <w:noProof/>
                <w:webHidden/>
              </w:rPr>
              <w:fldChar w:fldCharType="begin"/>
            </w:r>
            <w:r>
              <w:rPr>
                <w:noProof/>
                <w:webHidden/>
              </w:rPr>
              <w:instrText xml:space="preserve"> PAGEREF _Toc432502777 \h </w:instrText>
            </w:r>
            <w:r>
              <w:rPr>
                <w:noProof/>
                <w:webHidden/>
              </w:rPr>
            </w:r>
            <w:r>
              <w:rPr>
                <w:noProof/>
                <w:webHidden/>
              </w:rPr>
              <w:fldChar w:fldCharType="separate"/>
            </w:r>
            <w:r>
              <w:rPr>
                <w:noProof/>
                <w:webHidden/>
              </w:rPr>
              <w:t>4</w:t>
            </w:r>
            <w:r>
              <w:rPr>
                <w:noProof/>
                <w:webHidden/>
              </w:rPr>
              <w:fldChar w:fldCharType="end"/>
            </w:r>
          </w:hyperlink>
        </w:p>
        <w:p w:rsidR="0025085C" w:rsidRDefault="0025085C">
          <w:pPr>
            <w:pStyle w:val="Obsah3"/>
            <w:tabs>
              <w:tab w:val="right" w:leader="dot" w:pos="9623"/>
            </w:tabs>
            <w:rPr>
              <w:rFonts w:asciiTheme="minorHAnsi" w:eastAsiaTheme="minorEastAsia" w:hAnsiTheme="minorHAnsi" w:cstheme="minorBidi"/>
              <w:noProof/>
              <w:color w:val="auto"/>
              <w:sz w:val="22"/>
              <w:lang w:val="cs-CZ" w:eastAsia="cs-CZ"/>
            </w:rPr>
          </w:pPr>
          <w:hyperlink w:anchor="_Toc432502778" w:history="1">
            <w:r w:rsidRPr="00B926E6">
              <w:rPr>
                <w:rStyle w:val="Hypertextovodkaz"/>
                <w:noProof/>
              </w:rPr>
              <w:t>1.1.5. Maintenance</w:t>
            </w:r>
            <w:r>
              <w:rPr>
                <w:noProof/>
                <w:webHidden/>
              </w:rPr>
              <w:tab/>
            </w:r>
            <w:r>
              <w:rPr>
                <w:noProof/>
                <w:webHidden/>
              </w:rPr>
              <w:fldChar w:fldCharType="begin"/>
            </w:r>
            <w:r>
              <w:rPr>
                <w:noProof/>
                <w:webHidden/>
              </w:rPr>
              <w:instrText xml:space="preserve"> PAGEREF _Toc432502778 \h </w:instrText>
            </w:r>
            <w:r>
              <w:rPr>
                <w:noProof/>
                <w:webHidden/>
              </w:rPr>
            </w:r>
            <w:r>
              <w:rPr>
                <w:noProof/>
                <w:webHidden/>
              </w:rPr>
              <w:fldChar w:fldCharType="separate"/>
            </w:r>
            <w:r>
              <w:rPr>
                <w:noProof/>
                <w:webHidden/>
              </w:rPr>
              <w:t>4</w:t>
            </w:r>
            <w:r>
              <w:rPr>
                <w:noProof/>
                <w:webHidden/>
              </w:rPr>
              <w:fldChar w:fldCharType="end"/>
            </w:r>
          </w:hyperlink>
        </w:p>
        <w:p w:rsidR="0025085C" w:rsidRDefault="0025085C">
          <w:pPr>
            <w:pStyle w:val="Obsah3"/>
            <w:tabs>
              <w:tab w:val="right" w:leader="dot" w:pos="9623"/>
            </w:tabs>
            <w:rPr>
              <w:rFonts w:asciiTheme="minorHAnsi" w:eastAsiaTheme="minorEastAsia" w:hAnsiTheme="minorHAnsi" w:cstheme="minorBidi"/>
              <w:noProof/>
              <w:color w:val="auto"/>
              <w:sz w:val="22"/>
              <w:lang w:val="cs-CZ" w:eastAsia="cs-CZ"/>
            </w:rPr>
          </w:pPr>
          <w:hyperlink w:anchor="_Toc432502779" w:history="1">
            <w:r w:rsidRPr="00B926E6">
              <w:rPr>
                <w:rStyle w:val="Hypertextovodkaz"/>
                <w:noProof/>
              </w:rPr>
              <w:t>1.1.6. Product Specific Quality Requirements</w:t>
            </w:r>
            <w:r>
              <w:rPr>
                <w:noProof/>
                <w:webHidden/>
              </w:rPr>
              <w:tab/>
            </w:r>
            <w:r>
              <w:rPr>
                <w:noProof/>
                <w:webHidden/>
              </w:rPr>
              <w:fldChar w:fldCharType="begin"/>
            </w:r>
            <w:r>
              <w:rPr>
                <w:noProof/>
                <w:webHidden/>
              </w:rPr>
              <w:instrText xml:space="preserve"> PAGEREF _Toc432502779 \h </w:instrText>
            </w:r>
            <w:r>
              <w:rPr>
                <w:noProof/>
                <w:webHidden/>
              </w:rPr>
            </w:r>
            <w:r>
              <w:rPr>
                <w:noProof/>
                <w:webHidden/>
              </w:rPr>
              <w:fldChar w:fldCharType="separate"/>
            </w:r>
            <w:r>
              <w:rPr>
                <w:noProof/>
                <w:webHidden/>
              </w:rPr>
              <w:t>4</w:t>
            </w:r>
            <w:r>
              <w:rPr>
                <w:noProof/>
                <w:webHidden/>
              </w:rPr>
              <w:fldChar w:fldCharType="end"/>
            </w:r>
          </w:hyperlink>
        </w:p>
        <w:p w:rsidR="0025085C" w:rsidRDefault="0025085C">
          <w:pPr>
            <w:pStyle w:val="Obsah3"/>
            <w:tabs>
              <w:tab w:val="right" w:leader="dot" w:pos="9623"/>
            </w:tabs>
            <w:rPr>
              <w:rFonts w:asciiTheme="minorHAnsi" w:eastAsiaTheme="minorEastAsia" w:hAnsiTheme="minorHAnsi" w:cstheme="minorBidi"/>
              <w:noProof/>
              <w:color w:val="auto"/>
              <w:sz w:val="22"/>
              <w:lang w:val="cs-CZ" w:eastAsia="cs-CZ"/>
            </w:rPr>
          </w:pPr>
          <w:hyperlink w:anchor="_Toc432502780" w:history="1">
            <w:r w:rsidRPr="00B926E6">
              <w:rPr>
                <w:rStyle w:val="Hypertextovodkaz"/>
                <w:noProof/>
              </w:rPr>
              <w:t>1.1.7. Technical specifications</w:t>
            </w:r>
            <w:r>
              <w:rPr>
                <w:noProof/>
                <w:webHidden/>
              </w:rPr>
              <w:tab/>
            </w:r>
            <w:r>
              <w:rPr>
                <w:noProof/>
                <w:webHidden/>
              </w:rPr>
              <w:fldChar w:fldCharType="begin"/>
            </w:r>
            <w:r>
              <w:rPr>
                <w:noProof/>
                <w:webHidden/>
              </w:rPr>
              <w:instrText xml:space="preserve"> PAGEREF _Toc432502780 \h </w:instrText>
            </w:r>
            <w:r>
              <w:rPr>
                <w:noProof/>
                <w:webHidden/>
              </w:rPr>
            </w:r>
            <w:r>
              <w:rPr>
                <w:noProof/>
                <w:webHidden/>
              </w:rPr>
              <w:fldChar w:fldCharType="separate"/>
            </w:r>
            <w:r>
              <w:rPr>
                <w:noProof/>
                <w:webHidden/>
              </w:rPr>
              <w:t>4</w:t>
            </w:r>
            <w:r>
              <w:rPr>
                <w:noProof/>
                <w:webHidden/>
              </w:rPr>
              <w:fldChar w:fldCharType="end"/>
            </w:r>
          </w:hyperlink>
        </w:p>
        <w:p w:rsidR="0025085C" w:rsidRDefault="0025085C">
          <w:pPr>
            <w:pStyle w:val="Obsah3"/>
            <w:tabs>
              <w:tab w:val="right" w:leader="dot" w:pos="9623"/>
            </w:tabs>
            <w:rPr>
              <w:rFonts w:asciiTheme="minorHAnsi" w:eastAsiaTheme="minorEastAsia" w:hAnsiTheme="minorHAnsi" w:cstheme="minorBidi"/>
              <w:noProof/>
              <w:color w:val="auto"/>
              <w:sz w:val="22"/>
              <w:lang w:val="cs-CZ" w:eastAsia="cs-CZ"/>
            </w:rPr>
          </w:pPr>
          <w:hyperlink w:anchor="_Toc432502781" w:history="1">
            <w:r w:rsidRPr="00B926E6">
              <w:rPr>
                <w:rStyle w:val="Hypertextovodkaz"/>
                <w:noProof/>
              </w:rPr>
              <w:t>1.1.8. Other required hardware</w:t>
            </w:r>
            <w:r>
              <w:rPr>
                <w:noProof/>
                <w:webHidden/>
              </w:rPr>
              <w:tab/>
            </w:r>
            <w:r>
              <w:rPr>
                <w:noProof/>
                <w:webHidden/>
              </w:rPr>
              <w:fldChar w:fldCharType="begin"/>
            </w:r>
            <w:r>
              <w:rPr>
                <w:noProof/>
                <w:webHidden/>
              </w:rPr>
              <w:instrText xml:space="preserve"> PAGEREF _Toc432502781 \h </w:instrText>
            </w:r>
            <w:r>
              <w:rPr>
                <w:noProof/>
                <w:webHidden/>
              </w:rPr>
            </w:r>
            <w:r>
              <w:rPr>
                <w:noProof/>
                <w:webHidden/>
              </w:rPr>
              <w:fldChar w:fldCharType="separate"/>
            </w:r>
            <w:r>
              <w:rPr>
                <w:noProof/>
                <w:webHidden/>
              </w:rPr>
              <w:t>5</w:t>
            </w:r>
            <w:r>
              <w:rPr>
                <w:noProof/>
                <w:webHidden/>
              </w:rPr>
              <w:fldChar w:fldCharType="end"/>
            </w:r>
          </w:hyperlink>
        </w:p>
        <w:p w:rsidR="0025085C" w:rsidRDefault="0025085C">
          <w:pPr>
            <w:pStyle w:val="Obsah3"/>
            <w:tabs>
              <w:tab w:val="right" w:leader="dot" w:pos="9623"/>
            </w:tabs>
            <w:rPr>
              <w:rFonts w:asciiTheme="minorHAnsi" w:eastAsiaTheme="minorEastAsia" w:hAnsiTheme="minorHAnsi" w:cstheme="minorBidi"/>
              <w:noProof/>
              <w:color w:val="auto"/>
              <w:sz w:val="22"/>
              <w:lang w:val="cs-CZ" w:eastAsia="cs-CZ"/>
            </w:rPr>
          </w:pPr>
          <w:hyperlink w:anchor="_Toc432502782" w:history="1">
            <w:r w:rsidRPr="00B926E6">
              <w:rPr>
                <w:rStyle w:val="Hypertextovodkaz"/>
                <w:noProof/>
              </w:rPr>
              <w:t>1.1.9. Pump Control</w:t>
            </w:r>
            <w:r>
              <w:rPr>
                <w:noProof/>
                <w:webHidden/>
              </w:rPr>
              <w:tab/>
            </w:r>
            <w:r>
              <w:rPr>
                <w:noProof/>
                <w:webHidden/>
              </w:rPr>
              <w:fldChar w:fldCharType="begin"/>
            </w:r>
            <w:r>
              <w:rPr>
                <w:noProof/>
                <w:webHidden/>
              </w:rPr>
              <w:instrText xml:space="preserve"> PAGEREF _Toc432502782 \h </w:instrText>
            </w:r>
            <w:r>
              <w:rPr>
                <w:noProof/>
                <w:webHidden/>
              </w:rPr>
            </w:r>
            <w:r>
              <w:rPr>
                <w:noProof/>
                <w:webHidden/>
              </w:rPr>
              <w:fldChar w:fldCharType="separate"/>
            </w:r>
            <w:r>
              <w:rPr>
                <w:noProof/>
                <w:webHidden/>
              </w:rPr>
              <w:t>6</w:t>
            </w:r>
            <w:r>
              <w:rPr>
                <w:noProof/>
                <w:webHidden/>
              </w:rPr>
              <w:fldChar w:fldCharType="end"/>
            </w:r>
          </w:hyperlink>
        </w:p>
        <w:p w:rsidR="0025085C" w:rsidRPr="00C9008D" w:rsidRDefault="0025085C" w:rsidP="0025085C">
          <w:pPr>
            <w:pStyle w:val="Bezmezer"/>
            <w:rPr>
              <w:lang w:val="en-GB" w:eastAsia="cs-CZ"/>
            </w:rPr>
          </w:pPr>
          <w:r w:rsidRPr="00C9008D">
            <w:rPr>
              <w:lang w:val="en-GB"/>
            </w:rPr>
            <w:fldChar w:fldCharType="end"/>
          </w:r>
        </w:p>
      </w:sdtContent>
    </w:sdt>
    <w:p w:rsidR="0025085C" w:rsidRDefault="0025085C" w:rsidP="0025085C">
      <w:pPr>
        <w:pStyle w:val="Nadpis1"/>
        <w:numPr>
          <w:ilvl w:val="0"/>
          <w:numId w:val="2"/>
        </w:numPr>
      </w:pPr>
      <w:r w:rsidRPr="00C9008D">
        <w:rPr>
          <w:kern w:val="32"/>
          <w:szCs w:val="32"/>
          <w:lang w:val="en-GB"/>
        </w:rPr>
        <w:br w:type="page"/>
      </w:r>
      <w:bookmarkStart w:id="2" w:name="_Toc432502772"/>
      <w:r>
        <w:lastRenderedPageBreak/>
        <w:t>TECHNICAL DOCUMENTATION</w:t>
      </w:r>
      <w:bookmarkEnd w:id="2"/>
    </w:p>
    <w:p w:rsidR="0025085C" w:rsidRDefault="0025085C" w:rsidP="0025085C"/>
    <w:p w:rsidR="0025085C" w:rsidRDefault="0025085C" w:rsidP="0025085C">
      <w:pPr>
        <w:pStyle w:val="Nadpis2"/>
        <w:numPr>
          <w:ilvl w:val="1"/>
          <w:numId w:val="2"/>
        </w:numPr>
      </w:pPr>
      <w:bookmarkStart w:id="3" w:name="_Toc432502773"/>
      <w:r>
        <w:t>Roughing pumps</w:t>
      </w:r>
      <w:bookmarkEnd w:id="3"/>
    </w:p>
    <w:p w:rsidR="0025085C" w:rsidRDefault="0025085C" w:rsidP="0025085C"/>
    <w:p w:rsidR="0025085C" w:rsidRDefault="0025085C" w:rsidP="0025085C">
      <w:pPr>
        <w:pStyle w:val="Nadpis3"/>
        <w:numPr>
          <w:ilvl w:val="2"/>
          <w:numId w:val="2"/>
        </w:numPr>
      </w:pPr>
      <w:bookmarkStart w:id="4" w:name="_Toc432502774"/>
      <w:r>
        <w:t>General Description</w:t>
      </w:r>
      <w:bookmarkEnd w:id="4"/>
    </w:p>
    <w:p w:rsidR="0025085C" w:rsidRDefault="0025085C" w:rsidP="0025085C"/>
    <w:p w:rsidR="0025085C" w:rsidRDefault="0025085C" w:rsidP="0025085C">
      <w:r>
        <w:t>High capacity roughing pump system and accessories are required for fast pump down of the very large vacuum chamber dedicated to the plasma physics experiments, located in experimental hall E3 of the ELI Beamlines facility. The vacuum chamber will have an approximate volume of 45 m</w:t>
      </w:r>
      <w:r>
        <w:rPr>
          <w:vertAlign w:val="superscript"/>
        </w:rPr>
        <w:t>3</w:t>
      </w:r>
      <w:r>
        <w:t xml:space="preserve"> and will weigh in excess of 20 tons. Such high capacity roughing pump system will be used for pumping the chamber from atmospheric pressure to a nominal roughing pressure of 0.09 mbar. It is not required that the pump system be designed to pump reactive or corrosive gases.</w:t>
      </w:r>
    </w:p>
    <w:p w:rsidR="0025085C" w:rsidRDefault="0025085C" w:rsidP="0025085C">
      <w:pPr>
        <w:pStyle w:val="Nadpis3"/>
        <w:numPr>
          <w:ilvl w:val="2"/>
          <w:numId w:val="2"/>
        </w:numPr>
      </w:pPr>
      <w:bookmarkStart w:id="5" w:name="_Toc432502775"/>
      <w:r>
        <w:t>Operational Conditions</w:t>
      </w:r>
      <w:bookmarkEnd w:id="5"/>
    </w:p>
    <w:p w:rsidR="0025085C" w:rsidRDefault="0025085C" w:rsidP="0025085C"/>
    <w:p w:rsidR="0025085C" w:rsidRDefault="0025085C" w:rsidP="0025085C">
      <w:r>
        <w:t>REQ-009988/A</w:t>
      </w:r>
      <w:r>
        <w:tab/>
      </w:r>
    </w:p>
    <w:p w:rsidR="0025085C" w:rsidRDefault="0025085C" w:rsidP="0025085C">
      <w:pPr>
        <w:ind w:left="1701"/>
      </w:pPr>
      <w:r>
        <w:t xml:space="preserve">The high capacity roughing pump system shall be able to operate under the following conditions: </w:t>
      </w:r>
    </w:p>
    <w:p w:rsidR="0025085C" w:rsidRDefault="0025085C" w:rsidP="0025085C">
      <w:pPr>
        <w:numPr>
          <w:ilvl w:val="0"/>
          <w:numId w:val="3"/>
        </w:numPr>
        <w:ind w:left="2127"/>
      </w:pPr>
      <w:r>
        <w:t xml:space="preserve">temperature of 20 ± 5 ° C, </w:t>
      </w:r>
    </w:p>
    <w:p w:rsidR="0025085C" w:rsidRDefault="0025085C" w:rsidP="0025085C">
      <w:pPr>
        <w:numPr>
          <w:ilvl w:val="0"/>
          <w:numId w:val="3"/>
        </w:numPr>
        <w:ind w:left="2127"/>
      </w:pPr>
      <w:r>
        <w:t xml:space="preserve">humidity of 40-80%, </w:t>
      </w:r>
    </w:p>
    <w:p w:rsidR="0025085C" w:rsidRDefault="0025085C" w:rsidP="0025085C">
      <w:pPr>
        <w:numPr>
          <w:ilvl w:val="0"/>
          <w:numId w:val="3"/>
        </w:numPr>
        <w:ind w:left="2127"/>
      </w:pPr>
      <w:r>
        <w:t>Operation of the roughing pump system will be intermittent (0.5 hour operational followed by 0.5 hour shutdown).</w:t>
      </w:r>
    </w:p>
    <w:p w:rsidR="0025085C" w:rsidRDefault="0025085C" w:rsidP="0025085C">
      <w:pPr>
        <w:pStyle w:val="Nadpis3"/>
        <w:numPr>
          <w:ilvl w:val="2"/>
          <w:numId w:val="2"/>
        </w:numPr>
      </w:pPr>
      <w:bookmarkStart w:id="6" w:name="_Toc432502776"/>
      <w:r>
        <w:t>Scope of Delivery</w:t>
      </w:r>
      <w:bookmarkEnd w:id="6"/>
    </w:p>
    <w:p w:rsidR="0025085C" w:rsidRDefault="0025085C" w:rsidP="0025085C"/>
    <w:p w:rsidR="0025085C" w:rsidRDefault="0025085C" w:rsidP="0025085C">
      <w:r>
        <w:t>REQ-009989/A</w:t>
      </w:r>
      <w:r>
        <w:tab/>
      </w:r>
    </w:p>
    <w:p w:rsidR="0025085C" w:rsidRDefault="0025085C" w:rsidP="0025085C">
      <w:pPr>
        <w:ind w:left="1701"/>
      </w:pPr>
      <w:r>
        <w:t xml:space="preserve">The roughing pump system shall consist of dry single or dry multistage pumps. The following shall be supplied: </w:t>
      </w:r>
    </w:p>
    <w:p w:rsidR="0025085C" w:rsidRDefault="0025085C" w:rsidP="0025085C">
      <w:pPr>
        <w:numPr>
          <w:ilvl w:val="0"/>
          <w:numId w:val="4"/>
        </w:numPr>
        <w:ind w:left="2127"/>
      </w:pPr>
      <w:r>
        <w:rPr>
          <w:b/>
          <w:u w:val="single"/>
        </w:rPr>
        <w:t>One</w:t>
      </w:r>
      <w:r>
        <w:t xml:space="preserve"> high capacity roughing pump system according to the technical specifications described below.</w:t>
      </w:r>
    </w:p>
    <w:p w:rsidR="0025085C" w:rsidRDefault="0025085C" w:rsidP="0025085C">
      <w:pPr>
        <w:numPr>
          <w:ilvl w:val="0"/>
          <w:numId w:val="4"/>
        </w:numPr>
        <w:ind w:left="2127"/>
      </w:pPr>
      <w:r>
        <w:t>The mounting frame and noise reduction systems as per the technical specifications described below.</w:t>
      </w:r>
    </w:p>
    <w:p w:rsidR="0025085C" w:rsidRDefault="0025085C" w:rsidP="0025085C">
      <w:pPr>
        <w:numPr>
          <w:ilvl w:val="0"/>
          <w:numId w:val="4"/>
        </w:numPr>
        <w:ind w:left="2127"/>
      </w:pPr>
      <w:r>
        <w:t xml:space="preserve">The vacuum connectors needed to connect individual pumps within the high capacity roughing pump system. </w:t>
      </w:r>
    </w:p>
    <w:p w:rsidR="0025085C" w:rsidRDefault="0025085C" w:rsidP="0025085C">
      <w:pPr>
        <w:numPr>
          <w:ilvl w:val="0"/>
          <w:numId w:val="4"/>
        </w:numPr>
        <w:ind w:left="2127"/>
      </w:pPr>
      <w:r>
        <w:t xml:space="preserve">A portable control unit for providing basic control (start, stop) of the high capacity roughing pump system (required only if the controller is not included in the pump chassis). </w:t>
      </w:r>
    </w:p>
    <w:p w:rsidR="0025085C" w:rsidRDefault="0025085C" w:rsidP="0025085C">
      <w:pPr>
        <w:numPr>
          <w:ilvl w:val="0"/>
          <w:numId w:val="4"/>
        </w:numPr>
        <w:ind w:left="2127"/>
      </w:pPr>
      <w:r>
        <w:t>Any required cabling for the pump and the controller (except for the power cables).</w:t>
      </w:r>
    </w:p>
    <w:p w:rsidR="0025085C" w:rsidRDefault="0025085C" w:rsidP="0025085C">
      <w:pPr>
        <w:numPr>
          <w:ilvl w:val="0"/>
          <w:numId w:val="4"/>
        </w:numPr>
        <w:ind w:left="2127"/>
      </w:pPr>
      <w:r>
        <w:t>If a frequency converter is required to operate the pump at the desired speed, then the supplier shall provide this converter.</w:t>
      </w:r>
    </w:p>
    <w:p w:rsidR="0025085C" w:rsidRDefault="0025085C" w:rsidP="0025085C">
      <w:pPr>
        <w:ind w:left="1701"/>
      </w:pPr>
    </w:p>
    <w:p w:rsidR="0025085C" w:rsidRDefault="0025085C" w:rsidP="0025085C">
      <w:pPr>
        <w:pStyle w:val="Nadpis3"/>
        <w:numPr>
          <w:ilvl w:val="2"/>
          <w:numId w:val="2"/>
        </w:numPr>
      </w:pPr>
      <w:bookmarkStart w:id="7" w:name="_Toc432502777"/>
      <w:r>
        <w:lastRenderedPageBreak/>
        <w:t>International Standards</w:t>
      </w:r>
      <w:bookmarkEnd w:id="7"/>
    </w:p>
    <w:p w:rsidR="0025085C" w:rsidRDefault="0025085C" w:rsidP="0025085C"/>
    <w:p w:rsidR="0025085C" w:rsidRDefault="0025085C" w:rsidP="0025085C">
      <w:r>
        <w:t>REQ-009990/A</w:t>
      </w:r>
      <w:r>
        <w:tab/>
      </w:r>
    </w:p>
    <w:p w:rsidR="0025085C" w:rsidRDefault="0025085C" w:rsidP="0025085C">
      <w:pPr>
        <w:ind w:left="1701"/>
      </w:pPr>
      <w:r>
        <w:t xml:space="preserve">Delivered high capacity roughing pump system shall conform to the following standards: </w:t>
      </w:r>
    </w:p>
    <w:p w:rsidR="0025085C" w:rsidRDefault="0025085C" w:rsidP="0025085C">
      <w:pPr>
        <w:ind w:left="1701"/>
      </w:pPr>
      <w:r>
        <w:t>ISO 1609: 1986 - Vacuum technology - Flange dimension;</w:t>
      </w:r>
    </w:p>
    <w:p w:rsidR="0025085C" w:rsidRDefault="0025085C" w:rsidP="0025085C">
      <w:pPr>
        <w:ind w:left="1701"/>
      </w:pPr>
      <w:r>
        <w:t>ISO 2861: 2013 - Vacuum technology - Dimensions of Clamped - type quick-release couplings.</w:t>
      </w:r>
    </w:p>
    <w:p w:rsidR="0025085C" w:rsidRDefault="0025085C" w:rsidP="0025085C">
      <w:pPr>
        <w:ind w:left="1701"/>
      </w:pPr>
    </w:p>
    <w:p w:rsidR="0025085C" w:rsidRDefault="0025085C" w:rsidP="0025085C">
      <w:pPr>
        <w:pStyle w:val="Nadpis3"/>
        <w:numPr>
          <w:ilvl w:val="2"/>
          <w:numId w:val="2"/>
        </w:numPr>
      </w:pPr>
      <w:bookmarkStart w:id="8" w:name="_Toc432502778"/>
      <w:r>
        <w:t>Maintenance</w:t>
      </w:r>
      <w:bookmarkEnd w:id="8"/>
    </w:p>
    <w:p w:rsidR="0025085C" w:rsidRDefault="0025085C" w:rsidP="0025085C"/>
    <w:p w:rsidR="0025085C" w:rsidRDefault="0025085C" w:rsidP="0025085C">
      <w:r>
        <w:t>REQ-009991/A</w:t>
      </w:r>
      <w:r>
        <w:tab/>
      </w:r>
    </w:p>
    <w:p w:rsidR="0025085C" w:rsidRDefault="0025085C" w:rsidP="0025085C">
      <w:pPr>
        <w:ind w:left="1701"/>
      </w:pPr>
      <w:r>
        <w:t xml:space="preserve">Preventive maintenance procedure shall be described in the manual. </w:t>
      </w:r>
    </w:p>
    <w:p w:rsidR="0025085C" w:rsidRDefault="0025085C" w:rsidP="0025085C">
      <w:pPr>
        <w:ind w:left="1701"/>
      </w:pPr>
    </w:p>
    <w:p w:rsidR="0025085C" w:rsidRDefault="0025085C" w:rsidP="0025085C">
      <w:pPr>
        <w:pStyle w:val="Nadpis3"/>
        <w:numPr>
          <w:ilvl w:val="2"/>
          <w:numId w:val="2"/>
        </w:numPr>
      </w:pPr>
      <w:bookmarkStart w:id="9" w:name="_Toc432502779"/>
      <w:r>
        <w:t>Product Specific Quality Requirements</w:t>
      </w:r>
      <w:bookmarkEnd w:id="9"/>
    </w:p>
    <w:p w:rsidR="0025085C" w:rsidRDefault="0025085C" w:rsidP="0025085C"/>
    <w:p w:rsidR="0025085C" w:rsidRDefault="0025085C" w:rsidP="0025085C">
      <w:r>
        <w:t>REQ-010826/A</w:t>
      </w:r>
      <w:r>
        <w:tab/>
      </w:r>
    </w:p>
    <w:p w:rsidR="0025085C" w:rsidRDefault="0025085C" w:rsidP="0025085C">
      <w:pPr>
        <w:ind w:left="1701"/>
      </w:pPr>
      <w:r>
        <w:t xml:space="preserve">The supplier shall provide to the Contracting Authority Product User Manual(s) which describes the following: </w:t>
      </w:r>
    </w:p>
    <w:p w:rsidR="0025085C" w:rsidRDefault="0025085C" w:rsidP="0025085C">
      <w:pPr>
        <w:numPr>
          <w:ilvl w:val="0"/>
          <w:numId w:val="5"/>
        </w:numPr>
      </w:pPr>
      <w:r>
        <w:t>handling,</w:t>
      </w:r>
    </w:p>
    <w:p w:rsidR="0025085C" w:rsidRDefault="0025085C" w:rsidP="0025085C">
      <w:pPr>
        <w:numPr>
          <w:ilvl w:val="0"/>
          <w:numId w:val="5"/>
        </w:numPr>
      </w:pPr>
      <w:r>
        <w:t>storage,</w:t>
      </w:r>
    </w:p>
    <w:p w:rsidR="0025085C" w:rsidRDefault="0025085C" w:rsidP="0025085C">
      <w:pPr>
        <w:numPr>
          <w:ilvl w:val="0"/>
          <w:numId w:val="5"/>
        </w:numPr>
      </w:pPr>
      <w:r>
        <w:t>installation,</w:t>
      </w:r>
    </w:p>
    <w:p w:rsidR="0025085C" w:rsidRDefault="0025085C" w:rsidP="0025085C">
      <w:pPr>
        <w:numPr>
          <w:ilvl w:val="0"/>
          <w:numId w:val="5"/>
        </w:numPr>
      </w:pPr>
      <w:r>
        <w:t xml:space="preserve">safe operation and </w:t>
      </w:r>
      <w:bookmarkStart w:id="10" w:name="OLE_LINK8"/>
      <w:r>
        <w:t xml:space="preserve">maintenance </w:t>
      </w:r>
      <w:bookmarkEnd w:id="10"/>
      <w:r>
        <w:t>procedures.</w:t>
      </w:r>
    </w:p>
    <w:p w:rsidR="0025085C" w:rsidRDefault="0025085C" w:rsidP="0025085C">
      <w:pPr>
        <w:ind w:left="1701"/>
      </w:pPr>
    </w:p>
    <w:p w:rsidR="0025085C" w:rsidRDefault="0025085C" w:rsidP="0025085C">
      <w:r>
        <w:t>REQ-010827/A</w:t>
      </w:r>
      <w:r>
        <w:tab/>
      </w:r>
    </w:p>
    <w:p w:rsidR="0025085C" w:rsidRDefault="0025085C" w:rsidP="0025085C">
      <w:pPr>
        <w:ind w:left="1701"/>
      </w:pPr>
      <w:r>
        <w:t>The supplier shall supply Declaration of Conformity for each product type.</w:t>
      </w:r>
    </w:p>
    <w:p w:rsidR="0025085C" w:rsidRDefault="0025085C" w:rsidP="0025085C">
      <w:pPr>
        <w:ind w:left="1701"/>
      </w:pPr>
    </w:p>
    <w:p w:rsidR="0025085C" w:rsidRDefault="0025085C" w:rsidP="0025085C">
      <w:pPr>
        <w:pStyle w:val="Nadpis3"/>
        <w:numPr>
          <w:ilvl w:val="2"/>
          <w:numId w:val="2"/>
        </w:numPr>
      </w:pPr>
      <w:bookmarkStart w:id="11" w:name="_Toc432502780"/>
      <w:r>
        <w:t>Technical specifications</w:t>
      </w:r>
      <w:bookmarkEnd w:id="11"/>
    </w:p>
    <w:p w:rsidR="0025085C" w:rsidRDefault="0025085C" w:rsidP="0025085C"/>
    <w:p w:rsidR="0025085C" w:rsidRDefault="0025085C" w:rsidP="0025085C">
      <w:r>
        <w:t>REQ-009992/A</w:t>
      </w:r>
      <w:r>
        <w:tab/>
      </w:r>
    </w:p>
    <w:p w:rsidR="0025085C" w:rsidRDefault="0025085C" w:rsidP="0025085C">
      <w:pPr>
        <w:ind w:left="1701"/>
      </w:pPr>
      <w:r>
        <w:t>The high capacity roughing pump system shall be new (refurbishment is not allowed).</w:t>
      </w:r>
    </w:p>
    <w:p w:rsidR="0025085C" w:rsidRDefault="0025085C" w:rsidP="0025085C">
      <w:pPr>
        <w:ind w:left="1701"/>
      </w:pPr>
    </w:p>
    <w:p w:rsidR="0025085C" w:rsidRDefault="0025085C" w:rsidP="0025085C">
      <w:r>
        <w:t>REQ-009993/A</w:t>
      </w:r>
      <w:r>
        <w:tab/>
      </w:r>
    </w:p>
    <w:p w:rsidR="0025085C" w:rsidRDefault="0025085C" w:rsidP="0025085C">
      <w:pPr>
        <w:ind w:left="1701"/>
      </w:pPr>
      <w:r>
        <w:t>All the individual pumps of the high capacity roughing pump system shall be dry, i.e., there shall be no possibility of oil or lubricant getting to the vacuum chamber.</w:t>
      </w:r>
    </w:p>
    <w:p w:rsidR="0025085C" w:rsidRDefault="0025085C" w:rsidP="0025085C">
      <w:pPr>
        <w:ind w:left="1701"/>
      </w:pPr>
    </w:p>
    <w:p w:rsidR="0025085C" w:rsidRDefault="0025085C" w:rsidP="0025085C">
      <w:r>
        <w:t>REQ-009994/A</w:t>
      </w:r>
      <w:r>
        <w:tab/>
      </w:r>
    </w:p>
    <w:p w:rsidR="0025085C" w:rsidRDefault="0025085C" w:rsidP="0025085C">
      <w:pPr>
        <w:ind w:left="1701"/>
      </w:pPr>
      <w:r>
        <w:t>The pumping speed of the high capacity roughing pump system shall be greater than 5000 m</w:t>
      </w:r>
      <w:r>
        <w:rPr>
          <w:vertAlign w:val="superscript"/>
        </w:rPr>
        <w:t>3</w:t>
      </w:r>
      <w:r>
        <w:t>/hr at a pressure of 1 mbar, greater than 3000 m</w:t>
      </w:r>
      <w:r>
        <w:rPr>
          <w:vertAlign w:val="superscript"/>
        </w:rPr>
        <w:t>3</w:t>
      </w:r>
      <w:r>
        <w:t>/hr at a pressure of 10 mbar, greater than 1000 m</w:t>
      </w:r>
      <w:r>
        <w:rPr>
          <w:vertAlign w:val="superscript"/>
        </w:rPr>
        <w:t>3</w:t>
      </w:r>
      <w:r>
        <w:t>/hr at a pressure of 100 mbar and greater than 850 m</w:t>
      </w:r>
      <w:r>
        <w:rPr>
          <w:vertAlign w:val="superscript"/>
        </w:rPr>
        <w:t>3</w:t>
      </w:r>
      <w:r>
        <w:t>/hr at 1 bar.</w:t>
      </w:r>
    </w:p>
    <w:p w:rsidR="0025085C" w:rsidRDefault="0025085C" w:rsidP="0025085C">
      <w:pPr>
        <w:spacing w:before="0" w:after="200"/>
        <w:contextualSpacing w:val="0"/>
      </w:pPr>
      <w:r>
        <w:br w:type="page"/>
      </w:r>
    </w:p>
    <w:p w:rsidR="0025085C" w:rsidRDefault="0025085C" w:rsidP="0025085C">
      <w:r>
        <w:lastRenderedPageBreak/>
        <w:t>REQ-009995/A</w:t>
      </w:r>
      <w:r>
        <w:tab/>
      </w:r>
    </w:p>
    <w:p w:rsidR="0025085C" w:rsidRDefault="0025085C" w:rsidP="0025085C">
      <w:pPr>
        <w:ind w:left="1701"/>
      </w:pPr>
      <w:r>
        <w:t>The pump system shall be able to reach an ultimate pressure of at least 10</w:t>
      </w:r>
      <w:r>
        <w:rPr>
          <w:vertAlign w:val="superscript"/>
        </w:rPr>
        <w:t>-3</w:t>
      </w:r>
      <w:r>
        <w:t xml:space="preserve"> mbar.</w:t>
      </w:r>
    </w:p>
    <w:p w:rsidR="0025085C" w:rsidRDefault="0025085C" w:rsidP="0025085C">
      <w:pPr>
        <w:ind w:left="1701"/>
      </w:pPr>
    </w:p>
    <w:p w:rsidR="0025085C" w:rsidRDefault="0025085C" w:rsidP="0025085C">
      <w:r>
        <w:t>REQ-009996/A</w:t>
      </w:r>
      <w:r>
        <w:tab/>
      </w:r>
    </w:p>
    <w:p w:rsidR="0025085C" w:rsidRDefault="0025085C" w:rsidP="0025085C">
      <w:pPr>
        <w:ind w:left="1701"/>
      </w:pPr>
      <w:r>
        <w:t>The pump system shall use 3 phase, 400 V/50 Hz power supply.</w:t>
      </w:r>
    </w:p>
    <w:p w:rsidR="0025085C" w:rsidRDefault="0025085C" w:rsidP="0025085C">
      <w:pPr>
        <w:ind w:left="1701"/>
      </w:pPr>
    </w:p>
    <w:p w:rsidR="0025085C" w:rsidRDefault="0025085C" w:rsidP="0025085C">
      <w:r>
        <w:t>REQ-009997/A</w:t>
      </w:r>
      <w:r>
        <w:tab/>
      </w:r>
    </w:p>
    <w:p w:rsidR="0025085C" w:rsidRDefault="0025085C" w:rsidP="0025085C">
      <w:pPr>
        <w:ind w:left="1701"/>
      </w:pPr>
      <w:r>
        <w:t xml:space="preserve">The pump system shall be able to be cooled using water at 16-20 </w:t>
      </w:r>
      <w:r>
        <w:rPr>
          <w:vertAlign w:val="superscript"/>
        </w:rPr>
        <w:t>0</w:t>
      </w:r>
      <w:r>
        <w:t>C.</w:t>
      </w:r>
    </w:p>
    <w:p w:rsidR="0025085C" w:rsidRDefault="0025085C" w:rsidP="0025085C">
      <w:pPr>
        <w:ind w:left="1701"/>
      </w:pPr>
    </w:p>
    <w:p w:rsidR="0025085C" w:rsidRDefault="0025085C" w:rsidP="0025085C">
      <w:r>
        <w:t>REQ-009998/A</w:t>
      </w:r>
      <w:r>
        <w:tab/>
      </w:r>
    </w:p>
    <w:p w:rsidR="0025085C" w:rsidRDefault="0025085C" w:rsidP="0025085C">
      <w:pPr>
        <w:ind w:left="1701"/>
      </w:pPr>
      <w:r>
        <w:t xml:space="preserve">The pump system shall be able to withstand a loss of power and not be damaged. </w:t>
      </w:r>
    </w:p>
    <w:p w:rsidR="0025085C" w:rsidRDefault="0025085C" w:rsidP="0025085C">
      <w:pPr>
        <w:ind w:left="1701"/>
      </w:pPr>
    </w:p>
    <w:p w:rsidR="0025085C" w:rsidRDefault="0025085C" w:rsidP="0025085C">
      <w:r>
        <w:t>REQ-009999/A</w:t>
      </w:r>
      <w:r>
        <w:tab/>
      </w:r>
    </w:p>
    <w:p w:rsidR="0025085C" w:rsidRDefault="0025085C" w:rsidP="0025085C">
      <w:pPr>
        <w:ind w:left="1701"/>
      </w:pPr>
      <w:r>
        <w:t>The input flange on pump system shall be greater than or equal to DN 160 in diameter. The flange shall have ISO-F or ISO-K standard.</w:t>
      </w:r>
    </w:p>
    <w:p w:rsidR="0025085C" w:rsidRDefault="0025085C" w:rsidP="0025085C">
      <w:pPr>
        <w:ind w:left="1701"/>
      </w:pPr>
    </w:p>
    <w:p w:rsidR="0025085C" w:rsidRDefault="0025085C" w:rsidP="0025085C">
      <w:r>
        <w:t>REQ-010000/A</w:t>
      </w:r>
      <w:r>
        <w:tab/>
      </w:r>
    </w:p>
    <w:p w:rsidR="0025085C" w:rsidRDefault="0025085C" w:rsidP="0025085C">
      <w:pPr>
        <w:ind w:left="1701"/>
      </w:pPr>
      <w:r>
        <w:t>The pump system shall have a purge gas connection.</w:t>
      </w:r>
    </w:p>
    <w:p w:rsidR="0025085C" w:rsidRDefault="0025085C" w:rsidP="0025085C">
      <w:pPr>
        <w:ind w:left="1701"/>
      </w:pPr>
    </w:p>
    <w:p w:rsidR="0025085C" w:rsidRDefault="0025085C" w:rsidP="0025085C">
      <w:r>
        <w:t>REQ-010001/A</w:t>
      </w:r>
      <w:r>
        <w:tab/>
      </w:r>
    </w:p>
    <w:p w:rsidR="0025085C" w:rsidRDefault="0025085C" w:rsidP="0025085C">
      <w:pPr>
        <w:ind w:left="1701"/>
      </w:pPr>
      <w:r>
        <w:t>The maximum size of the pump system including the frame shall be 1.8 m x 2 m x 2.3 m (high). Each individual component in the pump system including the frame shall be able to transport through a corridor less than 1.5 m in width and 2 m in height.</w:t>
      </w:r>
    </w:p>
    <w:p w:rsidR="0025085C" w:rsidRDefault="0025085C" w:rsidP="0025085C">
      <w:pPr>
        <w:ind w:left="1701"/>
      </w:pPr>
    </w:p>
    <w:p w:rsidR="0025085C" w:rsidRDefault="0025085C" w:rsidP="0025085C">
      <w:r>
        <w:t>REQ-010002/A</w:t>
      </w:r>
      <w:r>
        <w:tab/>
      </w:r>
    </w:p>
    <w:p w:rsidR="0025085C" w:rsidRDefault="0025085C" w:rsidP="0025085C">
      <w:pPr>
        <w:ind w:left="1701"/>
      </w:pPr>
      <w:r>
        <w:t>The frame of the pump system shall have castors and/or adjustable feet and housing according to catalog.</w:t>
      </w:r>
    </w:p>
    <w:p w:rsidR="0025085C" w:rsidRDefault="0025085C" w:rsidP="0025085C">
      <w:pPr>
        <w:ind w:left="1701"/>
      </w:pPr>
    </w:p>
    <w:p w:rsidR="0025085C" w:rsidRDefault="0025085C" w:rsidP="0025085C">
      <w:r>
        <w:t>REQ-010003/A</w:t>
      </w:r>
      <w:r>
        <w:tab/>
      </w:r>
    </w:p>
    <w:p w:rsidR="0025085C" w:rsidRDefault="0025085C" w:rsidP="0025085C">
      <w:pPr>
        <w:ind w:left="1701"/>
      </w:pPr>
      <w:r>
        <w:t>The seller shall provide silencer to reduce the noise level.</w:t>
      </w:r>
    </w:p>
    <w:p w:rsidR="0025085C" w:rsidRDefault="0025085C" w:rsidP="0025085C">
      <w:pPr>
        <w:ind w:left="1701"/>
      </w:pPr>
    </w:p>
    <w:p w:rsidR="0025085C" w:rsidRDefault="0025085C" w:rsidP="0025085C">
      <w:r>
        <w:t>REQ-010821/A</w:t>
      </w:r>
      <w:r>
        <w:tab/>
      </w:r>
    </w:p>
    <w:p w:rsidR="0025085C" w:rsidRDefault="0025085C" w:rsidP="0025085C">
      <w:pPr>
        <w:ind w:left="1701"/>
      </w:pPr>
      <w:r>
        <w:t>The pumps shall not be excluded from installation into areas with ionizing radiation and EMP.</w:t>
      </w:r>
    </w:p>
    <w:p w:rsidR="0025085C" w:rsidRDefault="0025085C" w:rsidP="0025085C">
      <w:pPr>
        <w:ind w:left="1701"/>
      </w:pPr>
    </w:p>
    <w:p w:rsidR="0025085C" w:rsidRDefault="0025085C" w:rsidP="0025085C">
      <w:pPr>
        <w:pStyle w:val="Nadpis3"/>
        <w:numPr>
          <w:ilvl w:val="2"/>
          <w:numId w:val="2"/>
        </w:numPr>
      </w:pPr>
      <w:bookmarkStart w:id="12" w:name="_Toc432502781"/>
      <w:r>
        <w:t>Other required hardware</w:t>
      </w:r>
      <w:bookmarkEnd w:id="12"/>
    </w:p>
    <w:p w:rsidR="0025085C" w:rsidRDefault="0025085C" w:rsidP="0025085C"/>
    <w:p w:rsidR="0025085C" w:rsidRDefault="0025085C" w:rsidP="0025085C">
      <w:r>
        <w:t>REQ-010004/A</w:t>
      </w:r>
      <w:r>
        <w:tab/>
      </w:r>
    </w:p>
    <w:p w:rsidR="0025085C" w:rsidRDefault="0025085C" w:rsidP="0025085C">
      <w:pPr>
        <w:ind w:left="1701"/>
      </w:pPr>
      <w:r>
        <w:t>The following hardware shall be included with the pump system:</w:t>
      </w:r>
    </w:p>
    <w:p w:rsidR="0025085C" w:rsidRDefault="0025085C" w:rsidP="0025085C">
      <w:pPr>
        <w:numPr>
          <w:ilvl w:val="0"/>
          <w:numId w:val="6"/>
        </w:numPr>
        <w:ind w:left="2127"/>
      </w:pPr>
      <w:r>
        <w:t>Sieve at the input for preventing coarse dirt from entering the pump. It must not reduce the pumping speed by more than 10% and the size of the gaps must not be greater than 5 mm. Any hardware required to mount the sieve should be included as well.</w:t>
      </w:r>
    </w:p>
    <w:p w:rsidR="0025085C" w:rsidRDefault="0025085C" w:rsidP="0025085C">
      <w:pPr>
        <w:numPr>
          <w:ilvl w:val="0"/>
          <w:numId w:val="6"/>
        </w:numPr>
        <w:ind w:left="2127"/>
      </w:pPr>
      <w:r>
        <w:t>Necessary connectors to connect the coolant, including pressure regulator and filter.</w:t>
      </w:r>
    </w:p>
    <w:p w:rsidR="0025085C" w:rsidRDefault="0025085C" w:rsidP="0025085C">
      <w:pPr>
        <w:pStyle w:val="Nadpis3"/>
        <w:numPr>
          <w:ilvl w:val="2"/>
          <w:numId w:val="2"/>
        </w:numPr>
      </w:pPr>
      <w:bookmarkStart w:id="13" w:name="_Toc432502782"/>
      <w:r>
        <w:lastRenderedPageBreak/>
        <w:t>Pump Control</w:t>
      </w:r>
      <w:bookmarkEnd w:id="13"/>
    </w:p>
    <w:p w:rsidR="0025085C" w:rsidRDefault="0025085C" w:rsidP="0025085C"/>
    <w:p w:rsidR="0025085C" w:rsidRDefault="0025085C" w:rsidP="0025085C">
      <w:r>
        <w:t>REQ-010005/A</w:t>
      </w:r>
      <w:r>
        <w:tab/>
      </w:r>
    </w:p>
    <w:p w:rsidR="0025085C" w:rsidRDefault="0025085C" w:rsidP="0025085C">
      <w:pPr>
        <w:ind w:left="1701"/>
      </w:pPr>
      <w:r>
        <w:t xml:space="preserve">A controller (or multiple controllers) shall be included for the pump system. </w:t>
      </w:r>
    </w:p>
    <w:p w:rsidR="0025085C" w:rsidRDefault="0025085C" w:rsidP="0025085C">
      <w:pPr>
        <w:ind w:left="1701"/>
      </w:pPr>
    </w:p>
    <w:p w:rsidR="0025085C" w:rsidRDefault="0025085C" w:rsidP="0025085C">
      <w:r>
        <w:t>REQ-010006/A</w:t>
      </w:r>
      <w:r>
        <w:tab/>
      </w:r>
    </w:p>
    <w:p w:rsidR="0025085C" w:rsidRDefault="0025085C" w:rsidP="0025085C">
      <w:pPr>
        <w:ind w:left="1701"/>
      </w:pPr>
      <w:r>
        <w:t>The controller interface shall provide at least the following functionalities:</w:t>
      </w:r>
    </w:p>
    <w:p w:rsidR="0025085C" w:rsidRDefault="0025085C" w:rsidP="0025085C">
      <w:pPr>
        <w:ind w:left="1701"/>
      </w:pPr>
      <w:r>
        <w:t>1.</w:t>
      </w:r>
      <w:r>
        <w:tab/>
        <w:t>The pump system shall be turned off if there is no active signal being sent to the controller.</w:t>
      </w:r>
    </w:p>
    <w:p w:rsidR="0025085C" w:rsidRDefault="0025085C" w:rsidP="0025085C">
      <w:pPr>
        <w:ind w:left="1701"/>
      </w:pPr>
      <w:r>
        <w:t>2.</w:t>
      </w:r>
      <w:r>
        <w:tab/>
        <w:t>The frequency (and hence the speed) of the pumps shall be controllable by external inputs to the control system.</w:t>
      </w:r>
    </w:p>
    <w:p w:rsidR="0025085C" w:rsidRDefault="0025085C" w:rsidP="0025085C">
      <w:pPr>
        <w:ind w:left="1701"/>
      </w:pPr>
      <w:r>
        <w:t>3.</w:t>
      </w:r>
      <w:r>
        <w:tab/>
        <w:t>The control system shall be able to relay out the diagnostic status of the pumps.</w:t>
      </w:r>
    </w:p>
    <w:p w:rsidR="0025085C" w:rsidRDefault="0025085C" w:rsidP="0025085C">
      <w:pPr>
        <w:ind w:left="1701"/>
      </w:pPr>
      <w:r>
        <w:t>4.</w:t>
      </w:r>
      <w:r>
        <w:tab/>
        <w:t>The controllers shall have an ethernet or serial (for e.g., RS 232) interface for remote communication and digital I/O interface.</w:t>
      </w:r>
    </w:p>
    <w:p w:rsidR="0025085C" w:rsidRDefault="0025085C" w:rsidP="0025085C"/>
    <w:p w:rsidR="0025085C" w:rsidRDefault="0025085C" w:rsidP="0025085C"/>
    <w:p w:rsidR="00546D6A" w:rsidRDefault="00546D6A"/>
    <w:sectPr w:rsidR="00546D6A" w:rsidSect="0025085C">
      <w:footerReference w:type="default" r:id="rId6"/>
      <w:headerReference w:type="first" r:id="rId7"/>
      <w:footerReference w:type="first" r:id="rId8"/>
      <w:pgSz w:w="11909" w:h="16834" w:code="9"/>
      <w:pgMar w:top="1138" w:right="1138" w:bottom="1699" w:left="1138" w:header="1138" w:footer="348"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B5" w:rsidRDefault="0025085C" w:rsidP="009037B5">
    <w:pPr>
      <w:pStyle w:val="Zpat"/>
    </w:pPr>
    <w:r>
      <w:rPr>
        <w:noProof/>
        <w:lang w:val="cs-CZ" w:eastAsia="cs-CZ"/>
      </w:rPr>
      <mc:AlternateContent>
        <mc:Choice Requires="wps">
          <w:drawing>
            <wp:anchor distT="0" distB="0" distL="114300" distR="114300" simplePos="0" relativeHeight="251659264" behindDoc="0" locked="0" layoutInCell="1" allowOverlap="1" wp14:anchorId="183B28C7" wp14:editId="30981FC1">
              <wp:simplePos x="0" y="0"/>
              <wp:positionH relativeFrom="column">
                <wp:posOffset>2743200</wp:posOffset>
              </wp:positionH>
              <wp:positionV relativeFrom="paragraph">
                <wp:posOffset>-130175</wp:posOffset>
              </wp:positionV>
              <wp:extent cx="607695" cy="278130"/>
              <wp:effectExtent l="0" t="3175" r="1905" b="444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7B5" w:rsidRDefault="0025085C" w:rsidP="009037B5">
                          <w:pPr>
                            <w:pStyle w:val="Zpat"/>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6</w:t>
                          </w:r>
                          <w:r>
                            <w:rPr>
                              <w:sz w:val="24"/>
                              <w:szCs w:val="24"/>
                            </w:rPr>
                            <w:fldChar w:fldCharType="end"/>
                          </w:r>
                          <w:r>
                            <w:rPr>
                              <w:sz w:val="24"/>
                              <w:szCs w:val="24"/>
                            </w:rPr>
                            <w:t>|</w:t>
                          </w:r>
                          <w:r>
                            <w:rPr>
                              <w:sz w:val="24"/>
                              <w:szCs w:val="24"/>
                            </w:rPr>
                            <w:fldChar w:fldCharType="begin"/>
                          </w:r>
                          <w:r>
                            <w:rPr>
                              <w:sz w:val="24"/>
                              <w:szCs w:val="24"/>
                            </w:rPr>
                            <w:instrText xml:space="preserve"> NUMPAGES </w:instrText>
                          </w:r>
                          <w:r>
                            <w:rPr>
                              <w:sz w:val="24"/>
                              <w:szCs w:val="24"/>
                            </w:rPr>
                            <w:fldChar w:fldCharType="separate"/>
                          </w:r>
                          <w:r>
                            <w:rPr>
                              <w:noProof/>
                              <w:sz w:val="24"/>
                              <w:szCs w:val="24"/>
                            </w:rPr>
                            <w:t>6</w:t>
                          </w:r>
                          <w:r>
                            <w:rPr>
                              <w:sz w:val="24"/>
                              <w:szCs w:val="24"/>
                            </w:rPr>
                            <w:fldChar w:fldCharType="end"/>
                          </w:r>
                        </w:p>
                        <w:p w:rsidR="009037B5" w:rsidRDefault="0025085C" w:rsidP="009037B5">
                          <w:pPr>
                            <w:pStyle w:val="Zpat"/>
                            <w:jc w:val="center"/>
                            <w:rPr>
                              <w:color w:val="000000"/>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in;margin-top:-10.25pt;width:47.8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" filled="f" stroked="f" strokeweight=".5pt">
              <v:textbox inset="0,0,0,0">
                <w:txbxContent>
                  <w:p w:rsidR="009037B5" w:rsidRDefault="0025085C" w:rsidP="009037B5">
                    <w:pPr>
                      <w:pStyle w:val="Zpat"/>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6</w:t>
                    </w:r>
                    <w:r>
                      <w:rPr>
                        <w:sz w:val="24"/>
                        <w:szCs w:val="24"/>
                      </w:rPr>
                      <w:fldChar w:fldCharType="end"/>
                    </w:r>
                    <w:r>
                      <w:rPr>
                        <w:sz w:val="24"/>
                        <w:szCs w:val="24"/>
                      </w:rPr>
                      <w:t>|</w:t>
                    </w:r>
                    <w:r>
                      <w:rPr>
                        <w:sz w:val="24"/>
                        <w:szCs w:val="24"/>
                      </w:rPr>
                      <w:fldChar w:fldCharType="begin"/>
                    </w:r>
                    <w:r>
                      <w:rPr>
                        <w:sz w:val="24"/>
                        <w:szCs w:val="24"/>
                      </w:rPr>
                      <w:instrText xml:space="preserve"> NUMPAGES </w:instrText>
                    </w:r>
                    <w:r>
                      <w:rPr>
                        <w:sz w:val="24"/>
                        <w:szCs w:val="24"/>
                      </w:rPr>
                      <w:fldChar w:fldCharType="separate"/>
                    </w:r>
                    <w:r>
                      <w:rPr>
                        <w:noProof/>
                        <w:sz w:val="24"/>
                        <w:szCs w:val="24"/>
                      </w:rPr>
                      <w:t>6</w:t>
                    </w:r>
                    <w:r>
                      <w:rPr>
                        <w:sz w:val="24"/>
                        <w:szCs w:val="24"/>
                      </w:rPr>
                      <w:fldChar w:fldCharType="end"/>
                    </w:r>
                  </w:p>
                  <w:p w:rsidR="009037B5" w:rsidRDefault="0025085C" w:rsidP="009037B5">
                    <w:pPr>
                      <w:pStyle w:val="Zpat"/>
                      <w:jc w:val="center"/>
                      <w:rPr>
                        <w:color w:val="000000"/>
                        <w:sz w:val="16"/>
                        <w:szCs w:val="16"/>
                      </w:rPr>
                    </w:pPr>
                  </w:p>
                </w:txbxContent>
              </v:textbox>
            </v:shape>
          </w:pict>
        </mc:Fallback>
      </mc:AlternateContent>
    </w:r>
    <w:r>
      <w:rPr>
        <w:noProof/>
        <w:lang w:val="cs-CZ" w:eastAsia="cs-CZ"/>
      </w:rPr>
      <w:drawing>
        <wp:anchor distT="0" distB="0" distL="114300" distR="114300" simplePos="0" relativeHeight="251660288" behindDoc="1" locked="0" layoutInCell="1" allowOverlap="1" wp14:anchorId="5706F133" wp14:editId="4060134F">
          <wp:simplePos x="0" y="0"/>
          <wp:positionH relativeFrom="page">
            <wp:align>center</wp:align>
          </wp:positionH>
          <wp:positionV relativeFrom="page">
            <wp:align>bottom</wp:align>
          </wp:positionV>
          <wp:extent cx="7541895" cy="892810"/>
          <wp:effectExtent l="0" t="0" r="0" b="0"/>
          <wp:wrapNone/>
          <wp:docPr id="1" name="Picture 1" descr="Description: footer-A4-portrait-CZ-2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Description: footer-A4-portrait-CZ-2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892810"/>
                  </a:xfrm>
                  <a:prstGeom prst="rect">
                    <a:avLst/>
                  </a:prstGeom>
                  <a:noFill/>
                </pic:spPr>
              </pic:pic>
            </a:graphicData>
          </a:graphic>
          <wp14:sizeRelH relativeFrom="page">
            <wp14:pctWidth>0</wp14:pctWidth>
          </wp14:sizeRelH>
          <wp14:sizeRelV relativeFrom="page">
            <wp14:pctHeight>0</wp14:pctHeight>
          </wp14:sizeRelV>
        </wp:anchor>
      </w:drawing>
    </w:r>
  </w:p>
  <w:p w:rsidR="005516A7" w:rsidRPr="009037B5" w:rsidRDefault="0025085C" w:rsidP="009037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B5" w:rsidRDefault="0025085C" w:rsidP="009037B5">
    <w:pPr>
      <w:pStyle w:val="Zpat"/>
    </w:pPr>
    <w:r>
      <w:rPr>
        <w:noProof/>
        <w:lang w:val="cs-CZ" w:eastAsia="cs-CZ"/>
      </w:rPr>
      <w:drawing>
        <wp:anchor distT="0" distB="0" distL="114300" distR="114300" simplePos="0" relativeHeight="251661312" behindDoc="1" locked="0" layoutInCell="1" allowOverlap="1" wp14:anchorId="10DB371D" wp14:editId="44DE14CC">
          <wp:simplePos x="0" y="0"/>
          <wp:positionH relativeFrom="page">
            <wp:align>center</wp:align>
          </wp:positionH>
          <wp:positionV relativeFrom="page">
            <wp:align>bottom</wp:align>
          </wp:positionV>
          <wp:extent cx="7541895" cy="892810"/>
          <wp:effectExtent l="0" t="0" r="0" b="0"/>
          <wp:wrapNone/>
          <wp:docPr id="2" name="Picture 2" descr="Description: footer-A4-portra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Description: footer-A4-portra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892810"/>
                  </a:xfrm>
                  <a:prstGeom prst="rect">
                    <a:avLst/>
                  </a:prstGeom>
                  <a:noFill/>
                </pic:spPr>
              </pic:pic>
            </a:graphicData>
          </a:graphic>
          <wp14:sizeRelH relativeFrom="page">
            <wp14:pctWidth>0</wp14:pctWidth>
          </wp14:sizeRelH>
          <wp14:sizeRelV relativeFrom="page">
            <wp14:pctHeight>0</wp14:pctHeight>
          </wp14:sizeRelV>
        </wp:anchor>
      </w:drawing>
    </w:r>
  </w:p>
  <w:p w:rsidR="003F6F29" w:rsidRPr="009037B5" w:rsidRDefault="0025085C" w:rsidP="009037B5">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1E" w:rsidRDefault="0025085C" w:rsidP="00D6661E">
    <w:pPr>
      <w:pStyle w:val="Zhlav"/>
    </w:pPr>
    <w:r>
      <w:rPr>
        <w:noProof/>
        <w:lang w:val="cs-CZ" w:eastAsia="cs-CZ"/>
      </w:rPr>
      <mc:AlternateContent>
        <mc:Choice Requires="wps">
          <w:drawing>
            <wp:anchor distT="0" distB="0" distL="114300" distR="114300" simplePos="0" relativeHeight="251662336" behindDoc="0" locked="0" layoutInCell="1" allowOverlap="1" wp14:anchorId="40D1991D" wp14:editId="43EBB817">
              <wp:simplePos x="0" y="0"/>
              <wp:positionH relativeFrom="column">
                <wp:posOffset>4573270</wp:posOffset>
              </wp:positionH>
              <wp:positionV relativeFrom="paragraph">
                <wp:posOffset>48895</wp:posOffset>
              </wp:positionV>
              <wp:extent cx="1600200" cy="6477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61E" w:rsidRDefault="0025085C" w:rsidP="00D6661E">
                          <w:pPr>
                            <w:pStyle w:val="Zhlav"/>
                            <w:jc w:val="right"/>
                            <w:rPr>
                              <w:color w:val="404040"/>
                              <w:sz w:val="14"/>
                              <w:szCs w:val="14"/>
                            </w:rPr>
                          </w:pPr>
                          <w:r>
                            <w:rPr>
                              <w:color w:val="404040"/>
                              <w:sz w:val="14"/>
                              <w:szCs w:val="14"/>
                            </w:rPr>
                            <w:t xml:space="preserve">Institute of Physics ASCR, v. v. i.  </w:t>
                          </w:r>
                        </w:p>
                        <w:p w:rsidR="00D6661E" w:rsidRDefault="0025085C" w:rsidP="00D6661E">
                          <w:pPr>
                            <w:pStyle w:val="Zhlav"/>
                            <w:jc w:val="right"/>
                            <w:rPr>
                              <w:color w:val="404040"/>
                              <w:sz w:val="14"/>
                              <w:szCs w:val="14"/>
                            </w:rPr>
                          </w:pPr>
                          <w:r>
                            <w:rPr>
                              <w:color w:val="404040"/>
                              <w:sz w:val="14"/>
                              <w:szCs w:val="14"/>
                            </w:rPr>
                            <w:t>Na Slovance 2</w:t>
                          </w:r>
                        </w:p>
                        <w:p w:rsidR="00D6661E" w:rsidRDefault="0025085C" w:rsidP="00D6661E">
                          <w:pPr>
                            <w:pStyle w:val="Zhlav"/>
                            <w:jc w:val="right"/>
                            <w:rPr>
                              <w:color w:val="404040"/>
                              <w:sz w:val="14"/>
                              <w:szCs w:val="14"/>
                            </w:rPr>
                          </w:pPr>
                          <w:r>
                            <w:rPr>
                              <w:color w:val="404040"/>
                              <w:sz w:val="14"/>
                              <w:szCs w:val="14"/>
                            </w:rPr>
                            <w:t xml:space="preserve">182 21 Prague 8   </w:t>
                          </w:r>
                        </w:p>
                        <w:p w:rsidR="00D6661E" w:rsidRDefault="0025085C" w:rsidP="00D6661E">
                          <w:pPr>
                            <w:pStyle w:val="Zhlav"/>
                            <w:jc w:val="right"/>
                            <w:rPr>
                              <w:color w:val="FF6633"/>
                              <w:sz w:val="14"/>
                              <w:szCs w:val="14"/>
                            </w:rPr>
                          </w:pPr>
                          <w:r>
                            <w:rPr>
                              <w:color w:val="FF6633"/>
                              <w:sz w:val="14"/>
                              <w:szCs w:val="14"/>
                            </w:rPr>
                            <w:t xml:space="preserve">eli-cz@fzu.cz </w:t>
                          </w:r>
                        </w:p>
                        <w:p w:rsidR="00D6661E" w:rsidRDefault="0025085C" w:rsidP="00D6661E">
                          <w:pPr>
                            <w:pStyle w:val="Zhlav"/>
                            <w:jc w:val="right"/>
                            <w:rPr>
                              <w:color w:val="FF6633"/>
                              <w:sz w:val="14"/>
                              <w:szCs w:val="14"/>
                            </w:rPr>
                          </w:pPr>
                          <w:r>
                            <w:rPr>
                              <w:color w:val="FF6633"/>
                              <w:sz w:val="14"/>
                              <w:szCs w:val="14"/>
                            </w:rPr>
                            <w:t>www.eli-beams.eu</w:t>
                          </w:r>
                        </w:p>
                        <w:p w:rsidR="00D6661E" w:rsidRDefault="0025085C" w:rsidP="00D666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60.1pt;margin-top:3.85pt;width:126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" stroked="f">
              <v:textbox inset="0,0,0,0">
                <w:txbxContent>
                  <w:p w:rsidR="00D6661E" w:rsidRDefault="0025085C" w:rsidP="00D6661E">
                    <w:pPr>
                      <w:pStyle w:val="Zhlav"/>
                      <w:jc w:val="right"/>
                      <w:rPr>
                        <w:color w:val="404040"/>
                        <w:sz w:val="14"/>
                        <w:szCs w:val="14"/>
                      </w:rPr>
                    </w:pPr>
                    <w:r>
                      <w:rPr>
                        <w:color w:val="404040"/>
                        <w:sz w:val="14"/>
                        <w:szCs w:val="14"/>
                      </w:rPr>
                      <w:t xml:space="preserve">Institute of Physics ASCR, v. v. i.  </w:t>
                    </w:r>
                  </w:p>
                  <w:p w:rsidR="00D6661E" w:rsidRDefault="0025085C" w:rsidP="00D6661E">
                    <w:pPr>
                      <w:pStyle w:val="Zhlav"/>
                      <w:jc w:val="right"/>
                      <w:rPr>
                        <w:color w:val="404040"/>
                        <w:sz w:val="14"/>
                        <w:szCs w:val="14"/>
                      </w:rPr>
                    </w:pPr>
                    <w:r>
                      <w:rPr>
                        <w:color w:val="404040"/>
                        <w:sz w:val="14"/>
                        <w:szCs w:val="14"/>
                      </w:rPr>
                      <w:t>Na Slovance 2</w:t>
                    </w:r>
                  </w:p>
                  <w:p w:rsidR="00D6661E" w:rsidRDefault="0025085C" w:rsidP="00D6661E">
                    <w:pPr>
                      <w:pStyle w:val="Zhlav"/>
                      <w:jc w:val="right"/>
                      <w:rPr>
                        <w:color w:val="404040"/>
                        <w:sz w:val="14"/>
                        <w:szCs w:val="14"/>
                      </w:rPr>
                    </w:pPr>
                    <w:r>
                      <w:rPr>
                        <w:color w:val="404040"/>
                        <w:sz w:val="14"/>
                        <w:szCs w:val="14"/>
                      </w:rPr>
                      <w:t xml:space="preserve">182 21 Prague 8   </w:t>
                    </w:r>
                  </w:p>
                  <w:p w:rsidR="00D6661E" w:rsidRDefault="0025085C" w:rsidP="00D6661E">
                    <w:pPr>
                      <w:pStyle w:val="Zhlav"/>
                      <w:jc w:val="right"/>
                      <w:rPr>
                        <w:color w:val="FF6633"/>
                        <w:sz w:val="14"/>
                        <w:szCs w:val="14"/>
                      </w:rPr>
                    </w:pPr>
                    <w:r>
                      <w:rPr>
                        <w:color w:val="FF6633"/>
                        <w:sz w:val="14"/>
                        <w:szCs w:val="14"/>
                      </w:rPr>
                      <w:t xml:space="preserve">eli-cz@fzu.cz </w:t>
                    </w:r>
                  </w:p>
                  <w:p w:rsidR="00D6661E" w:rsidRDefault="0025085C" w:rsidP="00D6661E">
                    <w:pPr>
                      <w:pStyle w:val="Zhlav"/>
                      <w:jc w:val="right"/>
                      <w:rPr>
                        <w:color w:val="FF6633"/>
                        <w:sz w:val="14"/>
                        <w:szCs w:val="14"/>
                      </w:rPr>
                    </w:pPr>
                    <w:r>
                      <w:rPr>
                        <w:color w:val="FF6633"/>
                        <w:sz w:val="14"/>
                        <w:szCs w:val="14"/>
                      </w:rPr>
                      <w:t>www.eli-beams.eu</w:t>
                    </w:r>
                  </w:p>
                  <w:p w:rsidR="00D6661E" w:rsidRDefault="0025085C" w:rsidP="00D6661E"/>
                </w:txbxContent>
              </v:textbox>
            </v:shape>
          </w:pict>
        </mc:Fallback>
      </mc:AlternateContent>
    </w:r>
    <w:r>
      <w:rPr>
        <w:noProof/>
        <w:lang w:val="cs-CZ" w:eastAsia="cs-CZ"/>
      </w:rPr>
      <w:drawing>
        <wp:inline distT="0" distB="0" distL="0" distR="0" wp14:anchorId="450219EE" wp14:editId="7CA9958D">
          <wp:extent cx="15811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a:ln>
                    <a:noFill/>
                  </a:ln>
                </pic:spPr>
              </pic:pic>
            </a:graphicData>
          </a:graphic>
        </wp:inline>
      </w:drawing>
    </w:r>
  </w:p>
  <w:p w:rsidR="00BF467C" w:rsidRDefault="0025085C" w:rsidP="00D666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66003"/>
    <w:multiLevelType w:val="multilevel"/>
    <w:tmpl w:val="72326816"/>
    <w:lvl w:ilvl="0">
      <w:start w:val="1"/>
      <w:numFmt w:val="decimal"/>
      <w:pStyle w:val="Nadpis1"/>
      <w:suff w:val="space"/>
      <w:lvlText w:val="%1."/>
      <w:lvlJc w:val="left"/>
      <w:pPr>
        <w:ind w:left="360" w:hanging="360"/>
      </w:pPr>
      <w:rPr>
        <w:rFonts w:hint="default"/>
      </w:rPr>
    </w:lvl>
    <w:lvl w:ilvl="1">
      <w:start w:val="1"/>
      <w:numFmt w:val="decimal"/>
      <w:pStyle w:val="Nadpis2"/>
      <w:suff w:val="space"/>
      <w:lvlText w:val="%1.%2."/>
      <w:lvlJc w:val="left"/>
      <w:pPr>
        <w:ind w:left="792" w:hanging="432"/>
      </w:pPr>
      <w:rPr>
        <w:rFonts w:hint="default"/>
      </w:rPr>
    </w:lvl>
    <w:lvl w:ilvl="2">
      <w:start w:val="1"/>
      <w:numFmt w:val="decimal"/>
      <w:pStyle w:val="Nadpis3"/>
      <w:suff w:val="space"/>
      <w:lvlText w:val="%1.%2.%3."/>
      <w:lvlJc w:val="left"/>
      <w:pPr>
        <w:ind w:left="1224" w:hanging="504"/>
      </w:pPr>
      <w:rPr>
        <w:rFonts w:hint="default"/>
      </w:rPr>
    </w:lvl>
    <w:lvl w:ilvl="3">
      <w:start w:val="1"/>
      <w:numFmt w:val="decimal"/>
      <w:pStyle w:val="Nadpis4"/>
      <w:suff w:val="space"/>
      <w:lvlText w:val="%1.%2.%3.%4."/>
      <w:lvlJc w:val="left"/>
      <w:pPr>
        <w:ind w:left="1728" w:hanging="648"/>
      </w:pPr>
      <w:rPr>
        <w:rFonts w:hint="default"/>
      </w:rPr>
    </w:lvl>
    <w:lvl w:ilvl="4">
      <w:start w:val="1"/>
      <w:numFmt w:val="decimal"/>
      <w:pStyle w:val="Nadpis5"/>
      <w:suff w:val="space"/>
      <w:lvlText w:val="%1.%2.%3.%4.%5."/>
      <w:lvlJc w:val="left"/>
      <w:pPr>
        <w:ind w:left="2232" w:hanging="792"/>
      </w:pPr>
      <w:rPr>
        <w:rFonts w:hint="default"/>
      </w:rPr>
    </w:lvl>
    <w:lvl w:ilvl="5">
      <w:start w:val="1"/>
      <w:numFmt w:val="decimal"/>
      <w:pStyle w:val="Nadpis6"/>
      <w:suff w:val="space"/>
      <w:lvlText w:val="%1.%2.%3.%4.%5.%6."/>
      <w:lvlJc w:val="left"/>
      <w:pPr>
        <w:ind w:left="2736" w:hanging="936"/>
      </w:pPr>
      <w:rPr>
        <w:rFonts w:hint="default"/>
      </w:rPr>
    </w:lvl>
    <w:lvl w:ilvl="6">
      <w:start w:val="1"/>
      <w:numFmt w:val="decimal"/>
      <w:pStyle w:val="Nadpis7"/>
      <w:suff w:val="space"/>
      <w:lvlText w:val="%1.%2.%3.%4.%5.%6.%7."/>
      <w:lvlJc w:val="left"/>
      <w:pPr>
        <w:ind w:left="3240" w:hanging="1080"/>
      </w:pPr>
      <w:rPr>
        <w:rFonts w:hint="default"/>
      </w:rPr>
    </w:lvl>
    <w:lvl w:ilvl="7">
      <w:start w:val="1"/>
      <w:numFmt w:val="decimal"/>
      <w:pStyle w:val="Nadpis8"/>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
    <w:nsid w:val="60016014"/>
    <w:multiLevelType w:val="hybridMultilevel"/>
    <w:tmpl w:val="C058738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0016016"/>
    <w:multiLevelType w:val="hybridMultilevel"/>
    <w:tmpl w:val="11F0A550"/>
    <w:lvl w:ilvl="0" w:tplc="0405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
    <w:nsid w:val="60156015"/>
    <w:multiLevelType w:val="hybridMultilevel"/>
    <w:tmpl w:val="DEAACD2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0176017"/>
    <w:multiLevelType w:val="hybridMultilevel"/>
    <w:tmpl w:val="8556929C"/>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5C"/>
    <w:rsid w:val="0025085C"/>
    <w:rsid w:val="00546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85C"/>
    <w:pPr>
      <w:spacing w:before="80" w:after="80"/>
      <w:contextualSpacing/>
    </w:pPr>
    <w:rPr>
      <w:rFonts w:ascii="Verdana" w:eastAsia="Calibri" w:hAnsi="Verdana" w:cs="Times New Roman"/>
      <w:color w:val="262626"/>
      <w:sz w:val="20"/>
      <w:lang w:val="en-GB"/>
    </w:rPr>
  </w:style>
  <w:style w:type="paragraph" w:styleId="Nadpis1">
    <w:name w:val="heading 1"/>
    <w:basedOn w:val="Bezmezer"/>
    <w:next w:val="Bezmezer"/>
    <w:link w:val="Nadpis1Char"/>
    <w:uiPriority w:val="9"/>
    <w:qFormat/>
    <w:rsid w:val="0025085C"/>
    <w:pPr>
      <w:keepNext/>
      <w:keepLines/>
      <w:numPr>
        <w:numId w:val="1"/>
      </w:numPr>
      <w:spacing w:before="480"/>
      <w:outlineLvl w:val="0"/>
    </w:pPr>
    <w:rPr>
      <w:rFonts w:eastAsia="Times New Roman"/>
      <w:b/>
      <w:bCs/>
      <w:color w:val="595959"/>
      <w:sz w:val="28"/>
      <w:szCs w:val="28"/>
      <w:lang w:val="x-none"/>
    </w:rPr>
  </w:style>
  <w:style w:type="paragraph" w:styleId="Nadpis2">
    <w:name w:val="heading 2"/>
    <w:basedOn w:val="Nadpis1"/>
    <w:next w:val="Normln"/>
    <w:link w:val="Nadpis2Char"/>
    <w:uiPriority w:val="9"/>
    <w:unhideWhenUsed/>
    <w:qFormat/>
    <w:rsid w:val="0025085C"/>
    <w:pPr>
      <w:numPr>
        <w:ilvl w:val="1"/>
      </w:numPr>
      <w:spacing w:before="200"/>
      <w:outlineLvl w:val="1"/>
    </w:pPr>
    <w:rPr>
      <w:bCs w:val="0"/>
      <w:szCs w:val="26"/>
    </w:rPr>
  </w:style>
  <w:style w:type="paragraph" w:styleId="Nadpis3">
    <w:name w:val="heading 3"/>
    <w:basedOn w:val="Nadpis1"/>
    <w:next w:val="Normln"/>
    <w:link w:val="Nadpis3Char"/>
    <w:uiPriority w:val="9"/>
    <w:unhideWhenUsed/>
    <w:qFormat/>
    <w:rsid w:val="0025085C"/>
    <w:pPr>
      <w:numPr>
        <w:ilvl w:val="2"/>
      </w:numPr>
      <w:spacing w:before="200"/>
      <w:outlineLvl w:val="2"/>
    </w:pPr>
    <w:rPr>
      <w:rFonts w:eastAsiaTheme="majorEastAsia" w:cstheme="majorBidi"/>
      <w:bCs w:val="0"/>
    </w:rPr>
  </w:style>
  <w:style w:type="paragraph" w:styleId="Nadpis4">
    <w:name w:val="heading 4"/>
    <w:basedOn w:val="Nadpis1"/>
    <w:next w:val="Normln"/>
    <w:link w:val="Nadpis4Char"/>
    <w:uiPriority w:val="9"/>
    <w:unhideWhenUsed/>
    <w:qFormat/>
    <w:rsid w:val="0025085C"/>
    <w:pPr>
      <w:numPr>
        <w:ilvl w:val="3"/>
      </w:numPr>
      <w:spacing w:before="200"/>
      <w:outlineLvl w:val="3"/>
    </w:pPr>
    <w:rPr>
      <w:rFonts w:eastAsiaTheme="majorEastAsia" w:cstheme="majorBidi"/>
      <w:bCs w:val="0"/>
      <w:iCs/>
    </w:rPr>
  </w:style>
  <w:style w:type="paragraph" w:styleId="Nadpis5">
    <w:name w:val="heading 5"/>
    <w:basedOn w:val="Nadpis1"/>
    <w:next w:val="Normln"/>
    <w:link w:val="Nadpis5Char"/>
    <w:uiPriority w:val="9"/>
    <w:unhideWhenUsed/>
    <w:qFormat/>
    <w:rsid w:val="0025085C"/>
    <w:pPr>
      <w:numPr>
        <w:ilvl w:val="4"/>
      </w:numPr>
      <w:spacing w:before="200"/>
      <w:outlineLvl w:val="4"/>
    </w:pPr>
    <w:rPr>
      <w:rFonts w:eastAsiaTheme="majorEastAsia" w:cstheme="majorBidi"/>
    </w:rPr>
  </w:style>
  <w:style w:type="paragraph" w:styleId="Nadpis6">
    <w:name w:val="heading 6"/>
    <w:basedOn w:val="Nadpis1"/>
    <w:next w:val="Normln"/>
    <w:link w:val="Nadpis6Char"/>
    <w:uiPriority w:val="9"/>
    <w:unhideWhenUsed/>
    <w:qFormat/>
    <w:rsid w:val="0025085C"/>
    <w:pPr>
      <w:numPr>
        <w:ilvl w:val="5"/>
      </w:numPr>
      <w:spacing w:before="200"/>
      <w:outlineLvl w:val="5"/>
    </w:pPr>
    <w:rPr>
      <w:rFonts w:eastAsiaTheme="majorEastAsia" w:cstheme="majorBidi"/>
      <w:iCs/>
    </w:rPr>
  </w:style>
  <w:style w:type="paragraph" w:styleId="Nadpis7">
    <w:name w:val="heading 7"/>
    <w:basedOn w:val="Nadpis1"/>
    <w:next w:val="Normln"/>
    <w:link w:val="Nadpis7Char"/>
    <w:uiPriority w:val="9"/>
    <w:unhideWhenUsed/>
    <w:qFormat/>
    <w:rsid w:val="0025085C"/>
    <w:pPr>
      <w:numPr>
        <w:ilvl w:val="6"/>
      </w:numPr>
      <w:spacing w:before="200"/>
      <w:outlineLvl w:val="6"/>
    </w:pPr>
    <w:rPr>
      <w:rFonts w:eastAsiaTheme="majorEastAsia" w:cstheme="majorBidi"/>
      <w:iCs/>
    </w:rPr>
  </w:style>
  <w:style w:type="paragraph" w:styleId="Nadpis8">
    <w:name w:val="heading 8"/>
    <w:basedOn w:val="Nadpis1"/>
    <w:next w:val="Normln"/>
    <w:link w:val="Nadpis8Char"/>
    <w:uiPriority w:val="9"/>
    <w:unhideWhenUsed/>
    <w:qFormat/>
    <w:rsid w:val="0025085C"/>
    <w:pPr>
      <w:numPr>
        <w:ilvl w:val="7"/>
      </w:numPr>
      <w:spacing w:before="200"/>
      <w:outlineLvl w:val="7"/>
    </w:pPr>
    <w:rPr>
      <w:rFonts w:eastAsiaTheme="majorEastAsia" w:cstheme="majorBid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5085C"/>
    <w:rPr>
      <w:rFonts w:ascii="Verdana" w:eastAsia="Times New Roman" w:hAnsi="Verdana" w:cs="Times New Roman"/>
      <w:b/>
      <w:bCs/>
      <w:color w:val="595959"/>
      <w:sz w:val="28"/>
      <w:szCs w:val="28"/>
      <w:lang w:val="x-none"/>
    </w:rPr>
  </w:style>
  <w:style w:type="character" w:customStyle="1" w:styleId="Nadpis2Char">
    <w:name w:val="Nadpis 2 Char"/>
    <w:basedOn w:val="Standardnpsmoodstavce"/>
    <w:link w:val="Nadpis2"/>
    <w:uiPriority w:val="9"/>
    <w:rsid w:val="0025085C"/>
    <w:rPr>
      <w:rFonts w:ascii="Verdana" w:eastAsia="Times New Roman" w:hAnsi="Verdana" w:cs="Times New Roman"/>
      <w:b/>
      <w:color w:val="595959"/>
      <w:sz w:val="28"/>
      <w:szCs w:val="26"/>
      <w:lang w:val="x-none"/>
    </w:rPr>
  </w:style>
  <w:style w:type="character" w:customStyle="1" w:styleId="Nadpis3Char">
    <w:name w:val="Nadpis 3 Char"/>
    <w:basedOn w:val="Standardnpsmoodstavce"/>
    <w:link w:val="Nadpis3"/>
    <w:uiPriority w:val="9"/>
    <w:rsid w:val="0025085C"/>
    <w:rPr>
      <w:rFonts w:ascii="Verdana" w:eastAsiaTheme="majorEastAsia" w:hAnsi="Verdana" w:cstheme="majorBidi"/>
      <w:b/>
      <w:color w:val="595959"/>
      <w:sz w:val="28"/>
      <w:szCs w:val="28"/>
      <w:lang w:val="x-none"/>
    </w:rPr>
  </w:style>
  <w:style w:type="character" w:customStyle="1" w:styleId="Nadpis4Char">
    <w:name w:val="Nadpis 4 Char"/>
    <w:basedOn w:val="Standardnpsmoodstavce"/>
    <w:link w:val="Nadpis4"/>
    <w:uiPriority w:val="9"/>
    <w:rsid w:val="0025085C"/>
    <w:rPr>
      <w:rFonts w:ascii="Verdana" w:eastAsiaTheme="majorEastAsia" w:hAnsi="Verdana" w:cstheme="majorBidi"/>
      <w:b/>
      <w:iCs/>
      <w:color w:val="595959"/>
      <w:sz w:val="28"/>
      <w:szCs w:val="28"/>
      <w:lang w:val="x-none"/>
    </w:rPr>
  </w:style>
  <w:style w:type="character" w:customStyle="1" w:styleId="Nadpis5Char">
    <w:name w:val="Nadpis 5 Char"/>
    <w:basedOn w:val="Standardnpsmoodstavce"/>
    <w:link w:val="Nadpis5"/>
    <w:uiPriority w:val="9"/>
    <w:rsid w:val="0025085C"/>
    <w:rPr>
      <w:rFonts w:ascii="Verdana" w:eastAsiaTheme="majorEastAsia" w:hAnsi="Verdana" w:cstheme="majorBidi"/>
      <w:b/>
      <w:bCs/>
      <w:color w:val="595959"/>
      <w:sz w:val="28"/>
      <w:szCs w:val="28"/>
      <w:lang w:val="x-none"/>
    </w:rPr>
  </w:style>
  <w:style w:type="character" w:customStyle="1" w:styleId="Nadpis6Char">
    <w:name w:val="Nadpis 6 Char"/>
    <w:basedOn w:val="Standardnpsmoodstavce"/>
    <w:link w:val="Nadpis6"/>
    <w:uiPriority w:val="9"/>
    <w:rsid w:val="0025085C"/>
    <w:rPr>
      <w:rFonts w:ascii="Verdana" w:eastAsiaTheme="majorEastAsia" w:hAnsi="Verdana" w:cstheme="majorBidi"/>
      <w:b/>
      <w:bCs/>
      <w:iCs/>
      <w:color w:val="595959"/>
      <w:sz w:val="28"/>
      <w:szCs w:val="28"/>
      <w:lang w:val="x-none"/>
    </w:rPr>
  </w:style>
  <w:style w:type="character" w:customStyle="1" w:styleId="Nadpis7Char">
    <w:name w:val="Nadpis 7 Char"/>
    <w:basedOn w:val="Standardnpsmoodstavce"/>
    <w:link w:val="Nadpis7"/>
    <w:uiPriority w:val="9"/>
    <w:rsid w:val="0025085C"/>
    <w:rPr>
      <w:rFonts w:ascii="Verdana" w:eastAsiaTheme="majorEastAsia" w:hAnsi="Verdana" w:cstheme="majorBidi"/>
      <w:b/>
      <w:bCs/>
      <w:iCs/>
      <w:color w:val="595959"/>
      <w:sz w:val="28"/>
      <w:szCs w:val="28"/>
      <w:lang w:val="x-none"/>
    </w:rPr>
  </w:style>
  <w:style w:type="character" w:customStyle="1" w:styleId="Nadpis8Char">
    <w:name w:val="Nadpis 8 Char"/>
    <w:basedOn w:val="Standardnpsmoodstavce"/>
    <w:link w:val="Nadpis8"/>
    <w:uiPriority w:val="9"/>
    <w:rsid w:val="0025085C"/>
    <w:rPr>
      <w:rFonts w:ascii="Verdana" w:eastAsiaTheme="majorEastAsia" w:hAnsi="Verdana" w:cstheme="majorBidi"/>
      <w:b/>
      <w:bCs/>
      <w:color w:val="595959"/>
      <w:sz w:val="28"/>
      <w:szCs w:val="20"/>
      <w:lang w:val="x-none"/>
    </w:rPr>
  </w:style>
  <w:style w:type="paragraph" w:styleId="Zpat">
    <w:name w:val="footer"/>
    <w:basedOn w:val="Normln"/>
    <w:link w:val="ZpatChar"/>
    <w:uiPriority w:val="99"/>
    <w:unhideWhenUsed/>
    <w:rsid w:val="0025085C"/>
    <w:pPr>
      <w:tabs>
        <w:tab w:val="center" w:pos="4536"/>
        <w:tab w:val="right" w:pos="9072"/>
      </w:tabs>
      <w:spacing w:after="0" w:line="240" w:lineRule="auto"/>
    </w:pPr>
  </w:style>
  <w:style w:type="character" w:customStyle="1" w:styleId="ZpatChar">
    <w:name w:val="Zápatí Char"/>
    <w:basedOn w:val="Standardnpsmoodstavce"/>
    <w:link w:val="Zpat"/>
    <w:uiPriority w:val="99"/>
    <w:rsid w:val="0025085C"/>
    <w:rPr>
      <w:rFonts w:ascii="Verdana" w:eastAsia="Calibri" w:hAnsi="Verdana" w:cs="Times New Roman"/>
      <w:color w:val="262626"/>
      <w:sz w:val="20"/>
      <w:lang w:val="en-GB"/>
    </w:rPr>
  </w:style>
  <w:style w:type="paragraph" w:styleId="Zhlav">
    <w:name w:val="header"/>
    <w:basedOn w:val="Normln"/>
    <w:link w:val="ZhlavChar"/>
    <w:uiPriority w:val="99"/>
    <w:unhideWhenUsed/>
    <w:rsid w:val="002508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085C"/>
    <w:rPr>
      <w:rFonts w:ascii="Verdana" w:eastAsia="Calibri" w:hAnsi="Verdana" w:cs="Times New Roman"/>
      <w:color w:val="262626"/>
      <w:sz w:val="20"/>
      <w:lang w:val="en-GB"/>
    </w:rPr>
  </w:style>
  <w:style w:type="paragraph" w:styleId="Bezmezer">
    <w:name w:val="No Spacing"/>
    <w:link w:val="BezmezerChar"/>
    <w:uiPriority w:val="1"/>
    <w:qFormat/>
    <w:rsid w:val="0025085C"/>
    <w:pPr>
      <w:spacing w:after="0" w:line="240" w:lineRule="auto"/>
    </w:pPr>
    <w:rPr>
      <w:rFonts w:ascii="Verdana" w:eastAsia="Calibri" w:hAnsi="Verdana" w:cs="Times New Roman"/>
      <w:color w:val="262626"/>
      <w:sz w:val="20"/>
    </w:rPr>
  </w:style>
  <w:style w:type="character" w:styleId="Hypertextovodkaz">
    <w:name w:val="Hyperlink"/>
    <w:uiPriority w:val="99"/>
    <w:unhideWhenUsed/>
    <w:rsid w:val="0025085C"/>
    <w:rPr>
      <w:color w:val="0000FF"/>
      <w:u w:val="single"/>
    </w:rPr>
  </w:style>
  <w:style w:type="table" w:styleId="Mkatabulky">
    <w:name w:val="Table Grid"/>
    <w:basedOn w:val="Normlntabulka"/>
    <w:uiPriority w:val="59"/>
    <w:rsid w:val="0025085C"/>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aliases w:val="gray"/>
    <w:basedOn w:val="Bezmezer"/>
    <w:next w:val="Bezmezer"/>
    <w:link w:val="NzevChar"/>
    <w:uiPriority w:val="10"/>
    <w:qFormat/>
    <w:rsid w:val="0025085C"/>
    <w:pPr>
      <w:contextualSpacing/>
    </w:pPr>
    <w:rPr>
      <w:rFonts w:eastAsia="Times New Roman"/>
      <w:b/>
      <w:color w:val="595959"/>
      <w:spacing w:val="5"/>
      <w:kern w:val="28"/>
      <w:sz w:val="28"/>
      <w:szCs w:val="52"/>
      <w:lang w:val="x-none"/>
    </w:rPr>
  </w:style>
  <w:style w:type="character" w:customStyle="1" w:styleId="NzevChar">
    <w:name w:val="Název Char"/>
    <w:aliases w:val="gray Char"/>
    <w:basedOn w:val="Standardnpsmoodstavce"/>
    <w:link w:val="Nzev"/>
    <w:uiPriority w:val="10"/>
    <w:rsid w:val="0025085C"/>
    <w:rPr>
      <w:rFonts w:ascii="Verdana" w:eastAsia="Times New Roman" w:hAnsi="Verdana" w:cs="Times New Roman"/>
      <w:b/>
      <w:color w:val="595959"/>
      <w:spacing w:val="5"/>
      <w:kern w:val="28"/>
      <w:sz w:val="28"/>
      <w:szCs w:val="52"/>
      <w:lang w:val="x-none"/>
    </w:rPr>
  </w:style>
  <w:style w:type="paragraph" w:styleId="Obsah1">
    <w:name w:val="toc 1"/>
    <w:basedOn w:val="Normln"/>
    <w:next w:val="Normln"/>
    <w:autoRedefine/>
    <w:uiPriority w:val="39"/>
    <w:unhideWhenUsed/>
    <w:rsid w:val="0025085C"/>
    <w:pPr>
      <w:spacing w:after="100"/>
    </w:pPr>
  </w:style>
  <w:style w:type="paragraph" w:styleId="Obsah2">
    <w:name w:val="toc 2"/>
    <w:basedOn w:val="Normln"/>
    <w:next w:val="Normln"/>
    <w:autoRedefine/>
    <w:uiPriority w:val="39"/>
    <w:unhideWhenUsed/>
    <w:rsid w:val="0025085C"/>
    <w:pPr>
      <w:spacing w:after="100"/>
      <w:ind w:left="200"/>
    </w:pPr>
  </w:style>
  <w:style w:type="paragraph" w:styleId="Obsah3">
    <w:name w:val="toc 3"/>
    <w:basedOn w:val="Normln"/>
    <w:next w:val="Normln"/>
    <w:autoRedefine/>
    <w:uiPriority w:val="39"/>
    <w:unhideWhenUsed/>
    <w:rsid w:val="0025085C"/>
    <w:pPr>
      <w:spacing w:after="100"/>
      <w:ind w:left="400"/>
    </w:pPr>
  </w:style>
  <w:style w:type="character" w:customStyle="1" w:styleId="BezmezerChar">
    <w:name w:val="Bez mezer Char"/>
    <w:basedOn w:val="Standardnpsmoodstavce"/>
    <w:link w:val="Bezmezer"/>
    <w:uiPriority w:val="1"/>
    <w:locked/>
    <w:rsid w:val="0025085C"/>
    <w:rPr>
      <w:rFonts w:ascii="Verdana" w:eastAsia="Calibri" w:hAnsi="Verdana" w:cs="Times New Roman"/>
      <w:color w:val="262626"/>
      <w:sz w:val="20"/>
    </w:rPr>
  </w:style>
  <w:style w:type="character" w:customStyle="1" w:styleId="DoctTypeChar">
    <w:name w:val="Doct Type Char"/>
    <w:basedOn w:val="NzevChar"/>
    <w:link w:val="DoctType"/>
    <w:locked/>
    <w:rsid w:val="0025085C"/>
    <w:rPr>
      <w:rFonts w:ascii="Verdana" w:eastAsia="Calibri" w:hAnsi="Verdana" w:cs="Times New Roman"/>
      <w:b w:val="0"/>
      <w:i/>
      <w:color w:val="595959"/>
      <w:spacing w:val="5"/>
      <w:kern w:val="28"/>
      <w:sz w:val="28"/>
      <w:szCs w:val="52"/>
      <w:lang w:val="x-none"/>
    </w:rPr>
  </w:style>
  <w:style w:type="paragraph" w:customStyle="1" w:styleId="DoctType">
    <w:name w:val="Doct Type"/>
    <w:basedOn w:val="Nzev"/>
    <w:link w:val="DoctTypeChar"/>
    <w:qFormat/>
    <w:rsid w:val="0025085C"/>
    <w:pPr>
      <w:jc w:val="center"/>
    </w:pPr>
    <w:rPr>
      <w:rFonts w:eastAsia="Calibri"/>
      <w:b w:val="0"/>
      <w:i/>
    </w:rPr>
  </w:style>
  <w:style w:type="character" w:styleId="Zvraznn">
    <w:name w:val="Emphasis"/>
    <w:basedOn w:val="Standardnpsmoodstavce"/>
    <w:uiPriority w:val="20"/>
    <w:qFormat/>
    <w:rsid w:val="0025085C"/>
    <w:rPr>
      <w:i/>
      <w:iCs/>
    </w:rPr>
  </w:style>
  <w:style w:type="character" w:styleId="Siln">
    <w:name w:val="Strong"/>
    <w:basedOn w:val="Standardnpsmoodstavce"/>
    <w:uiPriority w:val="22"/>
    <w:qFormat/>
    <w:rsid w:val="0025085C"/>
    <w:rPr>
      <w:b/>
      <w:bCs/>
    </w:rPr>
  </w:style>
  <w:style w:type="paragraph" w:styleId="Textbubliny">
    <w:name w:val="Balloon Text"/>
    <w:basedOn w:val="Normln"/>
    <w:link w:val="TextbublinyChar"/>
    <w:uiPriority w:val="99"/>
    <w:semiHidden/>
    <w:unhideWhenUsed/>
    <w:rsid w:val="0025085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85C"/>
    <w:rPr>
      <w:rFonts w:ascii="Tahoma" w:eastAsia="Calibri" w:hAnsi="Tahoma" w:cs="Tahoma"/>
      <w:color w:val="262626"/>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85C"/>
    <w:pPr>
      <w:spacing w:before="80" w:after="80"/>
      <w:contextualSpacing/>
    </w:pPr>
    <w:rPr>
      <w:rFonts w:ascii="Verdana" w:eastAsia="Calibri" w:hAnsi="Verdana" w:cs="Times New Roman"/>
      <w:color w:val="262626"/>
      <w:sz w:val="20"/>
      <w:lang w:val="en-GB"/>
    </w:rPr>
  </w:style>
  <w:style w:type="paragraph" w:styleId="Nadpis1">
    <w:name w:val="heading 1"/>
    <w:basedOn w:val="Bezmezer"/>
    <w:next w:val="Bezmezer"/>
    <w:link w:val="Nadpis1Char"/>
    <w:uiPriority w:val="9"/>
    <w:qFormat/>
    <w:rsid w:val="0025085C"/>
    <w:pPr>
      <w:keepNext/>
      <w:keepLines/>
      <w:numPr>
        <w:numId w:val="1"/>
      </w:numPr>
      <w:spacing w:before="480"/>
      <w:outlineLvl w:val="0"/>
    </w:pPr>
    <w:rPr>
      <w:rFonts w:eastAsia="Times New Roman"/>
      <w:b/>
      <w:bCs/>
      <w:color w:val="595959"/>
      <w:sz w:val="28"/>
      <w:szCs w:val="28"/>
      <w:lang w:val="x-none"/>
    </w:rPr>
  </w:style>
  <w:style w:type="paragraph" w:styleId="Nadpis2">
    <w:name w:val="heading 2"/>
    <w:basedOn w:val="Nadpis1"/>
    <w:next w:val="Normln"/>
    <w:link w:val="Nadpis2Char"/>
    <w:uiPriority w:val="9"/>
    <w:unhideWhenUsed/>
    <w:qFormat/>
    <w:rsid w:val="0025085C"/>
    <w:pPr>
      <w:numPr>
        <w:ilvl w:val="1"/>
      </w:numPr>
      <w:spacing w:before="200"/>
      <w:outlineLvl w:val="1"/>
    </w:pPr>
    <w:rPr>
      <w:bCs w:val="0"/>
      <w:szCs w:val="26"/>
    </w:rPr>
  </w:style>
  <w:style w:type="paragraph" w:styleId="Nadpis3">
    <w:name w:val="heading 3"/>
    <w:basedOn w:val="Nadpis1"/>
    <w:next w:val="Normln"/>
    <w:link w:val="Nadpis3Char"/>
    <w:uiPriority w:val="9"/>
    <w:unhideWhenUsed/>
    <w:qFormat/>
    <w:rsid w:val="0025085C"/>
    <w:pPr>
      <w:numPr>
        <w:ilvl w:val="2"/>
      </w:numPr>
      <w:spacing w:before="200"/>
      <w:outlineLvl w:val="2"/>
    </w:pPr>
    <w:rPr>
      <w:rFonts w:eastAsiaTheme="majorEastAsia" w:cstheme="majorBidi"/>
      <w:bCs w:val="0"/>
    </w:rPr>
  </w:style>
  <w:style w:type="paragraph" w:styleId="Nadpis4">
    <w:name w:val="heading 4"/>
    <w:basedOn w:val="Nadpis1"/>
    <w:next w:val="Normln"/>
    <w:link w:val="Nadpis4Char"/>
    <w:uiPriority w:val="9"/>
    <w:unhideWhenUsed/>
    <w:qFormat/>
    <w:rsid w:val="0025085C"/>
    <w:pPr>
      <w:numPr>
        <w:ilvl w:val="3"/>
      </w:numPr>
      <w:spacing w:before="200"/>
      <w:outlineLvl w:val="3"/>
    </w:pPr>
    <w:rPr>
      <w:rFonts w:eastAsiaTheme="majorEastAsia" w:cstheme="majorBidi"/>
      <w:bCs w:val="0"/>
      <w:iCs/>
    </w:rPr>
  </w:style>
  <w:style w:type="paragraph" w:styleId="Nadpis5">
    <w:name w:val="heading 5"/>
    <w:basedOn w:val="Nadpis1"/>
    <w:next w:val="Normln"/>
    <w:link w:val="Nadpis5Char"/>
    <w:uiPriority w:val="9"/>
    <w:unhideWhenUsed/>
    <w:qFormat/>
    <w:rsid w:val="0025085C"/>
    <w:pPr>
      <w:numPr>
        <w:ilvl w:val="4"/>
      </w:numPr>
      <w:spacing w:before="200"/>
      <w:outlineLvl w:val="4"/>
    </w:pPr>
    <w:rPr>
      <w:rFonts w:eastAsiaTheme="majorEastAsia" w:cstheme="majorBidi"/>
    </w:rPr>
  </w:style>
  <w:style w:type="paragraph" w:styleId="Nadpis6">
    <w:name w:val="heading 6"/>
    <w:basedOn w:val="Nadpis1"/>
    <w:next w:val="Normln"/>
    <w:link w:val="Nadpis6Char"/>
    <w:uiPriority w:val="9"/>
    <w:unhideWhenUsed/>
    <w:qFormat/>
    <w:rsid w:val="0025085C"/>
    <w:pPr>
      <w:numPr>
        <w:ilvl w:val="5"/>
      </w:numPr>
      <w:spacing w:before="200"/>
      <w:outlineLvl w:val="5"/>
    </w:pPr>
    <w:rPr>
      <w:rFonts w:eastAsiaTheme="majorEastAsia" w:cstheme="majorBidi"/>
      <w:iCs/>
    </w:rPr>
  </w:style>
  <w:style w:type="paragraph" w:styleId="Nadpis7">
    <w:name w:val="heading 7"/>
    <w:basedOn w:val="Nadpis1"/>
    <w:next w:val="Normln"/>
    <w:link w:val="Nadpis7Char"/>
    <w:uiPriority w:val="9"/>
    <w:unhideWhenUsed/>
    <w:qFormat/>
    <w:rsid w:val="0025085C"/>
    <w:pPr>
      <w:numPr>
        <w:ilvl w:val="6"/>
      </w:numPr>
      <w:spacing w:before="200"/>
      <w:outlineLvl w:val="6"/>
    </w:pPr>
    <w:rPr>
      <w:rFonts w:eastAsiaTheme="majorEastAsia" w:cstheme="majorBidi"/>
      <w:iCs/>
    </w:rPr>
  </w:style>
  <w:style w:type="paragraph" w:styleId="Nadpis8">
    <w:name w:val="heading 8"/>
    <w:basedOn w:val="Nadpis1"/>
    <w:next w:val="Normln"/>
    <w:link w:val="Nadpis8Char"/>
    <w:uiPriority w:val="9"/>
    <w:unhideWhenUsed/>
    <w:qFormat/>
    <w:rsid w:val="0025085C"/>
    <w:pPr>
      <w:numPr>
        <w:ilvl w:val="7"/>
      </w:numPr>
      <w:spacing w:before="200"/>
      <w:outlineLvl w:val="7"/>
    </w:pPr>
    <w:rPr>
      <w:rFonts w:eastAsiaTheme="majorEastAsia" w:cstheme="majorBid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5085C"/>
    <w:rPr>
      <w:rFonts w:ascii="Verdana" w:eastAsia="Times New Roman" w:hAnsi="Verdana" w:cs="Times New Roman"/>
      <w:b/>
      <w:bCs/>
      <w:color w:val="595959"/>
      <w:sz w:val="28"/>
      <w:szCs w:val="28"/>
      <w:lang w:val="x-none"/>
    </w:rPr>
  </w:style>
  <w:style w:type="character" w:customStyle="1" w:styleId="Nadpis2Char">
    <w:name w:val="Nadpis 2 Char"/>
    <w:basedOn w:val="Standardnpsmoodstavce"/>
    <w:link w:val="Nadpis2"/>
    <w:uiPriority w:val="9"/>
    <w:rsid w:val="0025085C"/>
    <w:rPr>
      <w:rFonts w:ascii="Verdana" w:eastAsia="Times New Roman" w:hAnsi="Verdana" w:cs="Times New Roman"/>
      <w:b/>
      <w:color w:val="595959"/>
      <w:sz w:val="28"/>
      <w:szCs w:val="26"/>
      <w:lang w:val="x-none"/>
    </w:rPr>
  </w:style>
  <w:style w:type="character" w:customStyle="1" w:styleId="Nadpis3Char">
    <w:name w:val="Nadpis 3 Char"/>
    <w:basedOn w:val="Standardnpsmoodstavce"/>
    <w:link w:val="Nadpis3"/>
    <w:uiPriority w:val="9"/>
    <w:rsid w:val="0025085C"/>
    <w:rPr>
      <w:rFonts w:ascii="Verdana" w:eastAsiaTheme="majorEastAsia" w:hAnsi="Verdana" w:cstheme="majorBidi"/>
      <w:b/>
      <w:color w:val="595959"/>
      <w:sz w:val="28"/>
      <w:szCs w:val="28"/>
      <w:lang w:val="x-none"/>
    </w:rPr>
  </w:style>
  <w:style w:type="character" w:customStyle="1" w:styleId="Nadpis4Char">
    <w:name w:val="Nadpis 4 Char"/>
    <w:basedOn w:val="Standardnpsmoodstavce"/>
    <w:link w:val="Nadpis4"/>
    <w:uiPriority w:val="9"/>
    <w:rsid w:val="0025085C"/>
    <w:rPr>
      <w:rFonts w:ascii="Verdana" w:eastAsiaTheme="majorEastAsia" w:hAnsi="Verdana" w:cstheme="majorBidi"/>
      <w:b/>
      <w:iCs/>
      <w:color w:val="595959"/>
      <w:sz w:val="28"/>
      <w:szCs w:val="28"/>
      <w:lang w:val="x-none"/>
    </w:rPr>
  </w:style>
  <w:style w:type="character" w:customStyle="1" w:styleId="Nadpis5Char">
    <w:name w:val="Nadpis 5 Char"/>
    <w:basedOn w:val="Standardnpsmoodstavce"/>
    <w:link w:val="Nadpis5"/>
    <w:uiPriority w:val="9"/>
    <w:rsid w:val="0025085C"/>
    <w:rPr>
      <w:rFonts w:ascii="Verdana" w:eastAsiaTheme="majorEastAsia" w:hAnsi="Verdana" w:cstheme="majorBidi"/>
      <w:b/>
      <w:bCs/>
      <w:color w:val="595959"/>
      <w:sz w:val="28"/>
      <w:szCs w:val="28"/>
      <w:lang w:val="x-none"/>
    </w:rPr>
  </w:style>
  <w:style w:type="character" w:customStyle="1" w:styleId="Nadpis6Char">
    <w:name w:val="Nadpis 6 Char"/>
    <w:basedOn w:val="Standardnpsmoodstavce"/>
    <w:link w:val="Nadpis6"/>
    <w:uiPriority w:val="9"/>
    <w:rsid w:val="0025085C"/>
    <w:rPr>
      <w:rFonts w:ascii="Verdana" w:eastAsiaTheme="majorEastAsia" w:hAnsi="Verdana" w:cstheme="majorBidi"/>
      <w:b/>
      <w:bCs/>
      <w:iCs/>
      <w:color w:val="595959"/>
      <w:sz w:val="28"/>
      <w:szCs w:val="28"/>
      <w:lang w:val="x-none"/>
    </w:rPr>
  </w:style>
  <w:style w:type="character" w:customStyle="1" w:styleId="Nadpis7Char">
    <w:name w:val="Nadpis 7 Char"/>
    <w:basedOn w:val="Standardnpsmoodstavce"/>
    <w:link w:val="Nadpis7"/>
    <w:uiPriority w:val="9"/>
    <w:rsid w:val="0025085C"/>
    <w:rPr>
      <w:rFonts w:ascii="Verdana" w:eastAsiaTheme="majorEastAsia" w:hAnsi="Verdana" w:cstheme="majorBidi"/>
      <w:b/>
      <w:bCs/>
      <w:iCs/>
      <w:color w:val="595959"/>
      <w:sz w:val="28"/>
      <w:szCs w:val="28"/>
      <w:lang w:val="x-none"/>
    </w:rPr>
  </w:style>
  <w:style w:type="character" w:customStyle="1" w:styleId="Nadpis8Char">
    <w:name w:val="Nadpis 8 Char"/>
    <w:basedOn w:val="Standardnpsmoodstavce"/>
    <w:link w:val="Nadpis8"/>
    <w:uiPriority w:val="9"/>
    <w:rsid w:val="0025085C"/>
    <w:rPr>
      <w:rFonts w:ascii="Verdana" w:eastAsiaTheme="majorEastAsia" w:hAnsi="Verdana" w:cstheme="majorBidi"/>
      <w:b/>
      <w:bCs/>
      <w:color w:val="595959"/>
      <w:sz w:val="28"/>
      <w:szCs w:val="20"/>
      <w:lang w:val="x-none"/>
    </w:rPr>
  </w:style>
  <w:style w:type="paragraph" w:styleId="Zpat">
    <w:name w:val="footer"/>
    <w:basedOn w:val="Normln"/>
    <w:link w:val="ZpatChar"/>
    <w:uiPriority w:val="99"/>
    <w:unhideWhenUsed/>
    <w:rsid w:val="0025085C"/>
    <w:pPr>
      <w:tabs>
        <w:tab w:val="center" w:pos="4536"/>
        <w:tab w:val="right" w:pos="9072"/>
      </w:tabs>
      <w:spacing w:after="0" w:line="240" w:lineRule="auto"/>
    </w:pPr>
  </w:style>
  <w:style w:type="character" w:customStyle="1" w:styleId="ZpatChar">
    <w:name w:val="Zápatí Char"/>
    <w:basedOn w:val="Standardnpsmoodstavce"/>
    <w:link w:val="Zpat"/>
    <w:uiPriority w:val="99"/>
    <w:rsid w:val="0025085C"/>
    <w:rPr>
      <w:rFonts w:ascii="Verdana" w:eastAsia="Calibri" w:hAnsi="Verdana" w:cs="Times New Roman"/>
      <w:color w:val="262626"/>
      <w:sz w:val="20"/>
      <w:lang w:val="en-GB"/>
    </w:rPr>
  </w:style>
  <w:style w:type="paragraph" w:styleId="Zhlav">
    <w:name w:val="header"/>
    <w:basedOn w:val="Normln"/>
    <w:link w:val="ZhlavChar"/>
    <w:uiPriority w:val="99"/>
    <w:unhideWhenUsed/>
    <w:rsid w:val="002508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085C"/>
    <w:rPr>
      <w:rFonts w:ascii="Verdana" w:eastAsia="Calibri" w:hAnsi="Verdana" w:cs="Times New Roman"/>
      <w:color w:val="262626"/>
      <w:sz w:val="20"/>
      <w:lang w:val="en-GB"/>
    </w:rPr>
  </w:style>
  <w:style w:type="paragraph" w:styleId="Bezmezer">
    <w:name w:val="No Spacing"/>
    <w:link w:val="BezmezerChar"/>
    <w:uiPriority w:val="1"/>
    <w:qFormat/>
    <w:rsid w:val="0025085C"/>
    <w:pPr>
      <w:spacing w:after="0" w:line="240" w:lineRule="auto"/>
    </w:pPr>
    <w:rPr>
      <w:rFonts w:ascii="Verdana" w:eastAsia="Calibri" w:hAnsi="Verdana" w:cs="Times New Roman"/>
      <w:color w:val="262626"/>
      <w:sz w:val="20"/>
    </w:rPr>
  </w:style>
  <w:style w:type="character" w:styleId="Hypertextovodkaz">
    <w:name w:val="Hyperlink"/>
    <w:uiPriority w:val="99"/>
    <w:unhideWhenUsed/>
    <w:rsid w:val="0025085C"/>
    <w:rPr>
      <w:color w:val="0000FF"/>
      <w:u w:val="single"/>
    </w:rPr>
  </w:style>
  <w:style w:type="table" w:styleId="Mkatabulky">
    <w:name w:val="Table Grid"/>
    <w:basedOn w:val="Normlntabulka"/>
    <w:uiPriority w:val="59"/>
    <w:rsid w:val="0025085C"/>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aliases w:val="gray"/>
    <w:basedOn w:val="Bezmezer"/>
    <w:next w:val="Bezmezer"/>
    <w:link w:val="NzevChar"/>
    <w:uiPriority w:val="10"/>
    <w:qFormat/>
    <w:rsid w:val="0025085C"/>
    <w:pPr>
      <w:contextualSpacing/>
    </w:pPr>
    <w:rPr>
      <w:rFonts w:eastAsia="Times New Roman"/>
      <w:b/>
      <w:color w:val="595959"/>
      <w:spacing w:val="5"/>
      <w:kern w:val="28"/>
      <w:sz w:val="28"/>
      <w:szCs w:val="52"/>
      <w:lang w:val="x-none"/>
    </w:rPr>
  </w:style>
  <w:style w:type="character" w:customStyle="1" w:styleId="NzevChar">
    <w:name w:val="Název Char"/>
    <w:aliases w:val="gray Char"/>
    <w:basedOn w:val="Standardnpsmoodstavce"/>
    <w:link w:val="Nzev"/>
    <w:uiPriority w:val="10"/>
    <w:rsid w:val="0025085C"/>
    <w:rPr>
      <w:rFonts w:ascii="Verdana" w:eastAsia="Times New Roman" w:hAnsi="Verdana" w:cs="Times New Roman"/>
      <w:b/>
      <w:color w:val="595959"/>
      <w:spacing w:val="5"/>
      <w:kern w:val="28"/>
      <w:sz w:val="28"/>
      <w:szCs w:val="52"/>
      <w:lang w:val="x-none"/>
    </w:rPr>
  </w:style>
  <w:style w:type="paragraph" w:styleId="Obsah1">
    <w:name w:val="toc 1"/>
    <w:basedOn w:val="Normln"/>
    <w:next w:val="Normln"/>
    <w:autoRedefine/>
    <w:uiPriority w:val="39"/>
    <w:unhideWhenUsed/>
    <w:rsid w:val="0025085C"/>
    <w:pPr>
      <w:spacing w:after="100"/>
    </w:pPr>
  </w:style>
  <w:style w:type="paragraph" w:styleId="Obsah2">
    <w:name w:val="toc 2"/>
    <w:basedOn w:val="Normln"/>
    <w:next w:val="Normln"/>
    <w:autoRedefine/>
    <w:uiPriority w:val="39"/>
    <w:unhideWhenUsed/>
    <w:rsid w:val="0025085C"/>
    <w:pPr>
      <w:spacing w:after="100"/>
      <w:ind w:left="200"/>
    </w:pPr>
  </w:style>
  <w:style w:type="paragraph" w:styleId="Obsah3">
    <w:name w:val="toc 3"/>
    <w:basedOn w:val="Normln"/>
    <w:next w:val="Normln"/>
    <w:autoRedefine/>
    <w:uiPriority w:val="39"/>
    <w:unhideWhenUsed/>
    <w:rsid w:val="0025085C"/>
    <w:pPr>
      <w:spacing w:after="100"/>
      <w:ind w:left="400"/>
    </w:pPr>
  </w:style>
  <w:style w:type="character" w:customStyle="1" w:styleId="BezmezerChar">
    <w:name w:val="Bez mezer Char"/>
    <w:basedOn w:val="Standardnpsmoodstavce"/>
    <w:link w:val="Bezmezer"/>
    <w:uiPriority w:val="1"/>
    <w:locked/>
    <w:rsid w:val="0025085C"/>
    <w:rPr>
      <w:rFonts w:ascii="Verdana" w:eastAsia="Calibri" w:hAnsi="Verdana" w:cs="Times New Roman"/>
      <w:color w:val="262626"/>
      <w:sz w:val="20"/>
    </w:rPr>
  </w:style>
  <w:style w:type="character" w:customStyle="1" w:styleId="DoctTypeChar">
    <w:name w:val="Doct Type Char"/>
    <w:basedOn w:val="NzevChar"/>
    <w:link w:val="DoctType"/>
    <w:locked/>
    <w:rsid w:val="0025085C"/>
    <w:rPr>
      <w:rFonts w:ascii="Verdana" w:eastAsia="Calibri" w:hAnsi="Verdana" w:cs="Times New Roman"/>
      <w:b w:val="0"/>
      <w:i/>
      <w:color w:val="595959"/>
      <w:spacing w:val="5"/>
      <w:kern w:val="28"/>
      <w:sz w:val="28"/>
      <w:szCs w:val="52"/>
      <w:lang w:val="x-none"/>
    </w:rPr>
  </w:style>
  <w:style w:type="paragraph" w:customStyle="1" w:styleId="DoctType">
    <w:name w:val="Doct Type"/>
    <w:basedOn w:val="Nzev"/>
    <w:link w:val="DoctTypeChar"/>
    <w:qFormat/>
    <w:rsid w:val="0025085C"/>
    <w:pPr>
      <w:jc w:val="center"/>
    </w:pPr>
    <w:rPr>
      <w:rFonts w:eastAsia="Calibri"/>
      <w:b w:val="0"/>
      <w:i/>
    </w:rPr>
  </w:style>
  <w:style w:type="character" w:styleId="Zvraznn">
    <w:name w:val="Emphasis"/>
    <w:basedOn w:val="Standardnpsmoodstavce"/>
    <w:uiPriority w:val="20"/>
    <w:qFormat/>
    <w:rsid w:val="0025085C"/>
    <w:rPr>
      <w:i/>
      <w:iCs/>
    </w:rPr>
  </w:style>
  <w:style w:type="character" w:styleId="Siln">
    <w:name w:val="Strong"/>
    <w:basedOn w:val="Standardnpsmoodstavce"/>
    <w:uiPriority w:val="22"/>
    <w:qFormat/>
    <w:rsid w:val="0025085C"/>
    <w:rPr>
      <w:b/>
      <w:bCs/>
    </w:rPr>
  </w:style>
  <w:style w:type="paragraph" w:styleId="Textbubliny">
    <w:name w:val="Balloon Text"/>
    <w:basedOn w:val="Normln"/>
    <w:link w:val="TextbublinyChar"/>
    <w:uiPriority w:val="99"/>
    <w:semiHidden/>
    <w:unhideWhenUsed/>
    <w:rsid w:val="0025085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85C"/>
    <w:rPr>
      <w:rFonts w:ascii="Tahoma" w:eastAsia="Calibri" w:hAnsi="Tahoma" w:cs="Tahoma"/>
      <w:color w:val="262626"/>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96689EED645298CCECAD8E2055516"/>
        <w:category>
          <w:name w:val="Obecné"/>
          <w:gallery w:val="placeholder"/>
        </w:category>
        <w:types>
          <w:type w:val="bbPlcHdr"/>
        </w:types>
        <w:behaviors>
          <w:behavior w:val="content"/>
        </w:behaviors>
        <w:guid w:val="{15C096E8-7B6A-486C-B181-5A01C54B2AF8}"/>
      </w:docPartPr>
      <w:docPartBody>
        <w:p w:rsidR="00000000" w:rsidRDefault="006C76EC" w:rsidP="006C76EC">
          <w:pPr>
            <w:pStyle w:val="24996689EED645298CCECAD8E2055516"/>
          </w:pPr>
          <w:r>
            <w:rPr>
              <w:rStyle w:val="Zstupntext"/>
            </w:rPr>
            <w:t>Select a value</w:t>
          </w:r>
        </w:p>
      </w:docPartBody>
    </w:docPart>
    <w:docPart>
      <w:docPartPr>
        <w:name w:val="B29D71E7C8EE4BC4ACBAD7183672A661"/>
        <w:category>
          <w:name w:val="Obecné"/>
          <w:gallery w:val="placeholder"/>
        </w:category>
        <w:types>
          <w:type w:val="bbPlcHdr"/>
        </w:types>
        <w:behaviors>
          <w:behavior w:val="content"/>
        </w:behaviors>
        <w:guid w:val="{38E5B138-9367-49CE-ABE4-9742951F061D}"/>
      </w:docPartPr>
      <w:docPartBody>
        <w:p w:rsidR="00000000" w:rsidRDefault="006C76EC" w:rsidP="006C76EC">
          <w:pPr>
            <w:pStyle w:val="B29D71E7C8EE4BC4ACBAD7183672A661"/>
          </w:pPr>
          <w:r>
            <w:rPr>
              <w:rStyle w:val="Zstupntext"/>
            </w:rPr>
            <w:t>Teamcenter ID / revision</w:t>
          </w:r>
        </w:p>
      </w:docPartBody>
    </w:docPart>
    <w:docPart>
      <w:docPartPr>
        <w:name w:val="9CE533D57E9743709B4EEDE1610950A6"/>
        <w:category>
          <w:name w:val="Obecné"/>
          <w:gallery w:val="placeholder"/>
        </w:category>
        <w:types>
          <w:type w:val="bbPlcHdr"/>
        </w:types>
        <w:behaviors>
          <w:behavior w:val="content"/>
        </w:behaviors>
        <w:guid w:val="{45BF2595-462B-4C5C-9CED-0E5BC0395AD8}"/>
      </w:docPartPr>
      <w:docPartBody>
        <w:p w:rsidR="00000000" w:rsidRDefault="006C76EC" w:rsidP="006C76EC">
          <w:pPr>
            <w:pStyle w:val="9CE533D57E9743709B4EEDE1610950A6"/>
          </w:pPr>
          <w:r>
            <w:rPr>
              <w:rStyle w:val="Zstupntext"/>
            </w:rPr>
            <w:t>Select a value</w:t>
          </w:r>
        </w:p>
      </w:docPartBody>
    </w:docPart>
    <w:docPart>
      <w:docPartPr>
        <w:name w:val="1A6E1ECEC6284BA7AF3877230508A04A"/>
        <w:category>
          <w:name w:val="Obecné"/>
          <w:gallery w:val="placeholder"/>
        </w:category>
        <w:types>
          <w:type w:val="bbPlcHdr"/>
        </w:types>
        <w:behaviors>
          <w:behavior w:val="content"/>
        </w:behaviors>
        <w:guid w:val="{84BD4F14-0C6E-416D-8C4A-FB1A7160F639}"/>
      </w:docPartPr>
      <w:docPartBody>
        <w:p w:rsidR="00000000" w:rsidRDefault="006C76EC" w:rsidP="006C76EC">
          <w:pPr>
            <w:pStyle w:val="1A6E1ECEC6284BA7AF3877230508A04A"/>
          </w:pPr>
          <w:r>
            <w:rPr>
              <w:rStyle w:val="Zstupntext"/>
            </w:rPr>
            <w:t>Specific Document code</w:t>
          </w:r>
        </w:p>
      </w:docPartBody>
    </w:docPart>
    <w:docPart>
      <w:docPartPr>
        <w:name w:val="35D482732EFC4EB9BD2ECDBB7BFFAF83"/>
        <w:category>
          <w:name w:val="Obecné"/>
          <w:gallery w:val="placeholder"/>
        </w:category>
        <w:types>
          <w:type w:val="bbPlcHdr"/>
        </w:types>
        <w:behaviors>
          <w:behavior w:val="content"/>
        </w:behaviors>
        <w:guid w:val="{6AE2F5F7-E3C4-4A3C-9C69-0716E7B9EFC4}"/>
      </w:docPartPr>
      <w:docPartBody>
        <w:p w:rsidR="00000000" w:rsidRDefault="006C76EC" w:rsidP="006C76EC">
          <w:pPr>
            <w:pStyle w:val="35D482732EFC4EB9BD2ECDBB7BFFAF83"/>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EC"/>
    <w:rsid w:val="006C76EC"/>
    <w:rsid w:val="00B27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76EC"/>
  </w:style>
  <w:style w:type="paragraph" w:customStyle="1" w:styleId="24996689EED645298CCECAD8E2055516">
    <w:name w:val="24996689EED645298CCECAD8E2055516"/>
    <w:rsid w:val="006C76EC"/>
  </w:style>
  <w:style w:type="paragraph" w:customStyle="1" w:styleId="B29D71E7C8EE4BC4ACBAD7183672A661">
    <w:name w:val="B29D71E7C8EE4BC4ACBAD7183672A661"/>
    <w:rsid w:val="006C76EC"/>
  </w:style>
  <w:style w:type="paragraph" w:customStyle="1" w:styleId="9CE533D57E9743709B4EEDE1610950A6">
    <w:name w:val="9CE533D57E9743709B4EEDE1610950A6"/>
    <w:rsid w:val="006C76EC"/>
  </w:style>
  <w:style w:type="paragraph" w:customStyle="1" w:styleId="1A6E1ECEC6284BA7AF3877230508A04A">
    <w:name w:val="1A6E1ECEC6284BA7AF3877230508A04A"/>
    <w:rsid w:val="006C76EC"/>
  </w:style>
  <w:style w:type="paragraph" w:customStyle="1" w:styleId="35D482732EFC4EB9BD2ECDBB7BFFAF83">
    <w:name w:val="35D482732EFC4EB9BD2ECDBB7BFFAF83"/>
    <w:rsid w:val="006C76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76EC"/>
  </w:style>
  <w:style w:type="paragraph" w:customStyle="1" w:styleId="24996689EED645298CCECAD8E2055516">
    <w:name w:val="24996689EED645298CCECAD8E2055516"/>
    <w:rsid w:val="006C76EC"/>
  </w:style>
  <w:style w:type="paragraph" w:customStyle="1" w:styleId="B29D71E7C8EE4BC4ACBAD7183672A661">
    <w:name w:val="B29D71E7C8EE4BC4ACBAD7183672A661"/>
    <w:rsid w:val="006C76EC"/>
  </w:style>
  <w:style w:type="paragraph" w:customStyle="1" w:styleId="9CE533D57E9743709B4EEDE1610950A6">
    <w:name w:val="9CE533D57E9743709B4EEDE1610950A6"/>
    <w:rsid w:val="006C76EC"/>
  </w:style>
  <w:style w:type="paragraph" w:customStyle="1" w:styleId="1A6E1ECEC6284BA7AF3877230508A04A">
    <w:name w:val="1A6E1ECEC6284BA7AF3877230508A04A"/>
    <w:rsid w:val="006C76EC"/>
  </w:style>
  <w:style w:type="paragraph" w:customStyle="1" w:styleId="35D482732EFC4EB9BD2ECDBB7BFFAF83">
    <w:name w:val="35D482732EFC4EB9BD2ECDBB7BFFAF83"/>
    <w:rsid w:val="006C7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967</Words>
  <Characters>5706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cp:revision>
  <dcterms:created xsi:type="dcterms:W3CDTF">2015-10-13T10:28:00Z</dcterms:created>
  <dcterms:modified xsi:type="dcterms:W3CDTF">2015-10-13T10:32:00Z</dcterms:modified>
</cp:coreProperties>
</file>